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79" w:rsidRDefault="008B1779">
      <w:pPr>
        <w:pStyle w:val="ConsPlusTitlePage"/>
      </w:pPr>
      <w:r>
        <w:t xml:space="preserve">Документ предоставлен </w:t>
      </w:r>
      <w:hyperlink r:id="rId4">
        <w:r>
          <w:rPr>
            <w:color w:val="0000FF"/>
          </w:rPr>
          <w:t>КонсультантПлюс</w:t>
        </w:r>
      </w:hyperlink>
      <w:r>
        <w:br/>
      </w:r>
    </w:p>
    <w:p w:rsidR="008B1779" w:rsidRDefault="008B1779">
      <w:pPr>
        <w:pStyle w:val="ConsPlusNormal"/>
        <w:jc w:val="both"/>
        <w:outlineLvl w:val="0"/>
      </w:pPr>
    </w:p>
    <w:p w:rsidR="008B1779" w:rsidRDefault="008B1779">
      <w:pPr>
        <w:pStyle w:val="ConsPlusTitle"/>
        <w:jc w:val="center"/>
        <w:outlineLvl w:val="0"/>
      </w:pPr>
      <w:r>
        <w:t>ПРАВИТЕЛЬСТВО РОССИЙСКОЙ ФЕДЕРАЦИИ</w:t>
      </w:r>
    </w:p>
    <w:p w:rsidR="008B1779" w:rsidRDefault="008B1779">
      <w:pPr>
        <w:pStyle w:val="ConsPlusTitle"/>
        <w:jc w:val="both"/>
      </w:pPr>
    </w:p>
    <w:p w:rsidR="008B1779" w:rsidRDefault="008B1779">
      <w:pPr>
        <w:pStyle w:val="ConsPlusTitle"/>
        <w:jc w:val="center"/>
      </w:pPr>
      <w:r>
        <w:t>ПОСТАНОВЛЕНИЕ</w:t>
      </w:r>
    </w:p>
    <w:p w:rsidR="008B1779" w:rsidRDefault="008B1779">
      <w:pPr>
        <w:pStyle w:val="ConsPlusTitle"/>
        <w:jc w:val="center"/>
      </w:pPr>
      <w:r>
        <w:t>от 26 декабря 2017 г. N 1640</w:t>
      </w:r>
    </w:p>
    <w:p w:rsidR="008B1779" w:rsidRDefault="008B1779">
      <w:pPr>
        <w:pStyle w:val="ConsPlusTitle"/>
        <w:jc w:val="both"/>
      </w:pPr>
    </w:p>
    <w:p w:rsidR="008B1779" w:rsidRDefault="008B1779">
      <w:pPr>
        <w:pStyle w:val="ConsPlusTitle"/>
        <w:jc w:val="center"/>
      </w:pPr>
      <w:r>
        <w:t>ОБ УТВЕРЖДЕНИИ ГОСУДАРСТВЕННОЙ ПРОГРАММЫ</w:t>
      </w:r>
    </w:p>
    <w:p w:rsidR="008B1779" w:rsidRDefault="008B1779">
      <w:pPr>
        <w:pStyle w:val="ConsPlusTitle"/>
        <w:jc w:val="center"/>
      </w:pPr>
      <w:r>
        <w:t>РОССИЙСКОЙ ФЕДЕРАЦИИ "РАЗВИТИЕ ЗДРАВООХРАНЕНИЯ"</w:t>
      </w:r>
    </w:p>
    <w:p w:rsidR="008B1779" w:rsidRDefault="008B17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79" w:rsidRDefault="008B17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779" w:rsidRDefault="008B1779">
            <w:pPr>
              <w:pStyle w:val="ConsPlusNormal"/>
              <w:jc w:val="center"/>
            </w:pPr>
            <w:r>
              <w:rPr>
                <w:color w:val="392C69"/>
              </w:rPr>
              <w:t>Список изменяющих документов</w:t>
            </w:r>
          </w:p>
          <w:p w:rsidR="008B1779" w:rsidRDefault="008B1779">
            <w:pPr>
              <w:pStyle w:val="ConsPlusNormal"/>
              <w:jc w:val="center"/>
            </w:pPr>
            <w:r>
              <w:rPr>
                <w:color w:val="392C69"/>
              </w:rPr>
              <w:t xml:space="preserve">(в ред. Постановлений Правительства РФ от 01.03.2018 </w:t>
            </w:r>
            <w:hyperlink r:id="rId5">
              <w:r>
                <w:rPr>
                  <w:color w:val="0000FF"/>
                </w:rPr>
                <w:t>N 210</w:t>
              </w:r>
            </w:hyperlink>
            <w:r>
              <w:rPr>
                <w:color w:val="392C69"/>
              </w:rPr>
              <w:t>,</w:t>
            </w:r>
          </w:p>
          <w:p w:rsidR="008B1779" w:rsidRDefault="008B1779">
            <w:pPr>
              <w:pStyle w:val="ConsPlusNormal"/>
              <w:jc w:val="center"/>
            </w:pPr>
            <w:r>
              <w:rPr>
                <w:color w:val="392C69"/>
              </w:rPr>
              <w:t xml:space="preserve">от 20.11.2018 </w:t>
            </w:r>
            <w:hyperlink r:id="rId6">
              <w:r>
                <w:rPr>
                  <w:color w:val="0000FF"/>
                </w:rPr>
                <w:t>N 1390</w:t>
              </w:r>
            </w:hyperlink>
            <w:r>
              <w:rPr>
                <w:color w:val="392C69"/>
              </w:rPr>
              <w:t xml:space="preserve">, от 24.12.2018 </w:t>
            </w:r>
            <w:hyperlink r:id="rId7">
              <w:r>
                <w:rPr>
                  <w:color w:val="0000FF"/>
                </w:rPr>
                <w:t>N 1646</w:t>
              </w:r>
            </w:hyperlink>
            <w:r>
              <w:rPr>
                <w:color w:val="392C69"/>
              </w:rPr>
              <w:t xml:space="preserve">, от 24.01.2019 </w:t>
            </w:r>
            <w:hyperlink r:id="rId8">
              <w:r>
                <w:rPr>
                  <w:color w:val="0000FF"/>
                </w:rPr>
                <w:t>N 34</w:t>
              </w:r>
            </w:hyperlink>
            <w:r>
              <w:rPr>
                <w:color w:val="392C69"/>
              </w:rPr>
              <w:t>,</w:t>
            </w:r>
          </w:p>
          <w:p w:rsidR="008B1779" w:rsidRDefault="008B1779">
            <w:pPr>
              <w:pStyle w:val="ConsPlusNormal"/>
              <w:jc w:val="center"/>
            </w:pPr>
            <w:r>
              <w:rPr>
                <w:color w:val="392C69"/>
              </w:rPr>
              <w:t xml:space="preserve">от 14.03.2019 </w:t>
            </w:r>
            <w:hyperlink r:id="rId9">
              <w:r>
                <w:rPr>
                  <w:color w:val="0000FF"/>
                </w:rPr>
                <w:t>N 266</w:t>
              </w:r>
            </w:hyperlink>
            <w:r>
              <w:rPr>
                <w:color w:val="392C69"/>
              </w:rPr>
              <w:t xml:space="preserve">, от 29.03.2019 </w:t>
            </w:r>
            <w:hyperlink r:id="rId10">
              <w:r>
                <w:rPr>
                  <w:color w:val="0000FF"/>
                </w:rPr>
                <w:t>N 380</w:t>
              </w:r>
            </w:hyperlink>
            <w:r>
              <w:rPr>
                <w:color w:val="392C69"/>
              </w:rPr>
              <w:t xml:space="preserve">, от 18.10.2019 </w:t>
            </w:r>
            <w:hyperlink r:id="rId11">
              <w:r>
                <w:rPr>
                  <w:color w:val="0000FF"/>
                </w:rPr>
                <w:t>N 1347</w:t>
              </w:r>
            </w:hyperlink>
            <w:r>
              <w:rPr>
                <w:color w:val="392C69"/>
              </w:rPr>
              <w:t>,</w:t>
            </w:r>
          </w:p>
          <w:p w:rsidR="008B1779" w:rsidRDefault="008B1779">
            <w:pPr>
              <w:pStyle w:val="ConsPlusNormal"/>
              <w:jc w:val="center"/>
            </w:pPr>
            <w:r>
              <w:rPr>
                <w:color w:val="392C69"/>
              </w:rPr>
              <w:t xml:space="preserve">от 30.11.2019 </w:t>
            </w:r>
            <w:hyperlink r:id="rId12">
              <w:r>
                <w:rPr>
                  <w:color w:val="0000FF"/>
                </w:rPr>
                <w:t>N 1569</w:t>
              </w:r>
            </w:hyperlink>
            <w:r>
              <w:rPr>
                <w:color w:val="392C69"/>
              </w:rPr>
              <w:t xml:space="preserve">, от 27.03.2020 </w:t>
            </w:r>
            <w:hyperlink r:id="rId13">
              <w:r>
                <w:rPr>
                  <w:color w:val="0000FF"/>
                </w:rPr>
                <w:t>N 351</w:t>
              </w:r>
            </w:hyperlink>
            <w:r>
              <w:rPr>
                <w:color w:val="392C69"/>
              </w:rPr>
              <w:t xml:space="preserve">, от 17.08.2020 </w:t>
            </w:r>
            <w:hyperlink r:id="rId14">
              <w:r>
                <w:rPr>
                  <w:color w:val="0000FF"/>
                </w:rPr>
                <w:t>N 1234</w:t>
              </w:r>
            </w:hyperlink>
            <w:r>
              <w:rPr>
                <w:color w:val="392C69"/>
              </w:rPr>
              <w:t>,</w:t>
            </w:r>
          </w:p>
          <w:p w:rsidR="008B1779" w:rsidRDefault="008B1779">
            <w:pPr>
              <w:pStyle w:val="ConsPlusNormal"/>
              <w:jc w:val="center"/>
            </w:pPr>
            <w:r>
              <w:rPr>
                <w:color w:val="392C69"/>
              </w:rPr>
              <w:t xml:space="preserve">от 11.12.2020 </w:t>
            </w:r>
            <w:hyperlink r:id="rId15">
              <w:r>
                <w:rPr>
                  <w:color w:val="0000FF"/>
                </w:rPr>
                <w:t>N 2081</w:t>
              </w:r>
            </w:hyperlink>
            <w:r>
              <w:rPr>
                <w:color w:val="392C69"/>
              </w:rPr>
              <w:t xml:space="preserve">, от 23.12.2020 </w:t>
            </w:r>
            <w:hyperlink r:id="rId16">
              <w:r>
                <w:rPr>
                  <w:color w:val="0000FF"/>
                </w:rPr>
                <w:t>N 2225</w:t>
              </w:r>
            </w:hyperlink>
            <w:r>
              <w:rPr>
                <w:color w:val="392C69"/>
              </w:rPr>
              <w:t xml:space="preserve">, от 31.03.2021 </w:t>
            </w:r>
            <w:hyperlink r:id="rId17">
              <w:r>
                <w:rPr>
                  <w:color w:val="0000FF"/>
                </w:rPr>
                <w:t>N 512</w:t>
              </w:r>
            </w:hyperlink>
            <w:r>
              <w:rPr>
                <w:color w:val="392C69"/>
              </w:rPr>
              <w:t>,</w:t>
            </w:r>
          </w:p>
          <w:p w:rsidR="008B1779" w:rsidRDefault="008B1779">
            <w:pPr>
              <w:pStyle w:val="ConsPlusNormal"/>
              <w:jc w:val="center"/>
            </w:pPr>
            <w:r>
              <w:rPr>
                <w:color w:val="392C69"/>
              </w:rPr>
              <w:t xml:space="preserve">от 24.07.2021 </w:t>
            </w:r>
            <w:hyperlink r:id="rId18">
              <w:r>
                <w:rPr>
                  <w:color w:val="0000FF"/>
                </w:rPr>
                <w:t>N 1254</w:t>
              </w:r>
            </w:hyperlink>
            <w:r>
              <w:rPr>
                <w:color w:val="392C69"/>
              </w:rPr>
              <w:t xml:space="preserve">, от 24.12.2021 </w:t>
            </w:r>
            <w:hyperlink r:id="rId19">
              <w:r>
                <w:rPr>
                  <w:color w:val="0000FF"/>
                </w:rPr>
                <w:t>N 2462</w:t>
              </w:r>
            </w:hyperlink>
            <w:r>
              <w:rPr>
                <w:color w:val="392C69"/>
              </w:rPr>
              <w:t xml:space="preserve">, от 24.03.2022 </w:t>
            </w:r>
            <w:hyperlink r:id="rId20">
              <w:r>
                <w:rPr>
                  <w:color w:val="0000FF"/>
                </w:rPr>
                <w:t>N 447</w:t>
              </w:r>
            </w:hyperlink>
            <w:r>
              <w:rPr>
                <w:color w:val="392C69"/>
              </w:rPr>
              <w:t>,</w:t>
            </w:r>
          </w:p>
          <w:p w:rsidR="008B1779" w:rsidRDefault="008B1779">
            <w:pPr>
              <w:pStyle w:val="ConsPlusNormal"/>
              <w:jc w:val="center"/>
            </w:pPr>
            <w:r>
              <w:rPr>
                <w:color w:val="392C69"/>
              </w:rPr>
              <w:t xml:space="preserve">от 22.04.2022 </w:t>
            </w:r>
            <w:hyperlink r:id="rId21">
              <w:r>
                <w:rPr>
                  <w:color w:val="0000FF"/>
                </w:rPr>
                <w:t>N 739</w:t>
              </w:r>
            </w:hyperlink>
            <w:r>
              <w:rPr>
                <w:color w:val="392C69"/>
              </w:rPr>
              <w:t xml:space="preserve">, от 06.05.2022 </w:t>
            </w:r>
            <w:hyperlink r:id="rId22">
              <w:r>
                <w:rPr>
                  <w:color w:val="0000FF"/>
                </w:rPr>
                <w:t>N 823</w:t>
              </w:r>
            </w:hyperlink>
            <w:r>
              <w:rPr>
                <w:color w:val="392C69"/>
              </w:rPr>
              <w:t xml:space="preserve">, от 10.10.2022 </w:t>
            </w:r>
            <w:hyperlink r:id="rId23">
              <w:r>
                <w:rPr>
                  <w:color w:val="0000FF"/>
                </w:rPr>
                <w:t>N 1805</w:t>
              </w:r>
            </w:hyperlink>
            <w:r>
              <w:rPr>
                <w:color w:val="392C69"/>
              </w:rPr>
              <w:t>,</w:t>
            </w:r>
          </w:p>
          <w:p w:rsidR="008B1779" w:rsidRDefault="008B1779">
            <w:pPr>
              <w:pStyle w:val="ConsPlusNormal"/>
              <w:jc w:val="center"/>
            </w:pPr>
            <w:r>
              <w:rPr>
                <w:color w:val="392C69"/>
              </w:rPr>
              <w:t xml:space="preserve">от 29.11.2022 </w:t>
            </w:r>
            <w:hyperlink r:id="rId24">
              <w:r>
                <w:rPr>
                  <w:color w:val="0000FF"/>
                </w:rPr>
                <w:t>N 2161</w:t>
              </w:r>
            </w:hyperlink>
            <w:r>
              <w:rPr>
                <w:color w:val="392C69"/>
              </w:rPr>
              <w:t xml:space="preserve">, от 16.12.2022 </w:t>
            </w:r>
            <w:hyperlink r:id="rId25">
              <w:r>
                <w:rPr>
                  <w:color w:val="0000FF"/>
                </w:rPr>
                <w:t>N 2327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r>
    </w:tbl>
    <w:p w:rsidR="008B1779" w:rsidRDefault="008B1779">
      <w:pPr>
        <w:pStyle w:val="ConsPlusNormal"/>
        <w:jc w:val="both"/>
      </w:pPr>
    </w:p>
    <w:p w:rsidR="008B1779" w:rsidRDefault="008B1779">
      <w:pPr>
        <w:pStyle w:val="ConsPlusNormal"/>
        <w:ind w:firstLine="540"/>
        <w:jc w:val="both"/>
      </w:pPr>
      <w:r>
        <w:t>Правительство Российской Федерации постановляет:</w:t>
      </w:r>
    </w:p>
    <w:p w:rsidR="008B1779" w:rsidRDefault="008B1779">
      <w:pPr>
        <w:pStyle w:val="ConsPlusNormal"/>
        <w:spacing w:before="220"/>
        <w:ind w:firstLine="540"/>
        <w:jc w:val="both"/>
      </w:pPr>
      <w:r>
        <w:t xml:space="preserve">1. Утвердить прилагаемую государственную </w:t>
      </w:r>
      <w:hyperlink w:anchor="P44">
        <w:r>
          <w:rPr>
            <w:color w:val="0000FF"/>
          </w:rPr>
          <w:t>программу</w:t>
        </w:r>
      </w:hyperlink>
      <w:r>
        <w:t xml:space="preserve"> Российской Федерации "Развитие здравоохранения".</w:t>
      </w:r>
    </w:p>
    <w:p w:rsidR="008B1779" w:rsidRDefault="008B1779">
      <w:pPr>
        <w:pStyle w:val="ConsPlusNormal"/>
        <w:spacing w:before="220"/>
        <w:ind w:firstLine="540"/>
        <w:jc w:val="both"/>
      </w:pPr>
      <w:r>
        <w:t>2. Министерству здравоохранения Российской Федерации:</w:t>
      </w:r>
    </w:p>
    <w:p w:rsidR="008B1779" w:rsidRDefault="008B1779">
      <w:pPr>
        <w:pStyle w:val="ConsPlusNormal"/>
        <w:spacing w:before="220"/>
        <w:ind w:firstLine="540"/>
        <w:jc w:val="both"/>
      </w:pPr>
      <w:r>
        <w:t xml:space="preserve">разместить государственную </w:t>
      </w:r>
      <w:hyperlink w:anchor="P44">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8B1779" w:rsidRDefault="008B1779">
      <w:pPr>
        <w:pStyle w:val="ConsPlusNormal"/>
        <w:spacing w:before="220"/>
        <w:ind w:firstLine="540"/>
        <w:jc w:val="both"/>
      </w:pPr>
      <w:r>
        <w:t xml:space="preserve">принять меры по реализации мероприятий государственной </w:t>
      </w:r>
      <w:hyperlink w:anchor="P44">
        <w:r>
          <w:rPr>
            <w:color w:val="0000FF"/>
          </w:rPr>
          <w:t>программы</w:t>
        </w:r>
      </w:hyperlink>
      <w:r>
        <w:t xml:space="preserve"> Российской Федерации "Развитие здравоохранения".</w:t>
      </w:r>
    </w:p>
    <w:p w:rsidR="008B1779" w:rsidRDefault="008B1779">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44">
        <w:r>
          <w:rPr>
            <w:color w:val="0000FF"/>
          </w:rPr>
          <w:t>программы</w:t>
        </w:r>
      </w:hyperlink>
      <w:r>
        <w:t xml:space="preserve"> Российской Федерации "Развитие здравоохранения", утвержденной настоящим постановлением.</w:t>
      </w:r>
    </w:p>
    <w:p w:rsidR="008B1779" w:rsidRDefault="008B1779">
      <w:pPr>
        <w:pStyle w:val="ConsPlusNormal"/>
        <w:spacing w:before="220"/>
        <w:ind w:firstLine="540"/>
        <w:jc w:val="both"/>
      </w:pPr>
      <w:r>
        <w:t>4. Признать утратившими силу:</w:t>
      </w:r>
    </w:p>
    <w:p w:rsidR="008B1779" w:rsidRDefault="008B1779">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8B1779" w:rsidRDefault="008B1779">
      <w:pPr>
        <w:pStyle w:val="ConsPlusNormal"/>
        <w:spacing w:before="220"/>
        <w:ind w:firstLine="540"/>
        <w:jc w:val="both"/>
      </w:pPr>
      <w:hyperlink r:id="rId27">
        <w:r>
          <w:rPr>
            <w:color w:val="0000FF"/>
          </w:rPr>
          <w:t>пункты 2</w:t>
        </w:r>
      </w:hyperlink>
      <w:r>
        <w:t xml:space="preserve"> и </w:t>
      </w:r>
      <w:hyperlink r:id="rId28">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29">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8B1779" w:rsidRDefault="008B1779">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8B1779" w:rsidRDefault="008B1779">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8B1779" w:rsidRDefault="008B1779">
      <w:pPr>
        <w:pStyle w:val="ConsPlusNormal"/>
        <w:spacing w:before="220"/>
        <w:ind w:firstLine="540"/>
        <w:jc w:val="both"/>
      </w:pPr>
      <w:r>
        <w:t>5. Настоящее постановление вступает в силу с 1 января 2018 г.</w:t>
      </w:r>
    </w:p>
    <w:p w:rsidR="008B1779" w:rsidRDefault="008B1779">
      <w:pPr>
        <w:pStyle w:val="ConsPlusNormal"/>
        <w:jc w:val="both"/>
      </w:pPr>
    </w:p>
    <w:p w:rsidR="008B1779" w:rsidRDefault="008B1779">
      <w:pPr>
        <w:pStyle w:val="ConsPlusNormal"/>
        <w:jc w:val="right"/>
      </w:pPr>
      <w:r>
        <w:t>Председатель Правительства</w:t>
      </w:r>
    </w:p>
    <w:p w:rsidR="008B1779" w:rsidRDefault="008B1779">
      <w:pPr>
        <w:pStyle w:val="ConsPlusNormal"/>
        <w:jc w:val="right"/>
      </w:pPr>
      <w:r>
        <w:t>Российской Федерации</w:t>
      </w:r>
    </w:p>
    <w:p w:rsidR="008B1779" w:rsidRDefault="008B1779">
      <w:pPr>
        <w:pStyle w:val="ConsPlusNormal"/>
        <w:jc w:val="right"/>
      </w:pPr>
      <w:r>
        <w:t>Д.МЕДВЕДЕВ</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0"/>
      </w:pPr>
      <w:r>
        <w:t>Утверждена</w:t>
      </w:r>
    </w:p>
    <w:p w:rsidR="008B1779" w:rsidRDefault="008B1779">
      <w:pPr>
        <w:pStyle w:val="ConsPlusNormal"/>
        <w:jc w:val="right"/>
      </w:pPr>
      <w:r>
        <w:t>постановлением Правительства</w:t>
      </w:r>
    </w:p>
    <w:p w:rsidR="008B1779" w:rsidRDefault="008B1779">
      <w:pPr>
        <w:pStyle w:val="ConsPlusNormal"/>
        <w:jc w:val="right"/>
      </w:pPr>
      <w:r>
        <w:t>Российской Федерации</w:t>
      </w:r>
    </w:p>
    <w:p w:rsidR="008B1779" w:rsidRDefault="008B1779">
      <w:pPr>
        <w:pStyle w:val="ConsPlusNormal"/>
        <w:jc w:val="right"/>
      </w:pPr>
      <w:r>
        <w:t>от 26 декабря 2017 г. N 1640</w:t>
      </w:r>
    </w:p>
    <w:p w:rsidR="008B1779" w:rsidRDefault="008B1779">
      <w:pPr>
        <w:pStyle w:val="ConsPlusNormal"/>
        <w:jc w:val="both"/>
      </w:pPr>
    </w:p>
    <w:p w:rsidR="008B1779" w:rsidRDefault="008B1779">
      <w:pPr>
        <w:pStyle w:val="ConsPlusTitle"/>
        <w:jc w:val="center"/>
      </w:pPr>
      <w:bookmarkStart w:id="0" w:name="P44"/>
      <w:bookmarkEnd w:id="0"/>
      <w:r>
        <w:t>ГОСУДАРСТВЕННАЯ ПРОГРАММА</w:t>
      </w:r>
    </w:p>
    <w:p w:rsidR="008B1779" w:rsidRDefault="008B1779">
      <w:pPr>
        <w:pStyle w:val="ConsPlusTitle"/>
        <w:jc w:val="center"/>
      </w:pPr>
      <w:r>
        <w:t>РОССИЙСКОЙ ФЕДЕРАЦИИ "РАЗВИТИЕ ЗДРАВООХРАНЕНИЯ"</w:t>
      </w:r>
    </w:p>
    <w:p w:rsidR="008B1779" w:rsidRDefault="008B17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79" w:rsidRDefault="008B17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779" w:rsidRDefault="008B1779">
            <w:pPr>
              <w:pStyle w:val="ConsPlusNormal"/>
              <w:jc w:val="center"/>
            </w:pPr>
            <w:r>
              <w:rPr>
                <w:color w:val="392C69"/>
              </w:rPr>
              <w:t>Список изменяющих документов</w:t>
            </w:r>
          </w:p>
          <w:p w:rsidR="008B1779" w:rsidRDefault="008B1779">
            <w:pPr>
              <w:pStyle w:val="ConsPlusNormal"/>
              <w:jc w:val="center"/>
            </w:pPr>
            <w:r>
              <w:rPr>
                <w:color w:val="392C69"/>
              </w:rPr>
              <w:t xml:space="preserve">(в ред. </w:t>
            </w:r>
            <w:hyperlink r:id="rId32">
              <w:r>
                <w:rPr>
                  <w:color w:val="0000FF"/>
                </w:rPr>
                <w:t>Постановления</w:t>
              </w:r>
            </w:hyperlink>
            <w:r>
              <w:rPr>
                <w:color w:val="392C69"/>
              </w:rPr>
              <w:t xml:space="preserve"> Правительства РФ от 29.11.2022 N 2161)</w:t>
            </w: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r>
    </w:tbl>
    <w:p w:rsidR="008B1779" w:rsidRDefault="008B1779">
      <w:pPr>
        <w:pStyle w:val="ConsPlusNormal"/>
        <w:jc w:val="both"/>
      </w:pPr>
    </w:p>
    <w:p w:rsidR="008B1779" w:rsidRDefault="008B1779">
      <w:pPr>
        <w:pStyle w:val="ConsPlusTitle"/>
        <w:jc w:val="center"/>
        <w:outlineLvl w:val="1"/>
      </w:pPr>
      <w:r>
        <w:t>Стратегические приоритеты в сфере реализации</w:t>
      </w:r>
    </w:p>
    <w:p w:rsidR="008B1779" w:rsidRDefault="008B1779">
      <w:pPr>
        <w:pStyle w:val="ConsPlusTitle"/>
        <w:jc w:val="center"/>
      </w:pPr>
      <w:r>
        <w:t>государственной программы Российской Федерации</w:t>
      </w:r>
    </w:p>
    <w:p w:rsidR="008B1779" w:rsidRDefault="008B1779">
      <w:pPr>
        <w:pStyle w:val="ConsPlusTitle"/>
        <w:jc w:val="center"/>
      </w:pPr>
      <w:r>
        <w:t>"Развитие здравоохранения"</w:t>
      </w:r>
    </w:p>
    <w:p w:rsidR="008B1779" w:rsidRDefault="008B1779">
      <w:pPr>
        <w:pStyle w:val="ConsPlusNormal"/>
        <w:jc w:val="both"/>
      </w:pPr>
    </w:p>
    <w:p w:rsidR="008B1779" w:rsidRDefault="008B1779">
      <w:pPr>
        <w:pStyle w:val="ConsPlusTitle"/>
        <w:jc w:val="center"/>
        <w:outlineLvl w:val="2"/>
      </w:pPr>
      <w:r>
        <w:t>1. Оценка текущего состояния сферы охраны здоровья граждан</w:t>
      </w:r>
    </w:p>
    <w:p w:rsidR="008B1779" w:rsidRDefault="008B1779">
      <w:pPr>
        <w:pStyle w:val="ConsPlusNormal"/>
        <w:jc w:val="both"/>
      </w:pPr>
    </w:p>
    <w:p w:rsidR="008B1779" w:rsidRDefault="008B1779">
      <w:pPr>
        <w:pStyle w:val="ConsPlusNormal"/>
        <w:ind w:firstLine="540"/>
        <w:jc w:val="both"/>
      </w:pPr>
      <w:r>
        <w:t>В 2021 году, по оценке Федеральной службы государственной статистики, ожидаемая продолжительность жизни составила 70,06 года (снижение на 1,48 года по сравнению с 2020 годом - 71,54 года).</w:t>
      </w:r>
    </w:p>
    <w:p w:rsidR="008B1779" w:rsidRDefault="008B1779">
      <w:pPr>
        <w:pStyle w:val="ConsPlusNormal"/>
        <w:spacing w:before="220"/>
        <w:ind w:firstLine="540"/>
        <w:jc w:val="both"/>
      </w:pPr>
      <w:r>
        <w:t>В 2021 году по сравнению с 2020 годом в Российской Федерации отмечен рост показателя общей смертности на 14,4 процента - до 16,7 случая на 1000 человек населения (в 2020 году - 14,6 случая на 1000 человек населения), число умерших составило 2441,6 тыс. человек и увеличилось на 303 тыс. человек.</w:t>
      </w:r>
    </w:p>
    <w:p w:rsidR="008B1779" w:rsidRDefault="008B1779">
      <w:pPr>
        <w:pStyle w:val="ConsPlusNormal"/>
        <w:spacing w:before="220"/>
        <w:ind w:firstLine="540"/>
        <w:jc w:val="both"/>
      </w:pPr>
      <w:r>
        <w:t>В 2021 году отмечается небольшой рост младенческой смертности, при этом на протяжении длительного периода младенческая смертность снижалась (снижение с 2018 по 2020 годы на 11,8 процента). По данным Федеральной службы государственной статистики, младенческая смертность в 2021 году составила 4,6 случая на 1000 человек, родившихся живыми, что на 2,2 процента больше по сравнению с 2020 годом.</w:t>
      </w:r>
    </w:p>
    <w:p w:rsidR="008B1779" w:rsidRDefault="008B1779">
      <w:pPr>
        <w:pStyle w:val="ConsPlusNormal"/>
        <w:spacing w:before="220"/>
        <w:ind w:firstLine="540"/>
        <w:jc w:val="both"/>
      </w:pPr>
      <w:r>
        <w:t>Общая заболеваемость населения в 2021 году выросла на 7,2 процента - с 156419,2 случая на 100 тыс. человек населения в 2020 году до 167713,8 случая на 100 тыс. человек населения в 2021 году.</w:t>
      </w:r>
    </w:p>
    <w:p w:rsidR="008B1779" w:rsidRDefault="008B1779">
      <w:pPr>
        <w:pStyle w:val="ConsPlusNormal"/>
        <w:spacing w:before="220"/>
        <w:ind w:firstLine="540"/>
        <w:jc w:val="both"/>
      </w:pPr>
      <w:r>
        <w:t>В 2021 году по сравнению с 2020 годом снижение заболеваемости отмечается только по классу "беременность, роды и послеродовый период" (на 3,3 процента).</w:t>
      </w:r>
    </w:p>
    <w:p w:rsidR="008B1779" w:rsidRDefault="008B1779">
      <w:pPr>
        <w:pStyle w:val="ConsPlusNormal"/>
        <w:spacing w:before="220"/>
        <w:ind w:firstLine="540"/>
        <w:jc w:val="both"/>
      </w:pPr>
      <w:r>
        <w:t>Общая заболеваемость населения болезнями системы кровообращения в Российской Федерации выросла на 2,5 процента и новообразованиями - на 2,5 процента.</w:t>
      </w:r>
    </w:p>
    <w:p w:rsidR="008B1779" w:rsidRDefault="008B1779">
      <w:pPr>
        <w:pStyle w:val="ConsPlusNormal"/>
        <w:spacing w:before="220"/>
        <w:ind w:firstLine="540"/>
        <w:jc w:val="both"/>
      </w:pPr>
      <w:r>
        <w:t xml:space="preserve">Негативные демографические тенденции - снижение ожидаемой продолжительности жизни, </w:t>
      </w:r>
      <w:r>
        <w:lastRenderedPageBreak/>
        <w:t>избыточная смертность обусловлены влиянием пандемии новой коронавирусной инфекции COVID-19 (далее - COVID-19), которая явилась одним из сильнейших вызовов для системы здравоохранения за последнее столетие.</w:t>
      </w:r>
    </w:p>
    <w:p w:rsidR="008B1779" w:rsidRDefault="008B1779">
      <w:pPr>
        <w:pStyle w:val="ConsPlusNormal"/>
        <w:spacing w:before="220"/>
        <w:ind w:firstLine="540"/>
        <w:jc w:val="both"/>
      </w:pPr>
      <w:r>
        <w:t>В целях противодействия распространению COVID-19 одними из основных санитарно-противоэпидемических мероприятий были введение на территории страны требований по изоляции и самоизоляции граждан, а также приостановление проведения диспансеризации и профилактических медицинских осмотров взрослого населения.</w:t>
      </w:r>
    </w:p>
    <w:p w:rsidR="008B1779" w:rsidRDefault="008B1779">
      <w:pPr>
        <w:pStyle w:val="ConsPlusNormal"/>
        <w:spacing w:before="220"/>
        <w:ind w:firstLine="540"/>
        <w:jc w:val="both"/>
      </w:pPr>
      <w:r>
        <w:t>Проведение диспансеризации и профилактических медицинских осмотров взрослого и детского населения возобновилось в субъектах Российской Федерации только в III квартале 2020 г. после некоторого смягчения противоэпидемических мер.</w:t>
      </w:r>
    </w:p>
    <w:p w:rsidR="008B1779" w:rsidRDefault="008B1779">
      <w:pPr>
        <w:pStyle w:val="ConsPlusNormal"/>
        <w:spacing w:before="220"/>
        <w:ind w:firstLine="540"/>
        <w:jc w:val="both"/>
      </w:pPr>
      <w:r>
        <w:t>В результате диспансеризации и профилактических медицинских осмотров определенных групп населения с впервые в жизни установленным диагнозом выявлено 3318543 заболевания, или 2,7 процента от общего числа впервые зарегистрированных заболеваний (125022382 заболевания) (в 2020 году из 111294314 заболеваний при профилактических медицинских осмотрах и при диспансеризации определенных групп населения выявлено 3099121 заболевание, или 2,8 процента).</w:t>
      </w:r>
    </w:p>
    <w:p w:rsidR="008B1779" w:rsidRDefault="008B1779">
      <w:pPr>
        <w:pStyle w:val="ConsPlusNormal"/>
        <w:spacing w:before="220"/>
        <w:ind w:firstLine="540"/>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 составила 11,7 процента (96,6 процента запланированного количества на 2020 год с учетом корректировки).</w:t>
      </w:r>
    </w:p>
    <w:p w:rsidR="008B1779" w:rsidRDefault="008B1779">
      <w:pPr>
        <w:pStyle w:val="ConsPlusNormal"/>
        <w:spacing w:before="220"/>
        <w:ind w:firstLine="540"/>
        <w:jc w:val="both"/>
      </w:pPr>
      <w:r>
        <w:t>В настоящее время имеются населенные пункты, находящиеся вне зоны доступности для граждан первичной медико-санитарной помощи. По состоянию на 1 сентября 2022 г. доля населенных пунктов с числом жителей 101 - 2000 человек, населению которых доступна первичная медико-санитарная помощь по месту их проживания, в целом по Российской Федерации составила 99,69 процента.</w:t>
      </w:r>
    </w:p>
    <w:p w:rsidR="008B1779" w:rsidRDefault="008B1779">
      <w:pPr>
        <w:pStyle w:val="ConsPlusNormal"/>
        <w:spacing w:before="220"/>
        <w:ind w:firstLine="540"/>
        <w:jc w:val="both"/>
      </w:pPr>
      <w:r>
        <w:t>Отмечается недостаточный уровень качества первичной медико-санитарной помощи и ее доступности для населения.</w:t>
      </w:r>
    </w:p>
    <w:p w:rsidR="008B1779" w:rsidRDefault="008B1779">
      <w:pPr>
        <w:pStyle w:val="ConsPlusNormal"/>
        <w:spacing w:before="220"/>
        <w:ind w:firstLine="540"/>
        <w:jc w:val="both"/>
      </w:pPr>
      <w:r>
        <w:t>Часто выявляется формальный подход медицинских работников к проведению диспансеризации. У граждан не сформирована потребность в ежегодном ее прохождении.</w:t>
      </w:r>
    </w:p>
    <w:p w:rsidR="008B1779" w:rsidRDefault="008B1779">
      <w:pPr>
        <w:pStyle w:val="ConsPlusNormal"/>
        <w:spacing w:before="220"/>
        <w:ind w:firstLine="540"/>
        <w:jc w:val="both"/>
      </w:pPr>
      <w:r>
        <w:t>По итогам реализации федерального проекта "Развитие системы оказания первичной медико-санитарной помощи" по состоянию на 1 сентября 2022 г. охват граждан профилактическими осмотрами составил 28,8 процента (53,8 процента от плана на 2022 год), завершили профилактические мероприятия более 42 млн. человек. Информированием о возможности прохождения профилактических мероприятий охвачено более 60,55 млн. человек.</w:t>
      </w:r>
    </w:p>
    <w:p w:rsidR="008B1779" w:rsidRDefault="008B1779">
      <w:pPr>
        <w:pStyle w:val="ConsPlusNormal"/>
        <w:spacing w:before="220"/>
        <w:ind w:firstLine="540"/>
        <w:jc w:val="both"/>
      </w:pPr>
      <w:r>
        <w:t>В субъектах Российской Федерации отмечается дефицит фельдшерско-акушерских пунктов и фельдшерских пунктов, а также врачебных амбулаторий.</w:t>
      </w:r>
    </w:p>
    <w:p w:rsidR="008B1779" w:rsidRDefault="008B1779">
      <w:pPr>
        <w:pStyle w:val="ConsPlusNormal"/>
        <w:spacing w:before="220"/>
        <w:ind w:firstLine="540"/>
        <w:jc w:val="both"/>
      </w:pPr>
      <w:r>
        <w:t>С целью обеспечения доступности первичной медико-санитарной помощи для граждан, проживающих в населенных пунктах с численностью населения от 100 до 2000 человек, в субъектах Российской Федерации введены в эксплуатацию 1768 фельдшерских, фельдшерско-акушерских пунктов, врачебных амбулаторий из 1791 объекта, запланированного к созданию или замене в 2019 - 2020 годах.</w:t>
      </w:r>
    </w:p>
    <w:p w:rsidR="008B1779" w:rsidRDefault="008B1779">
      <w:pPr>
        <w:pStyle w:val="ConsPlusNormal"/>
        <w:spacing w:before="220"/>
        <w:ind w:firstLine="540"/>
        <w:jc w:val="both"/>
      </w:pPr>
      <w:r>
        <w:t>Получены лицензии на осуществление медицинской деятельности на 1760 фельдшерских, фельдшерско-акушерских пунктов, врачебных амбулаторий, на таких объектах за январь - август 2022 г. осуществлено более 1,9 млн. посещений.</w:t>
      </w:r>
    </w:p>
    <w:p w:rsidR="008B1779" w:rsidRDefault="008B1779">
      <w:pPr>
        <w:pStyle w:val="ConsPlusNormal"/>
        <w:spacing w:before="220"/>
        <w:ind w:firstLine="540"/>
        <w:jc w:val="both"/>
      </w:pPr>
      <w:r>
        <w:t>На труднодоступных и удаленных территориях актуальным является использование передвижных медицинских комплексов.</w:t>
      </w:r>
    </w:p>
    <w:p w:rsidR="008B1779" w:rsidRDefault="008B1779">
      <w:pPr>
        <w:pStyle w:val="ConsPlusNormal"/>
        <w:spacing w:before="220"/>
        <w:ind w:firstLine="540"/>
        <w:jc w:val="both"/>
      </w:pPr>
      <w:r>
        <w:t xml:space="preserve">С целью повышения доступности первичной медико-санитарной помощи для жителей </w:t>
      </w:r>
      <w:r>
        <w:lastRenderedPageBreak/>
        <w:t>отдаленных, труднодоступных и малонаселенных пунктов в медицинские организации субъектов Российской Федерации поставлено 1324 передвижных медицинских комплекса, запланированных к поставке в 2019 - 2021 годах, в 2022 году по состоянию на 1 сентября 2022 г. такими передвижными медицинскими комплексами осуществлено порядка 88,5 тыс. выездов, с их использованием осмотрено порядка 2,7 млн. человек.</w:t>
      </w:r>
    </w:p>
    <w:p w:rsidR="008B1779" w:rsidRDefault="008B1779">
      <w:pPr>
        <w:pStyle w:val="ConsPlusNormal"/>
        <w:spacing w:before="220"/>
        <w:ind w:firstLine="540"/>
        <w:jc w:val="both"/>
      </w:pPr>
      <w:r>
        <w:t>В целях обеспечения доступности экстренной медицинской помощи реализуются мероприятия по развитию санитарной авиации.</w:t>
      </w:r>
    </w:p>
    <w:p w:rsidR="008B1779" w:rsidRDefault="008B1779">
      <w:pPr>
        <w:pStyle w:val="ConsPlusNormal"/>
        <w:spacing w:before="220"/>
        <w:ind w:firstLine="540"/>
        <w:jc w:val="both"/>
      </w:pPr>
      <w:r>
        <w:t>В 2022 году запланировано совершить 10984 вылета санитарной авиации, эвакуировать 13456 человек. По состоянию на 1 сентября 2022 г. выполнено 9659 вылетов санитарной авиации (87,9 процента), эвакуировано 11787 человек (87,6 процента), в том числе 2296 детей, из них 705 в возрасте до 1 года.</w:t>
      </w:r>
    </w:p>
    <w:p w:rsidR="008B1779" w:rsidRDefault="008B1779">
      <w:pPr>
        <w:pStyle w:val="ConsPlusNormal"/>
        <w:spacing w:before="220"/>
        <w:ind w:firstLine="540"/>
        <w:jc w:val="both"/>
      </w:pPr>
      <w:r>
        <w:t>Медицинские организации, подведомственные исполнительным органам субъектов Российской Федерации в сфере здравоохранения, нуждаются в дальнейшем переоснащении (дооснащении) медицинским оборудованием.</w:t>
      </w:r>
    </w:p>
    <w:p w:rsidR="008B1779" w:rsidRDefault="008B1779">
      <w:pPr>
        <w:pStyle w:val="ConsPlusNormal"/>
        <w:spacing w:before="220"/>
        <w:ind w:firstLine="540"/>
        <w:jc w:val="both"/>
      </w:pPr>
      <w:r>
        <w:t>По данным субъектов Российской Федерации, в 2021 году количество единиц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 составило 46,3 тыс. единиц при плановых 32 тыс. единиц.</w:t>
      </w:r>
    </w:p>
    <w:p w:rsidR="008B1779" w:rsidRDefault="008B1779">
      <w:pPr>
        <w:pStyle w:val="ConsPlusNormal"/>
        <w:spacing w:before="220"/>
        <w:ind w:firstLine="540"/>
        <w:jc w:val="both"/>
      </w:pPr>
      <w:r>
        <w:t>Большинство субъектов Российской Федерации имеют дефицит врачей, среднего и младшего медицинского персонала. Несмотря на положительную динамику с 2016 года, в 2022 году расчетный дефицит врачей в Российской Федерации составил 26451 врач и 58268 средних медицинских работников.</w:t>
      </w:r>
    </w:p>
    <w:p w:rsidR="008B1779" w:rsidRDefault="008B1779">
      <w:pPr>
        <w:pStyle w:val="ConsPlusNormal"/>
        <w:spacing w:before="220"/>
        <w:ind w:firstLine="540"/>
        <w:jc w:val="both"/>
      </w:pPr>
      <w:r>
        <w:t>В настоящее время в качестве источника для расчета показателей и результатов федерального проекта "Обеспечение медицинских организаций системы здравоохранения квалифицированными кадрами" используется информация из обновленного федерального регистра медицинских работников, являющегося подсистемой единой государственной информационной системы в сфере здравоохранения (ФРМР 2.0).</w:t>
      </w:r>
    </w:p>
    <w:p w:rsidR="008B1779" w:rsidRDefault="008B1779">
      <w:pPr>
        <w:pStyle w:val="ConsPlusNormal"/>
        <w:spacing w:before="220"/>
        <w:ind w:firstLine="540"/>
        <w:jc w:val="both"/>
      </w:pPr>
      <w:r>
        <w:t>Одной из основных причин снижения укомплектованности медицинских организаций необходимым количеством медицинских работников является ощутимое снижение заработной платы, вызванное сокращением стимулирующих "ковидных" выплат. Кроме того, продолжается трудовая миграция медицинских работников из государственных медицинских организаций в медицинские организации частной формы собственности (коммерческие). По итогам 6 месяцев 2022 г. укомплектованность медицинских организаций врачами составляет 82,15 процента, а средними медицинскими работниками - 84,5 процента.</w:t>
      </w:r>
    </w:p>
    <w:p w:rsidR="008B1779" w:rsidRDefault="008B1779">
      <w:pPr>
        <w:pStyle w:val="ConsPlusNormal"/>
        <w:spacing w:before="220"/>
        <w:ind w:firstLine="540"/>
        <w:jc w:val="both"/>
      </w:pPr>
      <w:r>
        <w:t>Сохраняется тенденция к увеличению доли населения в старших возрастных группах. Согласно данным Федеральной службы государственной статистики, в 2018 году доля граждан 60 лет и более составляла 21,3 процента, на 1 января 2022 г. - 23,1 процента, а к 2030 году составит 25,4 процента. Данная динамика предполагает проведение мероприятий по повышению качества и доступности медицинской помощи, в том числе по профилю "гериатрия".</w:t>
      </w:r>
    </w:p>
    <w:p w:rsidR="008B1779" w:rsidRDefault="008B1779">
      <w:pPr>
        <w:pStyle w:val="ConsPlusNormal"/>
        <w:spacing w:before="220"/>
        <w:ind w:firstLine="540"/>
        <w:jc w:val="both"/>
      </w:pPr>
      <w:r>
        <w:t>Сохраняются проблемы с обеспечением населения лекарственными препаратами, в том числе льготных категорий граждан. Для их решения требуется совершенствование организационных процессов, в том числе внедрение системы мониторинга движения лекарственных препаратов во всех медицинских и фармацевтических организациях.</w:t>
      </w:r>
    </w:p>
    <w:p w:rsidR="008B1779" w:rsidRDefault="008B1779">
      <w:pPr>
        <w:pStyle w:val="ConsPlusNormal"/>
        <w:spacing w:before="220"/>
        <w:ind w:firstLine="540"/>
        <w:jc w:val="both"/>
      </w:pPr>
      <w:r>
        <w:t>До настоящего времени не все медицинские организации страны, в том числе врачебные амбулатории и фельдшерско-акушерские пункты, включены в единый цифровой контур на основе единой государственной информационной системы в сфере здравоохранения.</w:t>
      </w:r>
    </w:p>
    <w:p w:rsidR="008B1779" w:rsidRDefault="008B1779">
      <w:pPr>
        <w:pStyle w:val="ConsPlusNormal"/>
        <w:spacing w:before="220"/>
        <w:ind w:firstLine="540"/>
        <w:jc w:val="both"/>
      </w:pPr>
      <w:r>
        <w:t xml:space="preserve">Основной задачей, стоящей перед здравоохранением, является необходимость ускорения </w:t>
      </w:r>
      <w:r>
        <w:lastRenderedPageBreak/>
        <w:t>темпов роста ожидаемой продолжительности жизни с учетом текущей демографической ситуации, обусловленной негативным влиянием COVID-19, а также рисками, формирующимися в условиях нарастающего санкционного давления вследствие введения торговых, технологических и финансовых ограничений со стороны недружественных государств, ухудшения геополитического фона в целом.</w:t>
      </w:r>
    </w:p>
    <w:p w:rsidR="008B1779" w:rsidRDefault="008B1779">
      <w:pPr>
        <w:pStyle w:val="ConsPlusNormal"/>
        <w:spacing w:before="220"/>
        <w:ind w:firstLine="540"/>
        <w:jc w:val="both"/>
      </w:pPr>
      <w:r>
        <w:t>Мероприятия, направленные на решение указанных проблем, будут реализовываться как в рамках действующих направлений (подпрограмм) государственной программы Российской Федерации "Развитие здравоохранения" (далее - Программа), так и в рамках новых инициатив социально-экономического развития Российской Федерации в сфере охраны здоровья.</w:t>
      </w:r>
    </w:p>
    <w:p w:rsidR="008B1779" w:rsidRDefault="008B1779">
      <w:pPr>
        <w:pStyle w:val="ConsPlusNormal"/>
        <w:jc w:val="both"/>
      </w:pPr>
    </w:p>
    <w:p w:rsidR="008B1779" w:rsidRDefault="008B1779">
      <w:pPr>
        <w:pStyle w:val="ConsPlusTitle"/>
        <w:jc w:val="center"/>
        <w:outlineLvl w:val="2"/>
      </w:pPr>
      <w:r>
        <w:t>2. Описание приоритетов и целей государственной политики</w:t>
      </w:r>
    </w:p>
    <w:p w:rsidR="008B1779" w:rsidRDefault="008B1779">
      <w:pPr>
        <w:pStyle w:val="ConsPlusTitle"/>
        <w:jc w:val="center"/>
      </w:pPr>
      <w:r>
        <w:t>в сфере реализации Программы</w:t>
      </w:r>
    </w:p>
    <w:p w:rsidR="008B1779" w:rsidRDefault="008B1779">
      <w:pPr>
        <w:pStyle w:val="ConsPlusNormal"/>
        <w:jc w:val="both"/>
      </w:pPr>
    </w:p>
    <w:p w:rsidR="008B1779" w:rsidRDefault="008B1779">
      <w:pPr>
        <w:pStyle w:val="ConsPlusNormal"/>
        <w:ind w:firstLine="540"/>
        <w:jc w:val="both"/>
      </w:pPr>
      <w:r>
        <w:t>Дальнейшее развитие сферы охраны здоровья граждан, помимо необходимости решения существующих проблем, связано с рядом общемировых тенденций. В связи с этим структура Программы должна охватывать как направления, обеспечивающие достижение национальных целей в сфере охраны здоровья (решение первоочередных проблем смертности и заболеваемости), так и направления, обеспечивающие прорыв отечественной системы здравоохранения в соответствии с общемировыми тенденциями.</w:t>
      </w:r>
    </w:p>
    <w:p w:rsidR="008B1779" w:rsidRDefault="008B1779">
      <w:pPr>
        <w:pStyle w:val="ConsPlusNormal"/>
        <w:spacing w:before="220"/>
        <w:ind w:firstLine="540"/>
        <w:jc w:val="both"/>
      </w:pPr>
      <w:r>
        <w:t>Приоритеты государственной политики в сфере реализации Программы определены в следующих документах:</w:t>
      </w:r>
    </w:p>
    <w:p w:rsidR="008B1779" w:rsidRDefault="008B1779">
      <w:pPr>
        <w:pStyle w:val="ConsPlusNormal"/>
        <w:spacing w:before="220"/>
        <w:ind w:firstLine="540"/>
        <w:jc w:val="both"/>
      </w:pPr>
      <w:hyperlink r:id="rId33">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B1779" w:rsidRDefault="008B1779">
      <w:pPr>
        <w:pStyle w:val="ConsPlusNormal"/>
        <w:spacing w:before="220"/>
        <w:ind w:firstLine="540"/>
        <w:jc w:val="both"/>
      </w:pPr>
      <w:hyperlink r:id="rId34">
        <w:r>
          <w:rPr>
            <w:color w:val="0000FF"/>
          </w:rPr>
          <w:t>Указ</w:t>
        </w:r>
      </w:hyperlink>
      <w:r>
        <w:t xml:space="preserve"> Президента Российской Федерации от 6 июня 2019 г. N 254 "О Стратегии развития здравоохранения в Российской Федерации на период до 2025 года";</w:t>
      </w:r>
    </w:p>
    <w:p w:rsidR="008B1779" w:rsidRDefault="008B1779">
      <w:pPr>
        <w:pStyle w:val="ConsPlusNormal"/>
        <w:spacing w:before="220"/>
        <w:ind w:firstLine="540"/>
        <w:jc w:val="both"/>
      </w:pPr>
      <w:hyperlink r:id="rId35">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8B1779" w:rsidRDefault="008B1779">
      <w:pPr>
        <w:pStyle w:val="ConsPlusNormal"/>
        <w:spacing w:before="220"/>
        <w:ind w:firstLine="540"/>
        <w:jc w:val="both"/>
      </w:pPr>
      <w:hyperlink r:id="rId36">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w:t>
      </w:r>
    </w:p>
    <w:p w:rsidR="008B1779" w:rsidRDefault="008B1779">
      <w:pPr>
        <w:pStyle w:val="ConsPlusNormal"/>
        <w:spacing w:before="220"/>
        <w:ind w:firstLine="540"/>
        <w:jc w:val="both"/>
      </w:pPr>
      <w:hyperlink r:id="rId37">
        <w:r>
          <w:rPr>
            <w:color w:val="0000FF"/>
          </w:rPr>
          <w:t>Стратегия</w:t>
        </w:r>
      </w:hyperlink>
      <w:r>
        <w:t xml:space="preserve"> развития санаторно-курортного комплекса Российской Федерации, утвержденная распоряжением Правительства Российской Федерации от 26 ноября 2018 г. N 2581-р;</w:t>
      </w:r>
    </w:p>
    <w:p w:rsidR="008B1779" w:rsidRDefault="008B1779">
      <w:pPr>
        <w:pStyle w:val="ConsPlusNormal"/>
        <w:spacing w:before="220"/>
        <w:ind w:firstLine="540"/>
        <w:jc w:val="both"/>
      </w:pPr>
      <w:hyperlink r:id="rId38">
        <w:r>
          <w:rPr>
            <w:color w:val="0000FF"/>
          </w:rPr>
          <w:t>Стратегия</w:t>
        </w:r>
      </w:hyperlink>
      <w: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w:t>
      </w:r>
    </w:p>
    <w:p w:rsidR="008B1779" w:rsidRDefault="008B1779">
      <w:pPr>
        <w:pStyle w:val="ConsPlusNormal"/>
        <w:spacing w:before="220"/>
        <w:ind w:firstLine="540"/>
        <w:jc w:val="both"/>
      </w:pPr>
      <w:r>
        <w:t xml:space="preserve">Государственная </w:t>
      </w:r>
      <w:hyperlink r:id="rId39">
        <w:r>
          <w:rPr>
            <w:color w:val="0000FF"/>
          </w:rPr>
          <w:t>стратегия</w:t>
        </w:r>
      </w:hyperlink>
      <w:r>
        <w:t xml:space="preserve"> противодействия распространению ВИЧ-инфекции в Российской Федерации на период до 2030 года, утвержденная распоряжением Правительства Российской Федерации от 21 декабря 2020 г. N 3468-р;</w:t>
      </w:r>
    </w:p>
    <w:p w:rsidR="008B1779" w:rsidRDefault="008B1779">
      <w:pPr>
        <w:pStyle w:val="ConsPlusNormal"/>
        <w:spacing w:before="220"/>
        <w:ind w:firstLine="540"/>
        <w:jc w:val="both"/>
      </w:pPr>
      <w:hyperlink r:id="rId40">
        <w:r>
          <w:rPr>
            <w:color w:val="0000FF"/>
          </w:rPr>
          <w:t>перечень</w:t>
        </w:r>
      </w:hyperlink>
      <w:r>
        <w:t xml:space="preserve">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rsidR="008B1779" w:rsidRDefault="008B1779">
      <w:pPr>
        <w:pStyle w:val="ConsPlusNormal"/>
        <w:spacing w:before="220"/>
        <w:ind w:firstLine="540"/>
        <w:jc w:val="both"/>
      </w:pPr>
      <w:r>
        <w:t xml:space="preserve">В соответствии со </w:t>
      </w:r>
      <w:hyperlink r:id="rId41">
        <w:r>
          <w:rPr>
            <w:color w:val="0000FF"/>
          </w:rPr>
          <w:t>Стратегией</w:t>
        </w:r>
      </w:hyperlink>
      <w:r>
        <w:t xml:space="preserve">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w:t>
      </w:r>
    </w:p>
    <w:p w:rsidR="008B1779" w:rsidRDefault="008B1779">
      <w:pPr>
        <w:pStyle w:val="ConsPlusNormal"/>
        <w:spacing w:before="220"/>
        <w:ind w:firstLine="540"/>
        <w:jc w:val="both"/>
      </w:pPr>
      <w:r>
        <w:t>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8B1779" w:rsidRDefault="008B1779">
      <w:pPr>
        <w:pStyle w:val="ConsPlusNormal"/>
        <w:spacing w:before="220"/>
        <w:ind w:firstLine="540"/>
        <w:jc w:val="both"/>
      </w:pPr>
      <w:r>
        <w:lastRenderedPageBreak/>
        <w:t>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8B1779" w:rsidRDefault="008B1779">
      <w:pPr>
        <w:pStyle w:val="ConsPlusNormal"/>
        <w:spacing w:before="220"/>
        <w:ind w:firstLine="540"/>
        <w:jc w:val="both"/>
      </w:pPr>
      <w:r>
        <w:t>повышение качества и доступности медицинской помощи, включая вакцинацию и лекарственное обеспечение;</w:t>
      </w:r>
    </w:p>
    <w:p w:rsidR="008B1779" w:rsidRDefault="008B1779">
      <w:pPr>
        <w:pStyle w:val="ConsPlusNormal"/>
        <w:spacing w:before="220"/>
        <w:ind w:firstLine="540"/>
        <w:jc w:val="both"/>
      </w:pPr>
      <w:r>
        <w:t>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8B1779" w:rsidRDefault="008B1779">
      <w:pPr>
        <w:pStyle w:val="ConsPlusNormal"/>
        <w:spacing w:before="220"/>
        <w:ind w:firstLine="540"/>
        <w:jc w:val="both"/>
      </w:pPr>
      <w:r>
        <w:t>повышение мотивации граждан к ведению здорового образа жизни, занятию физической культурой и спортом;</w:t>
      </w:r>
    </w:p>
    <w:p w:rsidR="008B1779" w:rsidRDefault="008B1779">
      <w:pPr>
        <w:pStyle w:val="ConsPlusNormal"/>
        <w:spacing w:before="220"/>
        <w:ind w:firstLine="540"/>
        <w:jc w:val="both"/>
      </w:pPr>
      <w:r>
        <w:t>обеспечение санитарно-эпидемиологического благополучия населения;</w:t>
      </w:r>
    </w:p>
    <w:p w:rsidR="008B1779" w:rsidRDefault="008B1779">
      <w:pPr>
        <w:pStyle w:val="ConsPlusNormal"/>
        <w:spacing w:before="220"/>
        <w:ind w:firstLine="540"/>
        <w:jc w:val="both"/>
      </w:pPr>
      <w:r>
        <w:t>развитие системы социально-гигиенического мониторинга.</w:t>
      </w:r>
    </w:p>
    <w:p w:rsidR="008B1779" w:rsidRDefault="008B1779">
      <w:pPr>
        <w:pStyle w:val="ConsPlusNormal"/>
        <w:spacing w:before="220"/>
        <w:ind w:firstLine="540"/>
        <w:jc w:val="both"/>
      </w:pPr>
      <w:hyperlink r:id="rId42">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определена национальная цель развития Российской Федерации на период до 2030 года - "Сохранение населения, здоровье и благополучие людей".</w:t>
      </w:r>
    </w:p>
    <w:p w:rsidR="008B1779" w:rsidRDefault="008B1779">
      <w:pPr>
        <w:pStyle w:val="ConsPlusNormal"/>
        <w:spacing w:before="220"/>
        <w:ind w:firstLine="540"/>
        <w:jc w:val="both"/>
      </w:pPr>
      <w:r>
        <w:t xml:space="preserve">Указанная цель декомпозирована на мероприятия и показатели, характеризующие ее достижение, в Едином </w:t>
      </w:r>
      <w:hyperlink r:id="rId43">
        <w:r>
          <w:rPr>
            <w:color w:val="0000FF"/>
          </w:rPr>
          <w:t>плане</w:t>
        </w:r>
      </w:hyperlink>
      <w: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 N 2765-р (далее - Единый план).</w:t>
      </w:r>
    </w:p>
    <w:p w:rsidR="008B1779" w:rsidRDefault="008B1779">
      <w:pPr>
        <w:pStyle w:val="ConsPlusNormal"/>
        <w:spacing w:before="220"/>
        <w:ind w:firstLine="540"/>
        <w:jc w:val="both"/>
      </w:pPr>
      <w:r>
        <w:t>Исходя из указанных приоритетов сформулированы следующие основные цели Программы:</w:t>
      </w:r>
    </w:p>
    <w:p w:rsidR="008B1779" w:rsidRDefault="008B1779">
      <w:pPr>
        <w:pStyle w:val="ConsPlusNormal"/>
        <w:spacing w:before="220"/>
        <w:ind w:firstLine="540"/>
        <w:jc w:val="both"/>
      </w:pPr>
      <w:r>
        <w:t>цель 1 - снижение смертности населения от всех причин до 11,5 случая на 1000 человек населения к 2030 году;</w:t>
      </w:r>
    </w:p>
    <w:p w:rsidR="008B1779" w:rsidRDefault="008B1779">
      <w:pPr>
        <w:pStyle w:val="ConsPlusNormal"/>
        <w:spacing w:before="220"/>
        <w:ind w:firstLine="540"/>
        <w:jc w:val="both"/>
      </w:pPr>
      <w:r>
        <w:t>цель 2 - повышение ожидаемой продолжительности жизни до 78 лет к 2030 году;</w:t>
      </w:r>
    </w:p>
    <w:p w:rsidR="008B1779" w:rsidRDefault="008B1779">
      <w:pPr>
        <w:pStyle w:val="ConsPlusNormal"/>
        <w:spacing w:before="220"/>
        <w:ind w:firstLine="540"/>
        <w:jc w:val="both"/>
      </w:pPr>
      <w:r>
        <w:t>цель 3 - повышение удовлетворенности населения медицинской помощью, процентов.</w:t>
      </w:r>
    </w:p>
    <w:p w:rsidR="008B1779" w:rsidRDefault="008B1779">
      <w:pPr>
        <w:pStyle w:val="ConsPlusNormal"/>
        <w:spacing w:before="220"/>
        <w:ind w:firstLine="540"/>
        <w:jc w:val="both"/>
      </w:pPr>
      <w:r>
        <w:t xml:space="preserve">В состав показателей Программы также включены все показатели Единого </w:t>
      </w:r>
      <w:hyperlink r:id="rId44">
        <w:r>
          <w:rPr>
            <w:color w:val="0000FF"/>
          </w:rPr>
          <w:t>плана</w:t>
        </w:r>
      </w:hyperlink>
      <w:r>
        <w:t>, относящиеся к Программе и ее структурным элементам.</w:t>
      </w:r>
    </w:p>
    <w:p w:rsidR="008B1779" w:rsidRDefault="008B1779">
      <w:pPr>
        <w:pStyle w:val="ConsPlusNormal"/>
        <w:spacing w:before="220"/>
        <w:ind w:firstLine="540"/>
        <w:jc w:val="both"/>
      </w:pPr>
      <w:r>
        <w:t>Кроме того, реализуемые в рамках Программы мероприятия оказывают влияние на достижение:</w:t>
      </w:r>
    </w:p>
    <w:p w:rsidR="008B1779" w:rsidRDefault="008B1779">
      <w:pPr>
        <w:pStyle w:val="ConsPlusNormal"/>
        <w:spacing w:before="220"/>
        <w:ind w:firstLine="540"/>
        <w:jc w:val="both"/>
      </w:pPr>
      <w:r>
        <w:t>национальной цели "Достойный, эффективный труд и успешное предпринимательство", показателями которой являются "Обеспечение темпа роста валового внутреннего продукта страны выше среднемирового при сохранении макроэкономической стабильности", "Реальный рост экспорта несырьевых неэнергетических товаров не менее 70 процентов по сравнению с показателем 2020 года";</w:t>
      </w:r>
    </w:p>
    <w:p w:rsidR="008B1779" w:rsidRDefault="008B1779">
      <w:pPr>
        <w:pStyle w:val="ConsPlusNormal"/>
        <w:spacing w:before="220"/>
        <w:ind w:firstLine="540"/>
        <w:jc w:val="both"/>
      </w:pPr>
      <w:r>
        <w:t>национальной цели "Цифровая трансформация" с целевым показателем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8B1779" w:rsidRDefault="008B1779">
      <w:pPr>
        <w:pStyle w:val="ConsPlusNormal"/>
        <w:spacing w:before="220"/>
        <w:ind w:firstLine="540"/>
        <w:jc w:val="both"/>
      </w:pPr>
      <w:r>
        <w:t>Достижение указанных национальных целей развития Российской Федерации будет осуществляться федеральными органами исполнительной власти совместно с субъектами Российской Федерации путем проведения единой комплексной политики, охватывающей все предметы совместного ведения, относящиеся к сфере реализации Программы, преемственности государственной политики субъектов Российской Федерации в сфере охраны здоровья, соответствия ее требованиям основных документов стратегического планирования в сфере охраны здоровья.</w:t>
      </w:r>
    </w:p>
    <w:p w:rsidR="008B1779" w:rsidRDefault="008B1779">
      <w:pPr>
        <w:pStyle w:val="ConsPlusNormal"/>
        <w:spacing w:before="220"/>
        <w:ind w:firstLine="540"/>
        <w:jc w:val="both"/>
      </w:pPr>
      <w:r>
        <w:lastRenderedPageBreak/>
        <w:t>Общие требования к государственной политике субъектов Российской Федерации в сфере реализации Программы заключаются в том числе в обеспечении сбалансированности стратегического планирования по приоритетам, целям, задачам, мероприятиям и срокам их реализации, по целевым показателям, финансовым и иным ресурсам, а также согласованности управленческих решений по развитию сферы здравоохранения.</w:t>
      </w:r>
    </w:p>
    <w:p w:rsidR="008B1779" w:rsidRDefault="008B1779">
      <w:pPr>
        <w:pStyle w:val="ConsPlusNormal"/>
        <w:spacing w:before="220"/>
        <w:ind w:firstLine="540"/>
        <w:jc w:val="both"/>
      </w:pPr>
      <w:r>
        <w:t>Достижение целей Программы обеспечивается единством принципов и методологии организации и функционирования системы территориального планирования отрасли здравоохранения как со стороны федеральных органов исполнительной власти, так и со стороны субъектов Российской Федерации.</w:t>
      </w:r>
    </w:p>
    <w:p w:rsidR="008B1779" w:rsidRDefault="008B1779">
      <w:pPr>
        <w:pStyle w:val="ConsPlusNormal"/>
        <w:spacing w:before="220"/>
        <w:ind w:firstLine="540"/>
        <w:jc w:val="both"/>
      </w:pPr>
      <w:r>
        <w:t>Деятельность субъектов Российской Федерации в сфере развития здравоохранения оказывает существенное влияние на результаты реализации Программы. В частности, субъекты Российской Федерации должны обеспечить реализацию следующих мероприятий:</w:t>
      </w:r>
    </w:p>
    <w:p w:rsidR="008B1779" w:rsidRDefault="008B1779">
      <w:pPr>
        <w:pStyle w:val="ConsPlusNormal"/>
        <w:spacing w:before="220"/>
        <w:ind w:firstLine="540"/>
        <w:jc w:val="both"/>
      </w:pPr>
      <w:r>
        <w:t>обеспечение необходимого уровня софинансирования из бюджетов субъектов Российской Федерации мероприятий Программы, финансирование которых осуществляется в том числе за счет межбюджетных трансфертов, предоставляемых из федерального бюджета;</w:t>
      </w:r>
    </w:p>
    <w:p w:rsidR="008B1779" w:rsidRDefault="008B1779">
      <w:pPr>
        <w:pStyle w:val="ConsPlusNormal"/>
        <w:spacing w:before="220"/>
        <w:ind w:firstLine="540"/>
        <w:jc w:val="both"/>
      </w:pPr>
      <w:r>
        <w:t>достижение установленных значений результатов предоставления межбюджетных трансфертов, которые должны соответствовать утвержденным индикаторам Программы, и выполнение иных обязательств в соответствии с соглашениями, заключенными с федеральными органами исполнительной власти;</w:t>
      </w:r>
    </w:p>
    <w:p w:rsidR="008B1779" w:rsidRDefault="008B1779">
      <w:pPr>
        <w:pStyle w:val="ConsPlusNormal"/>
        <w:spacing w:before="220"/>
        <w:ind w:firstLine="540"/>
        <w:jc w:val="both"/>
      </w:pPr>
      <w:r>
        <w:t>обеспечение эффективного и результативного использования бюджетных средств;</w:t>
      </w:r>
    </w:p>
    <w:p w:rsidR="008B1779" w:rsidRDefault="008B1779">
      <w:pPr>
        <w:pStyle w:val="ConsPlusNormal"/>
        <w:spacing w:before="220"/>
        <w:ind w:firstLine="540"/>
        <w:jc w:val="both"/>
      </w:pPr>
      <w:r>
        <w:t>выравнивание развития субъектов Российской Федерации в сфере реализации Программы.</w:t>
      </w:r>
    </w:p>
    <w:p w:rsidR="008B1779" w:rsidRDefault="008B1779">
      <w:pPr>
        <w:pStyle w:val="ConsPlusNormal"/>
        <w:jc w:val="both"/>
      </w:pPr>
    </w:p>
    <w:p w:rsidR="008B1779" w:rsidRDefault="008B1779">
      <w:pPr>
        <w:pStyle w:val="ConsPlusTitle"/>
        <w:jc w:val="center"/>
        <w:outlineLvl w:val="2"/>
      </w:pPr>
      <w:r>
        <w:t>3. Задачи государственного управления и обеспечения</w:t>
      </w:r>
    </w:p>
    <w:p w:rsidR="008B1779" w:rsidRDefault="008B1779">
      <w:pPr>
        <w:pStyle w:val="ConsPlusTitle"/>
        <w:jc w:val="center"/>
      </w:pPr>
      <w:r>
        <w:t>национальной безопасности Российской Федерации, способы</w:t>
      </w:r>
    </w:p>
    <w:p w:rsidR="008B1779" w:rsidRDefault="008B1779">
      <w:pPr>
        <w:pStyle w:val="ConsPlusTitle"/>
        <w:jc w:val="center"/>
      </w:pPr>
      <w:r>
        <w:t>их эффективного решения в сфере охраны здоровья граждан</w:t>
      </w:r>
    </w:p>
    <w:p w:rsidR="008B1779" w:rsidRDefault="008B1779">
      <w:pPr>
        <w:pStyle w:val="ConsPlusTitle"/>
        <w:jc w:val="center"/>
      </w:pPr>
      <w:r>
        <w:t>и сфере государственного управления Российской Федерации</w:t>
      </w:r>
    </w:p>
    <w:p w:rsidR="008B1779" w:rsidRDefault="008B1779">
      <w:pPr>
        <w:pStyle w:val="ConsPlusNormal"/>
        <w:jc w:val="both"/>
      </w:pPr>
    </w:p>
    <w:p w:rsidR="008B1779" w:rsidRDefault="008B1779">
      <w:pPr>
        <w:pStyle w:val="ConsPlusNormal"/>
        <w:ind w:firstLine="540"/>
        <w:jc w:val="both"/>
      </w:pPr>
      <w:r>
        <w:t>Для достижения позитивных демографических трендов планируется реализация комплекса мер по снижению смертности населения, росту ожидаемой продолжительности жизни.</w:t>
      </w:r>
    </w:p>
    <w:p w:rsidR="008B1779" w:rsidRDefault="008B1779">
      <w:pPr>
        <w:pStyle w:val="ConsPlusNormal"/>
        <w:spacing w:before="220"/>
        <w:ind w:firstLine="540"/>
        <w:jc w:val="both"/>
      </w:pPr>
      <w:r>
        <w:t xml:space="preserve">В рамках указов Президента Российской Федерации от 7 мая 2018 г. </w:t>
      </w:r>
      <w:hyperlink r:id="rId45">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46">
        <w:r>
          <w:rPr>
            <w:color w:val="0000FF"/>
          </w:rPr>
          <w:t>N 474</w:t>
        </w:r>
      </w:hyperlink>
      <w:r>
        <w:t xml:space="preserve"> "О национальных целях развития Российской Федерации на период до 2030 года" планируется:</w:t>
      </w:r>
    </w:p>
    <w:p w:rsidR="008B1779" w:rsidRDefault="008B1779">
      <w:pPr>
        <w:pStyle w:val="ConsPlusNormal"/>
        <w:spacing w:before="220"/>
        <w:ind w:firstLine="540"/>
        <w:jc w:val="both"/>
      </w:pPr>
      <w:r>
        <w:t>создание и развитие медицинской инфраструктуры, в том числе в малонаселенных пунктах, приобретение мобильных медицинских комплексов, организация санитарно-авиационной эвакуации в труднодоступных населенных пунктах;</w:t>
      </w:r>
    </w:p>
    <w:p w:rsidR="008B1779" w:rsidRDefault="008B1779">
      <w:pPr>
        <w:pStyle w:val="ConsPlusNormal"/>
        <w:spacing w:before="220"/>
        <w:ind w:firstLine="540"/>
        <w:jc w:val="both"/>
      </w:pPr>
      <w:r>
        <w:t>совершенствование системы оказания медицинской помощи лицам с болезнями системы кровообращения, злокачественными новообразованиями, а также детям;</w:t>
      </w:r>
    </w:p>
    <w:p w:rsidR="008B1779" w:rsidRDefault="008B1779">
      <w:pPr>
        <w:pStyle w:val="ConsPlusNormal"/>
        <w:spacing w:before="220"/>
        <w:ind w:firstLine="540"/>
        <w:jc w:val="both"/>
      </w:pPr>
      <w:r>
        <w:t>ликвидация дефицита медицинских работников;</w:t>
      </w:r>
    </w:p>
    <w:p w:rsidR="008B1779" w:rsidRDefault="008B1779">
      <w:pPr>
        <w:pStyle w:val="ConsPlusNormal"/>
        <w:spacing w:before="220"/>
        <w:ind w:firstLine="540"/>
        <w:jc w:val="both"/>
      </w:pPr>
      <w:r>
        <w:t>развитие информационных технологий в здравоохранении;</w:t>
      </w:r>
    </w:p>
    <w:p w:rsidR="008B1779" w:rsidRDefault="008B1779">
      <w:pPr>
        <w:pStyle w:val="ConsPlusNormal"/>
        <w:spacing w:before="220"/>
        <w:ind w:firstLine="540"/>
        <w:jc w:val="both"/>
      </w:pPr>
      <w:r>
        <w:t>реализация мероприятий, направленных на увеличение доли граждан, ведущих здоровый образ жизни;</w:t>
      </w:r>
    </w:p>
    <w:p w:rsidR="008B1779" w:rsidRDefault="008B1779">
      <w:pPr>
        <w:pStyle w:val="ConsPlusNormal"/>
        <w:spacing w:before="220"/>
        <w:ind w:firstLine="540"/>
        <w:jc w:val="both"/>
      </w:pPr>
      <w:r>
        <w:t>повышение качества и доступности медицинской помощи для лиц старше трудоспособного возраста.</w:t>
      </w:r>
    </w:p>
    <w:p w:rsidR="008B1779" w:rsidRDefault="008B1779">
      <w:pPr>
        <w:pStyle w:val="ConsPlusNormal"/>
        <w:spacing w:before="220"/>
        <w:ind w:firstLine="540"/>
        <w:jc w:val="both"/>
      </w:pPr>
      <w:r>
        <w:t xml:space="preserve">Во исполнение поручений Президента Российской Федерации и в соответствии с </w:t>
      </w:r>
      <w:hyperlink r:id="rId47">
        <w:r>
          <w:rPr>
            <w:color w:val="0000FF"/>
          </w:rPr>
          <w:t>постановлением</w:t>
        </w:r>
      </w:hyperlink>
      <w:r>
        <w:t xml:space="preserve"> Правительства Российской Федерации от 9 октября 2019 г. N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в рамках федерального проекта "Модернизация первичного звена здравоохранения Российской Федерации", входящего в состав национального </w:t>
      </w:r>
      <w:hyperlink r:id="rId48">
        <w:r>
          <w:rPr>
            <w:color w:val="0000FF"/>
          </w:rPr>
          <w:t>проекта</w:t>
        </w:r>
      </w:hyperlink>
      <w:r>
        <w:t xml:space="preserve"> "Здравоохранение", будет продолжена реализация региональных программ модернизации первичного звена здравоохранения.</w:t>
      </w:r>
    </w:p>
    <w:p w:rsidR="008B1779" w:rsidRDefault="008B1779">
      <w:pPr>
        <w:pStyle w:val="ConsPlusNormal"/>
        <w:spacing w:before="220"/>
        <w:ind w:firstLine="540"/>
        <w:jc w:val="both"/>
      </w:pPr>
      <w:r>
        <w:t xml:space="preserve">Во исполнение </w:t>
      </w:r>
      <w:hyperlink r:id="rId49">
        <w:r>
          <w:rPr>
            <w:color w:val="0000FF"/>
          </w:rPr>
          <w:t>Послания</w:t>
        </w:r>
      </w:hyperlink>
      <w:r>
        <w:t xml:space="preserve"> Президента Российской Федерации Федеральному Собранию Российской Федерации от 21 апреля 2021 г. реализуются проекты (инициативы) социально-экономического развития Российской Федерации по совершенствованию первичной медико-санитарной помощи, медицинской реабилитации, лекарственного обеспечения населения и развития инновационных направлений медицинской науки.</w:t>
      </w:r>
    </w:p>
    <w:p w:rsidR="008B1779" w:rsidRDefault="008B1779">
      <w:pPr>
        <w:pStyle w:val="ConsPlusNormal"/>
        <w:spacing w:before="220"/>
        <w:ind w:firstLine="540"/>
        <w:jc w:val="both"/>
      </w:pPr>
      <w:r>
        <w:t xml:space="preserve">Будет продолжена реализация </w:t>
      </w:r>
      <w:hyperlink r:id="rId50">
        <w:r>
          <w:rPr>
            <w:color w:val="0000FF"/>
          </w:rPr>
          <w:t>Стратегии</w:t>
        </w:r>
      </w:hyperlink>
      <w:r>
        <w:t xml:space="preserve"> развития здравоохранения в Российской Федерации на период до 2025 года, утвержденной Указом Президента Российской Федерации от 6 июня 2019 г. N 254 "О Стратегии развития здравоохранения в Российской Федерации на период до 2025 года".</w:t>
      </w:r>
    </w:p>
    <w:p w:rsidR="008B1779" w:rsidRDefault="008B1779">
      <w:pPr>
        <w:pStyle w:val="ConsPlusNormal"/>
        <w:spacing w:before="220"/>
        <w:ind w:firstLine="540"/>
        <w:jc w:val="both"/>
      </w:pPr>
      <w:r>
        <w:t xml:space="preserve">В </w:t>
      </w:r>
      <w:hyperlink r:id="rId51">
        <w:r>
          <w:rPr>
            <w:color w:val="0000FF"/>
          </w:rPr>
          <w:t>Стратегии</w:t>
        </w:r>
      </w:hyperlink>
      <w:r>
        <w:t xml:space="preserve"> развития здравоохранения в Российской Федерации на период до 2025 года определены приоритетные направления по решению основных задач развития системы здравоохранения, предусматривающие в том числе:</w:t>
      </w:r>
    </w:p>
    <w:p w:rsidR="008B1779" w:rsidRDefault="008B1779">
      <w:pPr>
        <w:pStyle w:val="ConsPlusNormal"/>
        <w:spacing w:before="220"/>
        <w:ind w:firstLine="540"/>
        <w:jc w:val="both"/>
      </w:pPr>
      <w:r>
        <w:t>строительство и реконструкцию объектов здравоохранения;</w:t>
      </w:r>
    </w:p>
    <w:p w:rsidR="008B1779" w:rsidRDefault="008B1779">
      <w:pPr>
        <w:pStyle w:val="ConsPlusNormal"/>
        <w:spacing w:before="220"/>
        <w:ind w:firstLine="540"/>
        <w:jc w:val="both"/>
      </w:pPr>
      <w:r>
        <w:t>оснащение медицинских организаций современным лабораторным оборудованием;</w:t>
      </w:r>
    </w:p>
    <w:p w:rsidR="008B1779" w:rsidRDefault="008B1779">
      <w:pPr>
        <w:pStyle w:val="ConsPlusNormal"/>
        <w:spacing w:before="220"/>
        <w:ind w:firstLine="540"/>
        <w:jc w:val="both"/>
      </w:pPr>
      <w:r>
        <w:t>обеспечение оптимальной доступности для граждан (включая граждан, проживающих в труднодоступных местностях) первичной медико-санитарной помощи, совершенствование санитарно-авиационной эвакуации;</w:t>
      </w:r>
    </w:p>
    <w:p w:rsidR="008B1779" w:rsidRDefault="008B1779">
      <w:pPr>
        <w:pStyle w:val="ConsPlusNormal"/>
        <w:spacing w:before="220"/>
        <w:ind w:firstLine="540"/>
        <w:jc w:val="both"/>
      </w:pPr>
      <w:r>
        <w:t>дальнейшее развитие высокотехнологичной медицинской помощи.</w:t>
      </w:r>
    </w:p>
    <w:p w:rsidR="008B1779" w:rsidRDefault="008B1779">
      <w:pPr>
        <w:pStyle w:val="ConsPlusNormal"/>
        <w:spacing w:before="220"/>
        <w:ind w:firstLine="540"/>
        <w:jc w:val="both"/>
      </w:pPr>
      <w:r>
        <w:t xml:space="preserve">В рамках утвержденной Министерством здравоохранения Российской Федерации </w:t>
      </w:r>
      <w:hyperlink r:id="rId52">
        <w:r>
          <w:rPr>
            <w:color w:val="0000FF"/>
          </w:rPr>
          <w:t>Стратегии</w:t>
        </w:r>
      </w:hyperlink>
      <w:r>
        <w:t xml:space="preserve"> лекарственного обеспечения населения на период до 2025 года будет продолжена реализация мероприятий, направленных на повышение удовлетворенности населения доступностью лекарственного обеспечения.</w:t>
      </w:r>
    </w:p>
    <w:p w:rsidR="008B1779" w:rsidRDefault="008B1779">
      <w:pPr>
        <w:pStyle w:val="ConsPlusNormal"/>
        <w:spacing w:before="220"/>
        <w:ind w:firstLine="540"/>
        <w:jc w:val="both"/>
      </w:pPr>
      <w:r>
        <w:t xml:space="preserve">Реализация указанных задач будет осуществляться путем выполнения мероприятий федеральных проектов национальных проектов </w:t>
      </w:r>
      <w:hyperlink r:id="rId53">
        <w:r>
          <w:rPr>
            <w:color w:val="0000FF"/>
          </w:rPr>
          <w:t>"Здравоохранение"</w:t>
        </w:r>
      </w:hyperlink>
      <w:r>
        <w:t xml:space="preserve"> и </w:t>
      </w:r>
      <w:hyperlink r:id="rId54">
        <w:r>
          <w:rPr>
            <w:color w:val="0000FF"/>
          </w:rPr>
          <w:t>"Демография"</w:t>
        </w:r>
      </w:hyperlink>
      <w:r>
        <w:t>, федеральных проектов, не включенных в национальные проекты, а также ведомственных проектов и комплексов процессных мероприятий Программы.</w:t>
      </w:r>
    </w:p>
    <w:p w:rsidR="008B1779" w:rsidRDefault="008B1779">
      <w:pPr>
        <w:pStyle w:val="ConsPlusNormal"/>
        <w:spacing w:before="220"/>
        <w:ind w:firstLine="540"/>
        <w:jc w:val="both"/>
      </w:pPr>
      <w:r>
        <w:t>Кроме того, с учетом сложившейся ситуации с COVID-19 одними из ближайших приоритетных задач реализации государственной политики в сфере охраны здоровья будут:</w:t>
      </w:r>
    </w:p>
    <w:p w:rsidR="008B1779" w:rsidRDefault="008B1779">
      <w:pPr>
        <w:pStyle w:val="ConsPlusNormal"/>
        <w:spacing w:before="220"/>
        <w:ind w:firstLine="540"/>
        <w:jc w:val="both"/>
      </w:pPr>
      <w:r>
        <w:t>предупреждение распространения инфекционных заболеваний, мониторинг и предупреждение возникновения вспышек и завоза инфекций на территорию Российской Федерации из-за рубежа;</w:t>
      </w:r>
    </w:p>
    <w:p w:rsidR="008B1779" w:rsidRDefault="008B1779">
      <w:pPr>
        <w:pStyle w:val="ConsPlusNormal"/>
        <w:spacing w:before="220"/>
        <w:ind w:firstLine="540"/>
        <w:jc w:val="both"/>
      </w:pPr>
      <w:r>
        <w:t>поддержание готовности системы здравоохранения к оказанию медицинской помощи пациентам с инфекционными заболеваниями;</w:t>
      </w:r>
    </w:p>
    <w:p w:rsidR="008B1779" w:rsidRDefault="008B1779">
      <w:pPr>
        <w:pStyle w:val="ConsPlusNormal"/>
        <w:spacing w:before="220"/>
        <w:ind w:firstLine="540"/>
        <w:jc w:val="both"/>
      </w:pPr>
      <w:r>
        <w:t>разработка иммунобиологических лекарственных препаратов и обеспечение иммунопрофилактики граждан Российской Федерации;</w:t>
      </w:r>
    </w:p>
    <w:p w:rsidR="008B1779" w:rsidRDefault="008B1779">
      <w:pPr>
        <w:pStyle w:val="ConsPlusNormal"/>
        <w:spacing w:before="220"/>
        <w:ind w:firstLine="540"/>
        <w:jc w:val="both"/>
      </w:pPr>
      <w:r>
        <w:t>обеспечение доступной и быстрой диагностики инфекционных болезней для населения;</w:t>
      </w:r>
    </w:p>
    <w:p w:rsidR="008B1779" w:rsidRDefault="008B1779">
      <w:pPr>
        <w:pStyle w:val="ConsPlusNormal"/>
        <w:spacing w:before="220"/>
        <w:ind w:firstLine="540"/>
        <w:jc w:val="both"/>
      </w:pPr>
      <w:r>
        <w:t xml:space="preserve">организация диспансеризации и профилактических медицинских осмотров взрослого и </w:t>
      </w:r>
      <w:r>
        <w:lastRenderedPageBreak/>
        <w:t>детского населения, активизация диспансерного наблюдения за лицами с хроническими заболеваниями;</w:t>
      </w:r>
    </w:p>
    <w:p w:rsidR="008B1779" w:rsidRDefault="008B1779">
      <w:pPr>
        <w:pStyle w:val="ConsPlusNormal"/>
        <w:spacing w:before="220"/>
        <w:ind w:firstLine="540"/>
        <w:jc w:val="both"/>
      </w:pPr>
      <w:r>
        <w:t>информирование граждан о рисках для здоровья, связанных с факторами окружающей среды.</w:t>
      </w:r>
    </w:p>
    <w:p w:rsidR="008B1779" w:rsidRDefault="008B1779">
      <w:pPr>
        <w:pStyle w:val="ConsPlusNormal"/>
        <w:spacing w:before="220"/>
        <w:ind w:firstLine="540"/>
        <w:jc w:val="both"/>
      </w:pPr>
      <w:r>
        <w:t>Ожидаемыми результатами реализации указанных мероприятий Программы к 2030 году будут снижение младенческой смертности - до 3,9 случая на 1000 человек, родившихся живыми, снижение смертности от новообразований - до 185 случаев на 100 тыс. человек населения, от болезней системы кровообращения - до 450 случаев на 100 тыс. человек населения, что в совокупности позволит достичь снижения к 2030 году смертности населения от всех причин до 11,5 случая на 1000 человек населения.</w:t>
      </w:r>
    </w:p>
    <w:p w:rsidR="008B1779" w:rsidRDefault="008B1779">
      <w:pPr>
        <w:pStyle w:val="ConsPlusNormal"/>
        <w:spacing w:before="220"/>
        <w:ind w:firstLine="540"/>
        <w:jc w:val="both"/>
      </w:pPr>
      <w:r>
        <w:t>Повышение ожидаемой продолжительности жизни до 78 лет к 2030 году планируется достичь, в частности, путем увеличения доли граждан, ведущих здоровый образ жизни, снижения заболеваемости туберкулезом - до 25 случаев на 100 тыс. человек населения, гепатитом C - до 5,1 случая на 100 тыс. человек населения, вирусом иммунодефицита человека - до 40 случаев на 100 тыс. человек населения.</w:t>
      </w:r>
    </w:p>
    <w:p w:rsidR="008B1779" w:rsidRDefault="008B1779">
      <w:pPr>
        <w:pStyle w:val="ConsPlusNormal"/>
        <w:spacing w:before="220"/>
        <w:ind w:firstLine="540"/>
        <w:jc w:val="both"/>
      </w:pPr>
      <w:r>
        <w:t>Повышение удовлетворенности населения медицинской помощью будет достигнуто путем реализации мероприятий, направленных, в частности, на увеличение доли лиц с болезнями системы кровообращения, состоящих под диспансерным наблюдением и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 доли лиц с онкологическими заболеваниями, прошедших обследование и (или) лечение в текущем году в общем числе состоящих под диспансерным наблюдением, и других.</w:t>
      </w:r>
    </w:p>
    <w:p w:rsidR="008B1779" w:rsidRDefault="008B1779">
      <w:pPr>
        <w:pStyle w:val="ConsPlusNormal"/>
        <w:jc w:val="both"/>
      </w:pPr>
    </w:p>
    <w:p w:rsidR="008B1779" w:rsidRDefault="008B1779">
      <w:pPr>
        <w:pStyle w:val="ConsPlusTitle"/>
        <w:jc w:val="center"/>
        <w:outlineLvl w:val="2"/>
      </w:pPr>
      <w:r>
        <w:t>4. Задачи, определенные в соответствии</w:t>
      </w:r>
    </w:p>
    <w:p w:rsidR="008B1779" w:rsidRDefault="008B1779">
      <w:pPr>
        <w:pStyle w:val="ConsPlusTitle"/>
        <w:jc w:val="center"/>
      </w:pPr>
      <w:r>
        <w:t>с национальными целями</w:t>
      </w:r>
    </w:p>
    <w:p w:rsidR="008B1779" w:rsidRDefault="008B1779">
      <w:pPr>
        <w:pStyle w:val="ConsPlusNormal"/>
        <w:jc w:val="both"/>
      </w:pPr>
    </w:p>
    <w:p w:rsidR="008B1779" w:rsidRDefault="008B1779">
      <w:pPr>
        <w:pStyle w:val="ConsPlusNormal"/>
        <w:ind w:firstLine="540"/>
        <w:jc w:val="both"/>
      </w:pPr>
      <w:hyperlink r:id="rId55">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 - "Сохранение населения, здоровье и благополучие людей", "Достойный, эффективный труд и успешное предпринимательство", "Цифровая трансформация".</w:t>
      </w:r>
    </w:p>
    <w:p w:rsidR="008B1779" w:rsidRDefault="008B1779">
      <w:pPr>
        <w:pStyle w:val="ConsPlusNormal"/>
        <w:spacing w:before="220"/>
        <w:ind w:firstLine="540"/>
        <w:jc w:val="both"/>
      </w:pPr>
      <w:r>
        <w:t xml:space="preserve">Указанные цели декомпозированы в Едином </w:t>
      </w:r>
      <w:hyperlink r:id="rId56">
        <w:r>
          <w:rPr>
            <w:color w:val="0000FF"/>
          </w:rPr>
          <w:t>плане</w:t>
        </w:r>
      </w:hyperlink>
      <w:r>
        <w:t xml:space="preserve"> на мероприятия и показатели, характеризующие их достижение.</w:t>
      </w:r>
    </w:p>
    <w:p w:rsidR="008B1779" w:rsidRDefault="008B1779">
      <w:pPr>
        <w:pStyle w:val="ConsPlusNormal"/>
        <w:spacing w:before="220"/>
        <w:ind w:firstLine="540"/>
        <w:jc w:val="both"/>
      </w:pPr>
      <w:r>
        <w:t>Достижению этих целей будет способствовать решение задач по снижению смертности населения, увеличению продолжительности жизни, росту экспорта медицинских услуг, а также по цифровизации сферы здравоохранения.</w:t>
      </w:r>
    </w:p>
    <w:p w:rsidR="008B1779" w:rsidRDefault="008B1779">
      <w:pPr>
        <w:pStyle w:val="ConsPlusNormal"/>
        <w:spacing w:before="220"/>
        <w:ind w:firstLine="540"/>
        <w:jc w:val="both"/>
      </w:pPr>
      <w:r>
        <w:t>Мероприятия для решения задач Программы будут реализовываться в рамках следующих направлений (подпрограмм):</w:t>
      </w:r>
    </w:p>
    <w:p w:rsidR="008B1779" w:rsidRDefault="008B1779">
      <w:pPr>
        <w:pStyle w:val="ConsPlusNormal"/>
        <w:spacing w:before="220"/>
        <w:ind w:firstLine="540"/>
        <w:jc w:val="both"/>
      </w:pPr>
      <w:r>
        <w:t>по совершенствованию оказания медицинской помощи, включая профилактику заболеваний и формирование здорового образа жизни;</w:t>
      </w:r>
    </w:p>
    <w:p w:rsidR="008B1779" w:rsidRDefault="008B1779">
      <w:pPr>
        <w:pStyle w:val="ConsPlusNormal"/>
        <w:spacing w:before="220"/>
        <w:ind w:firstLine="540"/>
        <w:jc w:val="both"/>
      </w:pPr>
      <w:r>
        <w:t>по развитию и внедрению инновационных методов диагностики, профилактики и лечения;</w:t>
      </w:r>
    </w:p>
    <w:p w:rsidR="008B1779" w:rsidRDefault="008B1779">
      <w:pPr>
        <w:pStyle w:val="ConsPlusNormal"/>
        <w:spacing w:before="220"/>
        <w:ind w:firstLine="540"/>
        <w:jc w:val="both"/>
      </w:pPr>
      <w:r>
        <w:t>по медицинской реабилитации и санаторно-курортному лечению;</w:t>
      </w:r>
    </w:p>
    <w:p w:rsidR="008B1779" w:rsidRDefault="008B1779">
      <w:pPr>
        <w:pStyle w:val="ConsPlusNormal"/>
        <w:spacing w:before="220"/>
        <w:ind w:firstLine="540"/>
        <w:jc w:val="both"/>
      </w:pPr>
      <w:r>
        <w:t>по кадровым ресурсам в здравоохранении;</w:t>
      </w:r>
    </w:p>
    <w:p w:rsidR="008B1779" w:rsidRDefault="008B1779">
      <w:pPr>
        <w:pStyle w:val="ConsPlusNormal"/>
        <w:spacing w:before="220"/>
        <w:ind w:firstLine="540"/>
        <w:jc w:val="both"/>
      </w:pPr>
      <w:r>
        <w:t>по развитию информационных технологий.</w:t>
      </w:r>
    </w:p>
    <w:p w:rsidR="008B1779" w:rsidRDefault="008B1779">
      <w:pPr>
        <w:pStyle w:val="ConsPlusNormal"/>
        <w:spacing w:before="220"/>
        <w:ind w:firstLine="540"/>
        <w:jc w:val="both"/>
      </w:pPr>
      <w:r>
        <w:t xml:space="preserve">В частности, в структуру Программы включены мероприятия по совершенствованию первичной медико-санитарной, специализированной, высокотехнологичной медицинской помощи, оптимизации лекарственного обеспечения граждан Российской Федерации, формированию </w:t>
      </w:r>
      <w:r>
        <w:lastRenderedPageBreak/>
        <w:t>здорового образа жизни и профилактике заболеваний, осуществлению контрольно-надзорных функций в сфере охраны здоровья, развитию информационных технологий в здравоохранении и другие.</w:t>
      </w:r>
    </w:p>
    <w:p w:rsidR="008B1779" w:rsidRDefault="008B1779">
      <w:pPr>
        <w:pStyle w:val="ConsPlusNormal"/>
        <w:spacing w:before="220"/>
        <w:ind w:firstLine="540"/>
        <w:jc w:val="both"/>
      </w:pPr>
      <w:r>
        <w:t>Решение указанных задач будет способствовать достижению национальных целей развития Российской Федерации к 2030 году.</w:t>
      </w:r>
    </w:p>
    <w:p w:rsidR="008B1779" w:rsidRDefault="008B1779">
      <w:pPr>
        <w:pStyle w:val="ConsPlusNormal"/>
        <w:jc w:val="both"/>
      </w:pPr>
    </w:p>
    <w:p w:rsidR="008B1779" w:rsidRDefault="008B1779">
      <w:pPr>
        <w:pStyle w:val="ConsPlusTitle"/>
        <w:jc w:val="center"/>
        <w:outlineLvl w:val="2"/>
      </w:pPr>
      <w:r>
        <w:t>5. Задачи обеспечения достижения показателей</w:t>
      </w:r>
    </w:p>
    <w:p w:rsidR="008B1779" w:rsidRDefault="008B1779">
      <w:pPr>
        <w:pStyle w:val="ConsPlusTitle"/>
        <w:jc w:val="center"/>
      </w:pPr>
      <w:r>
        <w:t>социально-экономического развития субъектов Российской</w:t>
      </w:r>
    </w:p>
    <w:p w:rsidR="008B1779" w:rsidRDefault="008B1779">
      <w:pPr>
        <w:pStyle w:val="ConsPlusTitle"/>
        <w:jc w:val="center"/>
      </w:pPr>
      <w:r>
        <w:t>Федерации, входящих в состав приоритетных территорий,</w:t>
      </w:r>
    </w:p>
    <w:p w:rsidR="008B1779" w:rsidRDefault="008B1779">
      <w:pPr>
        <w:pStyle w:val="ConsPlusTitle"/>
        <w:jc w:val="center"/>
      </w:pPr>
      <w:r>
        <w:t>уровень которых должен быть выше среднего уровня</w:t>
      </w:r>
    </w:p>
    <w:p w:rsidR="008B1779" w:rsidRDefault="008B1779">
      <w:pPr>
        <w:pStyle w:val="ConsPlusTitle"/>
        <w:jc w:val="center"/>
      </w:pPr>
      <w:r>
        <w:t>по Российской Федерации, а также иные задачи</w:t>
      </w:r>
    </w:p>
    <w:p w:rsidR="008B1779" w:rsidRDefault="008B1779">
      <w:pPr>
        <w:pStyle w:val="ConsPlusTitle"/>
        <w:jc w:val="center"/>
      </w:pPr>
      <w:r>
        <w:t>в сферах реализации комплексных программ</w:t>
      </w:r>
    </w:p>
    <w:p w:rsidR="008B1779" w:rsidRDefault="008B1779">
      <w:pPr>
        <w:pStyle w:val="ConsPlusNormal"/>
        <w:jc w:val="both"/>
      </w:pPr>
    </w:p>
    <w:p w:rsidR="008B1779" w:rsidRDefault="008B1779">
      <w:pPr>
        <w:pStyle w:val="ConsPlusNormal"/>
        <w:ind w:firstLine="540"/>
        <w:jc w:val="both"/>
      </w:pPr>
      <w:r>
        <w:t>Реализация мероприятий структурных элементов Программы будет осуществляться с учетом необходимости достижения показателей в сфере охраны здоровья субъектов Российской Федерации, входящих в состав приоритетных территорий, не ниже среднероссийского уровня (использование повышающих коэффициентов при расчете объема межбюджетных трансфертов и прочее).</w:t>
      </w:r>
    </w:p>
    <w:p w:rsidR="008B1779" w:rsidRDefault="008B1779">
      <w:pPr>
        <w:pStyle w:val="ConsPlusNormal"/>
        <w:spacing w:before="220"/>
        <w:ind w:firstLine="540"/>
        <w:jc w:val="both"/>
      </w:pPr>
      <w:r>
        <w:t xml:space="preserve">Основной целью федерального проекта "Развитие детского здравоохранения, включая создание современной инфраструктуры оказания медицинской помощи детям" согласно </w:t>
      </w:r>
      <w:hyperlink r:id="rId57">
        <w:r>
          <w:rPr>
            <w:color w:val="0000FF"/>
          </w:rPr>
          <w:t>Указу</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является снижение младенческой смертности до 4,5 случая на 1000 человек, родившихся живыми к 2024 году.</w:t>
      </w:r>
    </w:p>
    <w:p w:rsidR="008B1779" w:rsidRDefault="008B1779">
      <w:pPr>
        <w:pStyle w:val="ConsPlusNormal"/>
        <w:spacing w:before="220"/>
        <w:ind w:firstLine="540"/>
        <w:jc w:val="both"/>
      </w:pPr>
      <w:r>
        <w:t xml:space="preserve">Показатель младенческой смертности является ключевым компонентом показателя "Повышение ожидаемой продолжительности жизни до 78 лет" Единого </w:t>
      </w:r>
      <w:hyperlink r:id="rId58">
        <w:r>
          <w:rPr>
            <w:color w:val="0000FF"/>
          </w:rPr>
          <w:t>плана</w:t>
        </w:r>
      </w:hyperlink>
      <w:r>
        <w:t>.</w:t>
      </w:r>
    </w:p>
    <w:p w:rsidR="008B1779" w:rsidRDefault="008B1779">
      <w:pPr>
        <w:pStyle w:val="ConsPlusNormal"/>
        <w:spacing w:before="220"/>
        <w:ind w:firstLine="540"/>
        <w:jc w:val="both"/>
      </w:pPr>
      <w:r>
        <w:t>С целью установления показателей социально-экономического развития субъектов Российской Федерации, входящих в состав приоритетных территорий, целевые значения показателя "Младенческая смертность" приведены на уровень ниже среднероссийского к 2024 году по ряду субъектов Дальневосточного федерального округа.</w:t>
      </w:r>
    </w:p>
    <w:p w:rsidR="008B1779" w:rsidRDefault="008B1779">
      <w:pPr>
        <w:pStyle w:val="ConsPlusNormal"/>
        <w:spacing w:before="220"/>
        <w:ind w:firstLine="540"/>
        <w:jc w:val="both"/>
      </w:pPr>
      <w:r>
        <w:t>По ряду других субъектов Российской Федерации, входящих в состав приоритетных территорий Российской Федерации, целевые значения показателя "Младенческая смертность" также установлены на уровень ниже среднероссийского к 2024 году (Республика Карелия - 4,3 случая на 1000 человек, родившихся живыми, Республика Коми - 3,8 случая на 1000 человек, родившихся живыми, Архангельская область - 4,4 случая на 1000 человек, родившихся живыми, Калининградская область - 3,9 случая на 1000 человек, родившихся живыми, Ненецкий автономный округ - 4,4 случая на 1000 человек, родившихся живыми, Республика Крым - 4,2 случая на 1000 человек, родившихся живыми, г. Севастополь - 3,1 случая на 1000 человек, родившихся живыми, Республика Северная Осетия - Алания - 4,4 случая на 1000 человек, родившихся живыми, Ямало-Ненецкий автономный округ - 4,4 случая на 1000 человек, родившихся живыми).</w:t>
      </w:r>
    </w:p>
    <w:p w:rsidR="008B1779" w:rsidRDefault="008B1779">
      <w:pPr>
        <w:pStyle w:val="ConsPlusNormal"/>
        <w:spacing w:before="220"/>
        <w:ind w:firstLine="540"/>
        <w:jc w:val="both"/>
      </w:pPr>
      <w:r>
        <w:t>На решение задачи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направлены мероприятия Программы по предоставлению субсидий из федерального бюджета бюджетам субъектов Российской Федерации:</w:t>
      </w:r>
    </w:p>
    <w:p w:rsidR="008B1779" w:rsidRDefault="008B1779">
      <w:pPr>
        <w:pStyle w:val="ConsPlusNormal"/>
        <w:spacing w:before="220"/>
        <w:ind w:firstLine="540"/>
        <w:jc w:val="both"/>
      </w:pPr>
      <w:r>
        <w:t>на оснащение оборудованием региональных сосудистых центров и первичных сосудистых отделений;</w:t>
      </w:r>
    </w:p>
    <w:p w:rsidR="008B1779" w:rsidRDefault="008B1779">
      <w:pPr>
        <w:pStyle w:val="ConsPlusNormal"/>
        <w:spacing w:before="220"/>
        <w:ind w:firstLine="540"/>
        <w:jc w:val="both"/>
      </w:pPr>
      <w:r>
        <w:t>на переоснащение медицинских организаций, оказывающих медицинскую помощь больным с онкологическими заболеваниями.</w:t>
      </w:r>
    </w:p>
    <w:p w:rsidR="008B1779" w:rsidRDefault="008B1779">
      <w:pPr>
        <w:pStyle w:val="ConsPlusNormal"/>
        <w:spacing w:before="220"/>
        <w:ind w:firstLine="540"/>
        <w:jc w:val="both"/>
      </w:pPr>
      <w:r>
        <w:t xml:space="preserve">В методики расчета размера предоставляемых бюджетам субъектов Российской Федерации </w:t>
      </w:r>
      <w:r>
        <w:lastRenderedPageBreak/>
        <w:t>субсидий на указанные цели включены поправочные коэффициенты, применяемые для обеспечения достижения уровня расходов инвестиционного характера Программы,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rsidR="008B1779" w:rsidRDefault="008B1779">
      <w:pPr>
        <w:pStyle w:val="ConsPlusNormal"/>
        <w:spacing w:before="220"/>
        <w:ind w:firstLine="540"/>
        <w:jc w:val="both"/>
      </w:pPr>
      <w:r>
        <w:t>В рамках Программы предусмотрены мероприятия по предоставлению и распределению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8B1779" w:rsidRDefault="008B1779">
      <w:pPr>
        <w:pStyle w:val="ConsPlusNormal"/>
        <w:spacing w:before="220"/>
        <w:ind w:firstLine="540"/>
        <w:jc w:val="both"/>
      </w:pPr>
      <w:r>
        <w:t>Указанные мероприятия предусматривают выплаты в объеме 2 млн. рублей для врачей и 1 млн.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с учетом введения дополнительного повышающего коэффициента к единовременным компенсационным выплатам.</w:t>
      </w:r>
    </w:p>
    <w:p w:rsidR="008B1779" w:rsidRDefault="008B1779">
      <w:pPr>
        <w:pStyle w:val="ConsPlusNormal"/>
        <w:spacing w:before="220"/>
        <w:ind w:firstLine="540"/>
        <w:jc w:val="both"/>
      </w:pPr>
      <w:r>
        <w:t>Кроме того, в комплексных государственных программах Российской Федерации сформирована аналитическая информация о структурных элементах, мероприятиях и показателях Программы, относящихся к сфере реализации комплексных программ, реализуемых на приоритетных территориях.</w:t>
      </w:r>
    </w:p>
    <w:p w:rsidR="008B1779" w:rsidRDefault="008B1779">
      <w:pPr>
        <w:pStyle w:val="ConsPlusNormal"/>
        <w:spacing w:before="220"/>
        <w:ind w:firstLine="540"/>
        <w:jc w:val="both"/>
      </w:pPr>
      <w:r>
        <w:t xml:space="preserve">Так, в государственной </w:t>
      </w:r>
      <w:hyperlink r:id="rId59">
        <w:r>
          <w:rPr>
            <w:color w:val="0000FF"/>
          </w:rPr>
          <w:t>программе</w:t>
        </w:r>
      </w:hyperlink>
      <w:r>
        <w:t xml:space="preserve"> Российской Федерации "Развитие Северо-Кавказского федерального округа" предусмотрены показатели "Ожидаемая продолжительность жизни при рождении" и "Младенческая смертность на 1 тыс. человек, родившихся живыми".</w:t>
      </w:r>
    </w:p>
    <w:p w:rsidR="008B1779" w:rsidRDefault="008B1779">
      <w:pPr>
        <w:pStyle w:val="ConsPlusNormal"/>
        <w:spacing w:before="220"/>
        <w:ind w:firstLine="540"/>
        <w:jc w:val="both"/>
      </w:pPr>
      <w:r>
        <w:t xml:space="preserve">В государственной </w:t>
      </w:r>
      <w:hyperlink r:id="rId60">
        <w:r>
          <w:rPr>
            <w:color w:val="0000FF"/>
          </w:rPr>
          <w:t>программе</w:t>
        </w:r>
      </w:hyperlink>
      <w:r>
        <w:t xml:space="preserve"> Российской Федерации "Комплексное развитие сельских территорий" аналитически отражены, в частности, мероприятия по развитию первичной медико-санитарной помощи, санитарной авиации, модернизации первичного звена здравоохранения и другие.</w:t>
      </w:r>
    </w:p>
    <w:p w:rsidR="008B1779" w:rsidRDefault="008B1779">
      <w:pPr>
        <w:pStyle w:val="ConsPlusNormal"/>
        <w:spacing w:before="220"/>
        <w:ind w:firstLine="540"/>
        <w:jc w:val="both"/>
      </w:pPr>
      <w:r>
        <w:t>Таким образом, мероприятия Программы, реализуемые на приоритетных территориях, затрагивают сферы реализации государственных программ Российской Федерации "</w:t>
      </w:r>
      <w:hyperlink r:id="rId61">
        <w:r>
          <w:rPr>
            <w:color w:val="0000FF"/>
          </w:rPr>
          <w:t>Комплексное развитие</w:t>
        </w:r>
      </w:hyperlink>
      <w:r>
        <w:t xml:space="preserve"> сельских территорий", "</w:t>
      </w:r>
      <w:hyperlink r:id="rId62">
        <w:r>
          <w:rPr>
            <w:color w:val="0000FF"/>
          </w:rPr>
          <w:t>Социально-экономическое развитие</w:t>
        </w:r>
      </w:hyperlink>
      <w:r>
        <w:t xml:space="preserve"> Дальневосточного федерального округа", "</w:t>
      </w:r>
      <w:hyperlink r:id="rId63">
        <w:r>
          <w:rPr>
            <w:color w:val="0000FF"/>
          </w:rPr>
          <w:t>Социально-экономическое развитие</w:t>
        </w:r>
      </w:hyperlink>
      <w:r>
        <w:t xml:space="preserve"> Арктической зоны Российской Федерации", </w:t>
      </w:r>
      <w:hyperlink r:id="rId64">
        <w:r>
          <w:rPr>
            <w:color w:val="0000FF"/>
          </w:rPr>
          <w:t>"Развитие Северо-Кавказского федерального округа"</w:t>
        </w:r>
      </w:hyperlink>
      <w:r>
        <w:t>, "</w:t>
      </w:r>
      <w:hyperlink r:id="rId65">
        <w:r>
          <w:rPr>
            <w:color w:val="0000FF"/>
          </w:rPr>
          <w:t>Социально-экономическое развитие Республики Крым</w:t>
        </w:r>
      </w:hyperlink>
      <w:r>
        <w:t xml:space="preserve"> и г. Севастополя", "</w:t>
      </w:r>
      <w:hyperlink r:id="rId66">
        <w:r>
          <w:rPr>
            <w:color w:val="0000FF"/>
          </w:rPr>
          <w:t>Социально-экономическое развитие</w:t>
        </w:r>
      </w:hyperlink>
      <w:r>
        <w:t xml:space="preserve"> Калининградской области", </w:t>
      </w:r>
      <w:hyperlink r:id="rId67">
        <w:r>
          <w:rPr>
            <w:color w:val="0000FF"/>
          </w:rPr>
          <w:t>"Доступная среда"</w:t>
        </w:r>
      </w:hyperlink>
      <w:r>
        <w:t xml:space="preserve">, "Содействие международному развитию", </w:t>
      </w:r>
      <w:hyperlink r:id="rId68">
        <w:r>
          <w:rPr>
            <w:color w:val="0000FF"/>
          </w:rPr>
          <w:t>"Строительство"</w:t>
        </w:r>
      </w:hyperlink>
      <w:r>
        <w:t>.</w:t>
      </w:r>
    </w:p>
    <w:p w:rsidR="008B1779" w:rsidRDefault="008B1779">
      <w:pPr>
        <w:pStyle w:val="ConsPlusNormal"/>
        <w:spacing w:before="220"/>
        <w:ind w:firstLine="540"/>
        <w:jc w:val="both"/>
      </w:pPr>
      <w:hyperlink w:anchor="P226">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представлены в приложении N 1.</w:t>
      </w:r>
    </w:p>
    <w:p w:rsidR="008B1779" w:rsidRDefault="008B1779">
      <w:pPr>
        <w:pStyle w:val="ConsPlusNormal"/>
        <w:spacing w:before="220"/>
        <w:ind w:firstLine="540"/>
        <w:jc w:val="both"/>
      </w:pPr>
      <w:hyperlink w:anchor="P310">
        <w:r>
          <w:rPr>
            <w:color w:val="0000FF"/>
          </w:rPr>
          <w:t>Правила</w:t>
        </w:r>
      </w:hyperlink>
      <w:r>
        <w:t xml:space="preserve">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и "Развитие инфраструктуры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представлены в приложении N 2.</w:t>
      </w:r>
    </w:p>
    <w:p w:rsidR="008B1779" w:rsidRDefault="008B1779">
      <w:pPr>
        <w:pStyle w:val="ConsPlusNormal"/>
        <w:spacing w:before="220"/>
        <w:ind w:firstLine="540"/>
        <w:jc w:val="both"/>
      </w:pPr>
      <w:hyperlink w:anchor="P359">
        <w:r>
          <w:rPr>
            <w:color w:val="0000FF"/>
          </w:rPr>
          <w:t>Правила</w:t>
        </w:r>
      </w:hyperlink>
      <w:r>
        <w:t xml:space="preserve"> предоставления и распределения субсидий из федерального бюджета бюджетам </w:t>
      </w:r>
      <w:r>
        <w:lastRenderedPageBreak/>
        <w:t>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представлены в приложении N 3.</w:t>
      </w:r>
    </w:p>
    <w:p w:rsidR="008B1779" w:rsidRDefault="008B1779">
      <w:pPr>
        <w:pStyle w:val="ConsPlusNormal"/>
        <w:spacing w:before="220"/>
        <w:ind w:firstLine="540"/>
        <w:jc w:val="both"/>
      </w:pPr>
      <w:hyperlink w:anchor="P434">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представлены в приложении N 4.</w:t>
      </w:r>
    </w:p>
    <w:p w:rsidR="008B1779" w:rsidRDefault="008B1779">
      <w:pPr>
        <w:pStyle w:val="ConsPlusNormal"/>
        <w:spacing w:before="220"/>
        <w:ind w:firstLine="540"/>
        <w:jc w:val="both"/>
      </w:pPr>
      <w:hyperlink w:anchor="P487">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представлены в приложении N 5.</w:t>
      </w:r>
    </w:p>
    <w:p w:rsidR="008B1779" w:rsidRDefault="008B1779">
      <w:pPr>
        <w:pStyle w:val="ConsPlusNormal"/>
        <w:spacing w:before="220"/>
        <w:ind w:firstLine="540"/>
        <w:jc w:val="both"/>
      </w:pPr>
      <w:hyperlink w:anchor="P585">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оказания паллиативной медицинской помощи, представлены в приложении N 6.</w:t>
      </w:r>
    </w:p>
    <w:p w:rsidR="008B1779" w:rsidRDefault="008B1779">
      <w:pPr>
        <w:pStyle w:val="ConsPlusNormal"/>
        <w:spacing w:before="220"/>
        <w:ind w:firstLine="540"/>
        <w:jc w:val="both"/>
      </w:pPr>
      <w:hyperlink w:anchor="P642">
        <w:r>
          <w:rPr>
            <w:color w:val="0000FF"/>
          </w:rPr>
          <w:t>Правила</w:t>
        </w:r>
      </w:hyperlink>
      <w:r>
        <w:t xml:space="preserve"> предоставления субсидий из федерального бюджета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представлены в приложении N 7.</w:t>
      </w:r>
    </w:p>
    <w:p w:rsidR="008B1779" w:rsidRDefault="008B1779">
      <w:pPr>
        <w:pStyle w:val="ConsPlusNormal"/>
        <w:spacing w:before="220"/>
        <w:ind w:firstLine="540"/>
        <w:jc w:val="both"/>
      </w:pPr>
      <w:hyperlink w:anchor="P717">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представлены в приложении N 8.</w:t>
      </w:r>
    </w:p>
    <w:p w:rsidR="008B1779" w:rsidRDefault="008B1779">
      <w:pPr>
        <w:pStyle w:val="ConsPlusNormal"/>
        <w:spacing w:before="220"/>
        <w:ind w:firstLine="540"/>
        <w:jc w:val="both"/>
      </w:pPr>
      <w:hyperlink w:anchor="P777">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проекта "Формирование системы мотивации граждан к здоровому образу жизни, включая здоровое питание и отказ от вредных привычек", представлены в приложении N 9.</w:t>
      </w:r>
    </w:p>
    <w:p w:rsidR="008B1779" w:rsidRDefault="008B1779">
      <w:pPr>
        <w:pStyle w:val="ConsPlusNormal"/>
        <w:spacing w:before="220"/>
        <w:ind w:firstLine="540"/>
        <w:jc w:val="both"/>
      </w:pPr>
      <w:hyperlink w:anchor="P833">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"Модернизация первичного звена здравоохранения Российской Федерации", входящего в состав национального проекта "Здравоохранение", представлены в приложении N 10.</w:t>
      </w:r>
    </w:p>
    <w:p w:rsidR="008B1779" w:rsidRDefault="008B17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79" w:rsidRDefault="008B17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779" w:rsidRDefault="008B1779">
            <w:pPr>
              <w:pStyle w:val="ConsPlusNormal"/>
              <w:jc w:val="both"/>
            </w:pPr>
            <w:r>
              <w:rPr>
                <w:color w:val="392C69"/>
              </w:rPr>
              <w:t>КонсультантПлюс: примечание.</w:t>
            </w:r>
          </w:p>
          <w:p w:rsidR="008B1779" w:rsidRDefault="008B1779">
            <w:pPr>
              <w:pStyle w:val="ConsPlusNormal"/>
              <w:jc w:val="both"/>
            </w:pPr>
            <w:r>
              <w:rPr>
                <w:color w:val="392C69"/>
              </w:rPr>
              <w:t xml:space="preserve">Абз. 26 - 27 разд. 5 </w:t>
            </w:r>
            <w:hyperlink r:id="rId69">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r>
    </w:tbl>
    <w:p w:rsidR="008B1779" w:rsidRDefault="008B1779">
      <w:pPr>
        <w:pStyle w:val="ConsPlusNormal"/>
        <w:spacing w:before="280"/>
        <w:ind w:firstLine="540"/>
        <w:jc w:val="both"/>
      </w:pPr>
      <w:hyperlink w:anchor="P923">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оснащение региональных сосудистых центров и первичных </w:t>
      </w:r>
      <w:r>
        <w:lastRenderedPageBreak/>
        <w:t>сосудистых отделений представлены в приложении N 11.</w:t>
      </w:r>
    </w:p>
    <w:p w:rsidR="008B1779" w:rsidRDefault="008B1779">
      <w:pPr>
        <w:pStyle w:val="ConsPlusNormal"/>
        <w:spacing w:before="220"/>
        <w:ind w:firstLine="540"/>
        <w:jc w:val="both"/>
      </w:pPr>
      <w:hyperlink w:anchor="P994">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 представлены в приложении N 12.</w:t>
      </w:r>
    </w:p>
    <w:p w:rsidR="008B1779" w:rsidRDefault="008B1779">
      <w:pPr>
        <w:pStyle w:val="ConsPlusNormal"/>
        <w:spacing w:before="220"/>
        <w:ind w:firstLine="540"/>
        <w:jc w:val="both"/>
      </w:pPr>
      <w:hyperlink w:anchor="P1064">
        <w:r>
          <w:rPr>
            <w:color w:val="0000FF"/>
          </w:rPr>
          <w:t>Правила</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проведению капитального ремонта и (или) оснащению медицинскими изделиями медицинских организаций представлены в приложении N 13.</w:t>
      </w:r>
    </w:p>
    <w:p w:rsidR="008B1779" w:rsidRDefault="008B1779">
      <w:pPr>
        <w:pStyle w:val="ConsPlusNormal"/>
        <w:spacing w:before="220"/>
        <w:ind w:firstLine="540"/>
        <w:jc w:val="both"/>
      </w:pPr>
      <w:hyperlink w:anchor="P1110">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представлены в приложении N 14.</w:t>
      </w:r>
    </w:p>
    <w:p w:rsidR="008B1779" w:rsidRDefault="008B1779">
      <w:pPr>
        <w:pStyle w:val="ConsPlusNormal"/>
        <w:spacing w:before="220"/>
        <w:ind w:firstLine="540"/>
        <w:jc w:val="both"/>
      </w:pPr>
      <w:hyperlink w:anchor="P1182">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федерального проекта "Обеспечение расширенного неонатального скрининга", представлены в приложении N 15.</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1" w:name="P226"/>
      <w:bookmarkEnd w:id="1"/>
      <w:r>
        <w:t>ПРАВИЛА</w:t>
      </w:r>
    </w:p>
    <w:p w:rsidR="008B1779" w:rsidRDefault="008B1779">
      <w:pPr>
        <w:pStyle w:val="ConsPlusTitle"/>
        <w:jc w:val="center"/>
      </w:pPr>
      <w:r>
        <w:t>ПРЕДОСТАВЛЕНИЯ И РАСПРЕДЕЛЕНИЯ СУБСИДИЙ ИЗ ФЕДЕРАЛЬНОГО</w:t>
      </w:r>
    </w:p>
    <w:p w:rsidR="008B1779" w:rsidRDefault="008B1779">
      <w:pPr>
        <w:pStyle w:val="ConsPlusTitle"/>
        <w:jc w:val="center"/>
      </w:pPr>
      <w:r>
        <w:t>БЮДЖЕТА БЮДЖЕТАМ СУБЪЕКТОВ РОССИЙСКОЙ ФЕДЕРАЦИИ</w:t>
      </w:r>
    </w:p>
    <w:p w:rsidR="008B1779" w:rsidRDefault="008B1779">
      <w:pPr>
        <w:pStyle w:val="ConsPlusTitle"/>
        <w:jc w:val="center"/>
      </w:pPr>
      <w:r>
        <w:t>НА РЕАЛИЗАЦИЮ МЕРОПРИЯТИЙ ПО ПРЕДУПРЕЖДЕНИЮ И БОРЬБЕ</w:t>
      </w:r>
    </w:p>
    <w:p w:rsidR="008B1779" w:rsidRDefault="008B1779">
      <w:pPr>
        <w:pStyle w:val="ConsPlusTitle"/>
        <w:jc w:val="center"/>
      </w:pPr>
      <w:r>
        <w:t>С СОЦИАЛЬНО ЗНАЧИМЫМИ ИНФЕКЦИОННЫМИ ЗАБОЛЕВАНИЯМИ</w:t>
      </w:r>
    </w:p>
    <w:p w:rsidR="008B1779" w:rsidRDefault="008B1779">
      <w:pPr>
        <w:pStyle w:val="ConsPlusNormal"/>
        <w:jc w:val="both"/>
      </w:pPr>
    </w:p>
    <w:p w:rsidR="008B1779" w:rsidRDefault="008B17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8B1779" w:rsidRDefault="008B1779">
      <w:pPr>
        <w:pStyle w:val="ConsPlusNormal"/>
        <w:spacing w:before="220"/>
        <w:ind w:firstLine="540"/>
        <w:jc w:val="both"/>
      </w:pPr>
      <w:bookmarkStart w:id="2" w:name="P233"/>
      <w:bookmarkEnd w:id="2"/>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8B1779" w:rsidRDefault="008B1779">
      <w:pPr>
        <w:pStyle w:val="ConsPlusNormal"/>
        <w:spacing w:before="220"/>
        <w:ind w:firstLine="540"/>
        <w:jc w:val="both"/>
      </w:pPr>
      <w:bookmarkStart w:id="3" w:name="P234"/>
      <w:bookmarkEnd w:id="3"/>
      <w:r>
        <w:t>а) закупка диагностических средств для выявления, определения чувствительности микобактерии туберкулеза и мониторинга лечения лиц, пациентов с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пациентам с туберкулезом;</w:t>
      </w:r>
    </w:p>
    <w:p w:rsidR="008B1779" w:rsidRDefault="008B1779">
      <w:pPr>
        <w:pStyle w:val="ConsPlusNormal"/>
        <w:spacing w:before="220"/>
        <w:ind w:firstLine="540"/>
        <w:jc w:val="both"/>
      </w:pPr>
      <w:bookmarkStart w:id="4" w:name="P235"/>
      <w:bookmarkEnd w:id="4"/>
      <w:r>
        <w:t>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p w:rsidR="008B1779" w:rsidRDefault="008B1779">
      <w:pPr>
        <w:pStyle w:val="ConsPlusNormal"/>
        <w:spacing w:before="220"/>
        <w:ind w:firstLine="540"/>
        <w:jc w:val="both"/>
      </w:pPr>
      <w:bookmarkStart w:id="5" w:name="P236"/>
      <w:bookmarkEnd w:id="5"/>
      <w:r>
        <w:lastRenderedPageBreak/>
        <w:t>в) профилактика ВИЧ-инфекции и гепатитов B и C, в том числе с привлечением социально ориентированных некоммерческих организаций.</w:t>
      </w:r>
    </w:p>
    <w:p w:rsidR="008B1779" w:rsidRDefault="008B1779">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233">
        <w:r>
          <w:rPr>
            <w:color w:val="0000FF"/>
          </w:rPr>
          <w:t>пункте 2</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 xml:space="preserve">а) в целях софинансирования расходных обязательств субъектов Российской Федерации, возникающих при реализации мероприятия, указанного в </w:t>
      </w:r>
      <w:hyperlink w:anchor="P234">
        <w:r>
          <w:rPr>
            <w:color w:val="0000FF"/>
          </w:rPr>
          <w:t>подпункте "а" пункта 2</w:t>
        </w:r>
      </w:hyperlink>
      <w:r>
        <w:t xml:space="preserve"> настоящих Правил:</w:t>
      </w:r>
    </w:p>
    <w:p w:rsidR="008B1779" w:rsidRDefault="008B1779">
      <w:pPr>
        <w:pStyle w:val="ConsPlusNormal"/>
        <w:spacing w:before="220"/>
        <w:ind w:firstLine="540"/>
        <w:jc w:val="both"/>
      </w:pPr>
      <w:r>
        <w:t>наличие в субъекте Российской Федерации медицинских организаций, подведомственных исполнительному органу субъекта Российской Федерации, оказывающих медицинскую помощь пациентам с туберкулезом;</w:t>
      </w:r>
    </w:p>
    <w:p w:rsidR="008B1779" w:rsidRDefault="008B1779">
      <w:pPr>
        <w:pStyle w:val="ConsPlusNormal"/>
        <w:spacing w:before="220"/>
        <w:ind w:firstLine="540"/>
        <w:jc w:val="both"/>
      </w:pPr>
      <w:r>
        <w:t xml:space="preserve">наличие государственной программы субъекта Российской Федерации, включающей мероприятие, указанное в </w:t>
      </w:r>
      <w:hyperlink w:anchor="P234">
        <w:r>
          <w:rPr>
            <w:color w:val="0000FF"/>
          </w:rPr>
          <w:t>подпункте "а" пункта 2</w:t>
        </w:r>
      </w:hyperlink>
      <w:r>
        <w:t xml:space="preserve"> настоящих Правил;</w:t>
      </w:r>
    </w:p>
    <w:p w:rsidR="008B1779" w:rsidRDefault="008B1779">
      <w:pPr>
        <w:pStyle w:val="ConsPlusNormal"/>
        <w:spacing w:before="220"/>
        <w:ind w:firstLine="540"/>
        <w:jc w:val="both"/>
      </w:pPr>
      <w:r>
        <w:t xml:space="preserve">б) в целях софинансирования расходных обязательств субъектов Российской Федерации, возникающих при реализации мероприятий, указанных в </w:t>
      </w:r>
      <w:hyperlink w:anchor="P235">
        <w:r>
          <w:rPr>
            <w:color w:val="0000FF"/>
          </w:rPr>
          <w:t>подпунктах "б"</w:t>
        </w:r>
      </w:hyperlink>
      <w:r>
        <w:t xml:space="preserve"> и </w:t>
      </w:r>
      <w:hyperlink w:anchor="P236">
        <w:r>
          <w:rPr>
            <w:color w:val="0000FF"/>
          </w:rPr>
          <w:t>"в" пункта 2</w:t>
        </w:r>
      </w:hyperlink>
      <w:r>
        <w:t xml:space="preserve"> настоящих Правил:</w:t>
      </w:r>
    </w:p>
    <w:p w:rsidR="008B1779" w:rsidRDefault="008B1779">
      <w:pPr>
        <w:pStyle w:val="ConsPlusNormal"/>
        <w:spacing w:before="220"/>
        <w:ind w:firstLine="540"/>
        <w:jc w:val="both"/>
      </w:pPr>
      <w:r>
        <w:t>наличие в субъекте Российской Федерации медицинских организаций, подведомственных исполнительным органам субъекта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8B1779" w:rsidRDefault="008B1779">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235">
        <w:r>
          <w:rPr>
            <w:color w:val="0000FF"/>
          </w:rPr>
          <w:t>подпунктах "б"</w:t>
        </w:r>
      </w:hyperlink>
      <w:r>
        <w:t xml:space="preserve"> и </w:t>
      </w:r>
      <w:hyperlink w:anchor="P236">
        <w:r>
          <w:rPr>
            <w:color w:val="0000FF"/>
          </w:rPr>
          <w:t>"в" пункта 2</w:t>
        </w:r>
      </w:hyperlink>
      <w:r>
        <w:t xml:space="preserve"> настоящих Правил.</w:t>
      </w:r>
    </w:p>
    <w:p w:rsidR="008B1779" w:rsidRDefault="008B1779">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7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 xml:space="preserve">7. Общий размер субсидии, предоставляемой бюджету i-го субъекта Российской Федерации </w:t>
      </w:r>
      <w:r>
        <w:lastRenderedPageBreak/>
        <w:t>(S</w:t>
      </w:r>
      <w:r>
        <w:rPr>
          <w:vertAlign w:val="subscript"/>
        </w:rPr>
        <w:t>i</w:t>
      </w:r>
      <w:r>
        <w:t>), определяется по формуле:</w:t>
      </w:r>
    </w:p>
    <w:p w:rsidR="008B1779" w:rsidRDefault="008B1779">
      <w:pPr>
        <w:pStyle w:val="ConsPlusNormal"/>
        <w:jc w:val="both"/>
      </w:pPr>
    </w:p>
    <w:p w:rsidR="008B1779" w:rsidRPr="008B1779" w:rsidRDefault="008B1779">
      <w:pPr>
        <w:pStyle w:val="ConsPlusNormal"/>
        <w:jc w:val="center"/>
        <w:rPr>
          <w:lang w:val="en-US"/>
        </w:rPr>
      </w:pPr>
      <w:r w:rsidRPr="008B1779">
        <w:rPr>
          <w:lang w:val="en-US"/>
        </w:rPr>
        <w:t>S</w:t>
      </w:r>
      <w:r w:rsidRPr="008B1779">
        <w:rPr>
          <w:vertAlign w:val="subscript"/>
          <w:lang w:val="en-US"/>
        </w:rPr>
        <w:t>i</w:t>
      </w:r>
      <w:r w:rsidRPr="008B1779">
        <w:rPr>
          <w:lang w:val="en-US"/>
        </w:rPr>
        <w:t xml:space="preserve"> = S</w:t>
      </w:r>
      <w:r w:rsidRPr="008B1779">
        <w:rPr>
          <w:vertAlign w:val="subscript"/>
          <w:lang w:val="en-US"/>
        </w:rPr>
        <w:t>i1</w:t>
      </w:r>
      <w:r w:rsidRPr="008B1779">
        <w:rPr>
          <w:lang w:val="en-US"/>
        </w:rPr>
        <w:t xml:space="preserve"> + S</w:t>
      </w:r>
      <w:r w:rsidRPr="008B1779">
        <w:rPr>
          <w:vertAlign w:val="subscript"/>
          <w:lang w:val="en-US"/>
        </w:rPr>
        <w:t>i2</w:t>
      </w:r>
      <w:r w:rsidRPr="008B1779">
        <w:rPr>
          <w:lang w:val="en-US"/>
        </w:rPr>
        <w:t xml:space="preserve"> + S</w:t>
      </w:r>
      <w:r w:rsidRPr="008B1779">
        <w:rPr>
          <w:vertAlign w:val="subscript"/>
          <w:lang w:val="en-US"/>
        </w:rPr>
        <w:t>i3</w:t>
      </w:r>
      <w:r w:rsidRPr="008B1779">
        <w:rPr>
          <w:lang w:val="en-US"/>
        </w:rPr>
        <w:t>,</w:t>
      </w:r>
    </w:p>
    <w:p w:rsidR="008B1779" w:rsidRPr="008B1779" w:rsidRDefault="008B1779">
      <w:pPr>
        <w:pStyle w:val="ConsPlusNormal"/>
        <w:jc w:val="both"/>
        <w:rPr>
          <w:lang w:val="en-US"/>
        </w:rPr>
      </w:pPr>
    </w:p>
    <w:p w:rsidR="008B1779" w:rsidRPr="008B1779" w:rsidRDefault="008B1779">
      <w:pPr>
        <w:pStyle w:val="ConsPlusNormal"/>
        <w:ind w:firstLine="540"/>
        <w:jc w:val="both"/>
        <w:rPr>
          <w:lang w:val="en-US"/>
        </w:rPr>
      </w:pPr>
      <w:r>
        <w:t>где</w:t>
      </w:r>
      <w:r w:rsidRPr="008B1779">
        <w:rPr>
          <w:lang w:val="en-US"/>
        </w:rPr>
        <w:t>:</w:t>
      </w:r>
    </w:p>
    <w:p w:rsidR="008B1779" w:rsidRDefault="008B1779">
      <w:pPr>
        <w:pStyle w:val="ConsPlusNormal"/>
        <w:spacing w:before="220"/>
        <w:ind w:firstLine="540"/>
        <w:jc w:val="both"/>
      </w:pPr>
      <w:r>
        <w:t>S</w:t>
      </w:r>
      <w:r>
        <w:rPr>
          <w:vertAlign w:val="subscript"/>
        </w:rPr>
        <w:t>i1</w:t>
      </w:r>
      <w: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4">
        <w:r>
          <w:rPr>
            <w:color w:val="0000FF"/>
          </w:rPr>
          <w:t>подпунктом "а" пункта 2</w:t>
        </w:r>
      </w:hyperlink>
      <w:r>
        <w:t xml:space="preserve"> настоящих Правил, тыс. рублей;</w:t>
      </w:r>
    </w:p>
    <w:p w:rsidR="008B1779" w:rsidRDefault="008B1779">
      <w:pPr>
        <w:pStyle w:val="ConsPlusNormal"/>
        <w:spacing w:before="220"/>
        <w:ind w:firstLine="540"/>
        <w:jc w:val="both"/>
      </w:pPr>
      <w:r>
        <w:t>S</w:t>
      </w:r>
      <w:r>
        <w:rPr>
          <w:vertAlign w:val="subscript"/>
        </w:rPr>
        <w:t>i2</w:t>
      </w:r>
      <w: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5">
        <w:r>
          <w:rPr>
            <w:color w:val="0000FF"/>
          </w:rPr>
          <w:t>подпунктом "б" пункта 2</w:t>
        </w:r>
      </w:hyperlink>
      <w:r>
        <w:t xml:space="preserve"> настоящих Правил, тыс. рублей;</w:t>
      </w:r>
    </w:p>
    <w:p w:rsidR="008B1779" w:rsidRDefault="008B1779">
      <w:pPr>
        <w:pStyle w:val="ConsPlusNormal"/>
        <w:spacing w:before="220"/>
        <w:ind w:firstLine="540"/>
        <w:jc w:val="both"/>
      </w:pPr>
      <w:r>
        <w:t>S</w:t>
      </w:r>
      <w:r>
        <w:rPr>
          <w:vertAlign w:val="subscript"/>
        </w:rPr>
        <w:t>i3</w:t>
      </w:r>
      <w:r>
        <w:t xml:space="preserve"> -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6">
        <w:r>
          <w:rPr>
            <w:color w:val="0000FF"/>
          </w:rPr>
          <w:t>подпунктом "в" пункта 2</w:t>
        </w:r>
      </w:hyperlink>
      <w:r>
        <w:t xml:space="preserve"> настоящих Правил, тыс. рублей.</w:t>
      </w:r>
    </w:p>
    <w:p w:rsidR="008B1779" w:rsidRDefault="008B1779">
      <w:pPr>
        <w:pStyle w:val="ConsPlusNormal"/>
        <w:spacing w:before="220"/>
        <w:ind w:firstLine="540"/>
        <w:jc w:val="both"/>
      </w:pPr>
      <w:r>
        <w:t xml:space="preserve">8.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4">
        <w:r>
          <w:rPr>
            <w:color w:val="0000FF"/>
          </w:rPr>
          <w:t>подпунктом "а" пункта 2</w:t>
        </w:r>
      </w:hyperlink>
      <w:r>
        <w:t xml:space="preserve"> настоящих Правил (S</w:t>
      </w:r>
      <w:r>
        <w:rPr>
          <w:vertAlign w:val="subscript"/>
        </w:rPr>
        <w:t>i1</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309118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9118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S</w:t>
      </w:r>
      <w:r>
        <w:rPr>
          <w:vertAlign w:val="subscript"/>
        </w:rPr>
        <w:t>общ</w:t>
      </w:r>
      <w:r>
        <w:t xml:space="preserve"> - размер субсидий, распределяемых между субъектами Российской Федерации в соответствующем финансовом году, тыс. рублей;</w:t>
      </w:r>
    </w:p>
    <w:p w:rsidR="008B1779" w:rsidRDefault="008B1779">
      <w:pPr>
        <w:pStyle w:val="ConsPlusNormal"/>
        <w:spacing w:before="220"/>
        <w:ind w:firstLine="540"/>
        <w:jc w:val="both"/>
      </w:pPr>
      <w:r>
        <w:t xml:space="preserve">0,33775 -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234">
        <w:r>
          <w:rPr>
            <w:color w:val="0000FF"/>
          </w:rPr>
          <w:t>подпунктом "а" пункта 2</w:t>
        </w:r>
      </w:hyperlink>
      <w:r>
        <w:t xml:space="preserve"> настоящих Правил, в общем размере субсидий, распределяемых между субъектами Российской Федерации;</w:t>
      </w:r>
    </w:p>
    <w:p w:rsidR="008B1779" w:rsidRDefault="008B1779">
      <w:pPr>
        <w:pStyle w:val="ConsPlusNormal"/>
        <w:spacing w:before="220"/>
        <w:ind w:firstLine="540"/>
        <w:jc w:val="both"/>
      </w:pPr>
      <w:r>
        <w:t>К</w:t>
      </w:r>
      <w:r>
        <w:rPr>
          <w:vertAlign w:val="subscript"/>
        </w:rPr>
        <w:t>i</w:t>
      </w:r>
      <w:r>
        <w:t xml:space="preserve"> - количество пациентов с туберкулезом на 1 января текущего года в i-м субъекте Российской Федерации, тыс. человек;</w:t>
      </w:r>
    </w:p>
    <w:p w:rsidR="008B1779" w:rsidRDefault="008B1779">
      <w:pPr>
        <w:pStyle w:val="ConsPlusNormal"/>
        <w:spacing w:before="220"/>
        <w:ind w:firstLine="540"/>
        <w:jc w:val="both"/>
      </w:pPr>
      <w:r>
        <w:t>A</w:t>
      </w:r>
      <w:r>
        <w:rPr>
          <w:vertAlign w:val="subscript"/>
        </w:rPr>
        <w:t>i</w:t>
      </w:r>
      <w:r>
        <w:t xml:space="preserve"> - коэффициент прироста пациентов с туберкулезом в i-м субъекте Российской Федерации в отчетном году по сравнению с показателем предшествующего года (отношение показателя K</w:t>
      </w:r>
      <w:r>
        <w:rPr>
          <w:vertAlign w:val="subscript"/>
        </w:rPr>
        <w:t>i</w:t>
      </w:r>
      <w:r>
        <w:t xml:space="preserve"> к аналогичному показателю в предшествующем году);</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определяемый в соответствии с </w:t>
      </w:r>
      <w:hyperlink r:id="rId72">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n - количество субъектов Российской Федерации - получателей субсидии.</w:t>
      </w:r>
    </w:p>
    <w:p w:rsidR="008B1779" w:rsidRDefault="008B1779">
      <w:pPr>
        <w:pStyle w:val="ConsPlusNormal"/>
        <w:spacing w:before="220"/>
        <w:ind w:firstLine="540"/>
        <w:jc w:val="both"/>
      </w:pPr>
      <w:r>
        <w:t xml:space="preserve">9.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5">
        <w:r>
          <w:rPr>
            <w:color w:val="0000FF"/>
          </w:rPr>
          <w:t>подпунктом "б" пункта 2</w:t>
        </w:r>
      </w:hyperlink>
      <w:r>
        <w:t xml:space="preserve"> настоящих Правил (S</w:t>
      </w:r>
      <w:r>
        <w:rPr>
          <w:vertAlign w:val="subscript"/>
        </w:rPr>
        <w:t>i2</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6"/>
        </w:rPr>
        <w:drawing>
          <wp:inline distT="0" distB="0" distL="0" distR="0">
            <wp:extent cx="5878195" cy="5975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878195" cy="59753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 xml:space="preserve">0,54752 -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235">
        <w:r>
          <w:rPr>
            <w:color w:val="0000FF"/>
          </w:rPr>
          <w:t>подпунктом "б" пункта 2</w:t>
        </w:r>
      </w:hyperlink>
      <w:r>
        <w:t xml:space="preserve"> настоящих Правил, в общем размере субсидий, распределяемых между субъектами Российской Федерации;</w:t>
      </w:r>
    </w:p>
    <w:p w:rsidR="008B1779" w:rsidRDefault="008B1779">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8B1779" w:rsidRDefault="008B1779">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 тыс. человек;</w:t>
      </w:r>
    </w:p>
    <w:p w:rsidR="008B1779" w:rsidRDefault="008B1779">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8B1779" w:rsidRDefault="008B1779">
      <w:pPr>
        <w:pStyle w:val="ConsPlusNormal"/>
        <w:spacing w:before="220"/>
        <w:ind w:firstLine="540"/>
        <w:jc w:val="both"/>
      </w:pPr>
      <w:r>
        <w:t>D</w:t>
      </w:r>
      <w:r>
        <w:rPr>
          <w:vertAlign w:val="subscript"/>
        </w:rPr>
        <w:t>i</w:t>
      </w:r>
      <w:r>
        <w:t xml:space="preserve"> - численность лиц, инфицированных вирусом иммунодефицита человека, находящихся под диспансерным наблюдением (за исключением пациентов, получающих антиретровирусную терапию), в i-м субъекте Российской Федерации на конец отчетного года, тыс. человек;</w:t>
      </w:r>
    </w:p>
    <w:p w:rsidR="008B1779" w:rsidRDefault="008B1779">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вирусом иммунодефицита человека, находящихся под диспансерным наблюдением, на конец отчетного года (отношение D</w:t>
      </w:r>
      <w:r>
        <w:rPr>
          <w:vertAlign w:val="subscript"/>
        </w:rPr>
        <w:t>i</w:t>
      </w:r>
      <w:r>
        <w:t xml:space="preserve"> к аналогичному показателю в предшествующем году). Если численность лиц, инфицированных вирусом иммунодефицита человека, состоявших под диспансерным наблюдением, на конец отчетного года меньше, чем в предшествующем году, коэффициент K</w:t>
      </w:r>
      <w:r>
        <w:rPr>
          <w:vertAlign w:val="subscript"/>
        </w:rPr>
        <w:t>di</w:t>
      </w:r>
      <w:r>
        <w:t xml:space="preserve"> равен 1;</w:t>
      </w:r>
    </w:p>
    <w:p w:rsidR="008B1779" w:rsidRDefault="008B1779">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8B1779" w:rsidRDefault="008B1779">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 тыс. человек;</w:t>
      </w:r>
    </w:p>
    <w:p w:rsidR="008B1779" w:rsidRDefault="008B1779">
      <w:pPr>
        <w:pStyle w:val="ConsPlusNormal"/>
        <w:spacing w:before="220"/>
        <w:ind w:firstLine="540"/>
        <w:jc w:val="both"/>
      </w:pPr>
      <w:r>
        <w:t>K</w:t>
      </w:r>
      <w:r>
        <w:rPr>
          <w:vertAlign w:val="subscript"/>
        </w:rPr>
        <w:t>pi</w:t>
      </w:r>
      <w:r>
        <w:t xml:space="preserve"> - коэффициент прироста численности лиц, получавших антиретровирусную терапию, в i-м субъекте Российской Федерации в отчетном году по сравнению с показателем предшествующего года (отношение показателя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 K</w:t>
      </w:r>
      <w:r>
        <w:rPr>
          <w:vertAlign w:val="subscript"/>
        </w:rPr>
        <w:t>pi</w:t>
      </w:r>
      <w:r>
        <w:t xml:space="preserve"> равен 1.</w:t>
      </w:r>
    </w:p>
    <w:p w:rsidR="008B1779" w:rsidRDefault="008B1779">
      <w:pPr>
        <w:pStyle w:val="ConsPlusNormal"/>
        <w:spacing w:before="220"/>
        <w:ind w:firstLine="540"/>
        <w:jc w:val="both"/>
      </w:pPr>
      <w:r>
        <w:t xml:space="preserve">10. Размер субсидии, предоставляемой бюджету i-го субъекта Российской Федерации, реализующего в соответствующем финансовом году мероприятие, предусмотренное </w:t>
      </w:r>
      <w:hyperlink w:anchor="P236">
        <w:r>
          <w:rPr>
            <w:color w:val="0000FF"/>
          </w:rPr>
          <w:t>подпунктом "в" пункта 2</w:t>
        </w:r>
      </w:hyperlink>
      <w:r>
        <w:t xml:space="preserve"> настоящих Правил (S</w:t>
      </w:r>
      <w:r>
        <w:rPr>
          <w:vertAlign w:val="subscript"/>
        </w:rPr>
        <w:t>i3</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72415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2415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 xml:space="preserve">0,11473 - доля субсидии, предоставляемой в целях софинансирования расходных обязательств субъектов Российской Федерации, возникающих при реализации мероприятия, предусмотренного </w:t>
      </w:r>
      <w:hyperlink w:anchor="P236">
        <w:r>
          <w:rPr>
            <w:color w:val="0000FF"/>
          </w:rPr>
          <w:t>подпунктом "в" пункта 2</w:t>
        </w:r>
      </w:hyperlink>
      <w:r>
        <w:t xml:space="preserve"> настоящих Правил, в общем размере субсидий, распределяемых между субъектами Российской Федерации;</w:t>
      </w:r>
    </w:p>
    <w:p w:rsidR="008B1779" w:rsidRDefault="008B1779">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тыс. человек.</w:t>
      </w:r>
    </w:p>
    <w:p w:rsidR="008B1779" w:rsidRDefault="008B1779">
      <w:pPr>
        <w:pStyle w:val="ConsPlusNormal"/>
        <w:spacing w:before="220"/>
        <w:ind w:firstLine="540"/>
        <w:jc w:val="both"/>
      </w:pPr>
      <w:r>
        <w:lastRenderedPageBreak/>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8B1779" w:rsidRDefault="008B1779">
      <w:pPr>
        <w:pStyle w:val="ConsPlusNormal"/>
        <w:spacing w:before="220"/>
        <w:ind w:firstLine="540"/>
        <w:jc w:val="both"/>
      </w:pPr>
      <w:r>
        <w:t xml:space="preserve">12. В соглашении могут устанавливаться различные уровни софинансирования расходных обязательств, возникающих при реализации отдельных мероприятий, указанных в </w:t>
      </w:r>
      <w:hyperlink w:anchor="P233">
        <w:r>
          <w:rPr>
            <w:color w:val="0000FF"/>
          </w:rPr>
          <w:t>пункте 2</w:t>
        </w:r>
      </w:hyperlink>
      <w:r>
        <w:t xml:space="preserve"> настоящих Правил.</w:t>
      </w:r>
    </w:p>
    <w:p w:rsidR="008B1779" w:rsidRDefault="008B1779">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соглашением, и фактически достигнутых по итогам отчетного года значений следующих результатов использования субсидии:</w:t>
      </w:r>
    </w:p>
    <w:p w:rsidR="008B1779" w:rsidRDefault="008B1779">
      <w:pPr>
        <w:pStyle w:val="ConsPlusNormal"/>
        <w:spacing w:before="220"/>
        <w:ind w:firstLine="540"/>
        <w:jc w:val="both"/>
      </w:pPr>
      <w:r>
        <w:t xml:space="preserve">а) для мероприятия, указанного в </w:t>
      </w:r>
      <w:hyperlink w:anchor="P234">
        <w:r>
          <w:rPr>
            <w:color w:val="0000FF"/>
          </w:rPr>
          <w:t>подпункте "а" пункта 2</w:t>
        </w:r>
      </w:hyperlink>
      <w:r>
        <w:t xml:space="preserve"> настоящих Правил, - охват населения профилактическими осмотрами на туберкулез (процентов);</w:t>
      </w:r>
    </w:p>
    <w:p w:rsidR="008B1779" w:rsidRDefault="008B1779">
      <w:pPr>
        <w:pStyle w:val="ConsPlusNormal"/>
        <w:spacing w:before="220"/>
        <w:ind w:firstLine="540"/>
        <w:jc w:val="both"/>
      </w:pPr>
      <w:r>
        <w:t xml:space="preserve">б) для мероприятия, указанного в </w:t>
      </w:r>
      <w:hyperlink w:anchor="P235">
        <w:r>
          <w:rPr>
            <w:color w:val="0000FF"/>
          </w:rPr>
          <w:t>подпункте "б" пункта 2</w:t>
        </w:r>
      </w:hyperlink>
      <w:r>
        <w:t xml:space="preserve"> настоящих Правил, - охват медицинским освидетельствованием на ВИЧ-инфекцию населения субъекта Российской Федерации (процентов);</w:t>
      </w:r>
    </w:p>
    <w:p w:rsidR="008B1779" w:rsidRDefault="008B1779">
      <w:pPr>
        <w:pStyle w:val="ConsPlusNormal"/>
        <w:spacing w:before="220"/>
        <w:ind w:firstLine="540"/>
        <w:jc w:val="both"/>
      </w:pPr>
      <w:r>
        <w:t xml:space="preserve">в) для мероприятия, указанного в </w:t>
      </w:r>
      <w:hyperlink w:anchor="P236">
        <w:r>
          <w:rPr>
            <w:color w:val="0000FF"/>
          </w:rPr>
          <w:t>подпункте "в" пункта 2</w:t>
        </w:r>
      </w:hyperlink>
      <w:r>
        <w:t xml:space="preserve"> настоящих Правил, - уровень информированности населения в возрасте 18 - 49 лет по вопросам ВИЧ-инфекции (процентов).</w:t>
      </w:r>
    </w:p>
    <w:p w:rsidR="008B1779" w:rsidRDefault="008B1779">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75">
        <w:r>
          <w:rPr>
            <w:color w:val="0000FF"/>
          </w:rPr>
          <w:t>пунктами 16</w:t>
        </w:r>
      </w:hyperlink>
      <w:r>
        <w:t xml:space="preserve"> - </w:t>
      </w:r>
      <w:hyperlink r:id="rId76">
        <w:r>
          <w:rPr>
            <w:color w:val="0000FF"/>
          </w:rPr>
          <w:t>18</w:t>
        </w:r>
      </w:hyperlink>
      <w:r>
        <w:t xml:space="preserve"> и </w:t>
      </w:r>
      <w:hyperlink r:id="rId77">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2</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6" w:name="P310"/>
      <w:bookmarkEnd w:id="6"/>
      <w:r>
        <w:t>ПРАВИЛА</w:t>
      </w:r>
    </w:p>
    <w:p w:rsidR="008B1779" w:rsidRDefault="008B1779">
      <w:pPr>
        <w:pStyle w:val="ConsPlusTitle"/>
        <w:jc w:val="center"/>
      </w:pPr>
      <w:r>
        <w:t>ПРЕДОСТАВЛЕНИЯ СУБСИДИЙ ИЗ ФЕДЕРАЛЬНОГО БЮДЖЕТА</w:t>
      </w:r>
    </w:p>
    <w:p w:rsidR="008B1779" w:rsidRDefault="008B1779">
      <w:pPr>
        <w:pStyle w:val="ConsPlusTitle"/>
        <w:jc w:val="center"/>
      </w:pPr>
      <w:r>
        <w:t>В РАМКАХ ФЕДЕРАЛЬНЫХ ПРОЕКТОВ "БОРЬБА С ОНКОЛОГИЧЕСКИМИ</w:t>
      </w:r>
    </w:p>
    <w:p w:rsidR="008B1779" w:rsidRDefault="008B1779">
      <w:pPr>
        <w:pStyle w:val="ConsPlusTitle"/>
        <w:jc w:val="center"/>
      </w:pPr>
      <w:r>
        <w:t>ЗАБОЛЕВАНИЯМИ", "РАЗВИТИЕ ДЕТСКОГО ЗДРАВООХРАНЕНИЯ, ВКЛЮЧАЯ</w:t>
      </w:r>
    </w:p>
    <w:p w:rsidR="008B1779" w:rsidRDefault="008B1779">
      <w:pPr>
        <w:pStyle w:val="ConsPlusTitle"/>
        <w:jc w:val="center"/>
      </w:pPr>
      <w:r>
        <w:lastRenderedPageBreak/>
        <w:t>СОЗДАНИЕ СОВРЕМЕННОЙ ИНФРАСТРУКТУРЫ ОКАЗАНИЯ МЕДИЦИНСКОЙ</w:t>
      </w:r>
    </w:p>
    <w:p w:rsidR="008B1779" w:rsidRDefault="008B1779">
      <w:pPr>
        <w:pStyle w:val="ConsPlusTitle"/>
        <w:jc w:val="center"/>
      </w:pPr>
      <w:r>
        <w:t>ПОМОЩИ ДЕТЯМ" И "РАЗВИТИЕ ИНФРАСТРУКТУРЫ ЗДРАВООХРАНЕНИЯ"</w:t>
      </w:r>
    </w:p>
    <w:p w:rsidR="008B1779" w:rsidRDefault="008B1779">
      <w:pPr>
        <w:pStyle w:val="ConsPlusTitle"/>
        <w:jc w:val="center"/>
      </w:pPr>
      <w:r>
        <w:t>БЮДЖЕТАМ СУБЪЕКТОВ РОССИЙСКОЙ ФЕДЕРАЦИИ В ЦЕЛЯХ</w:t>
      </w:r>
    </w:p>
    <w:p w:rsidR="008B1779" w:rsidRDefault="008B1779">
      <w:pPr>
        <w:pStyle w:val="ConsPlusTitle"/>
        <w:jc w:val="center"/>
      </w:pPr>
      <w:r>
        <w:t>СОФИНАНСИРОВАНИЯ КАПИТАЛЬНЫХ ВЛОЖЕНИЙ В ОБЪЕКТЫ</w:t>
      </w:r>
    </w:p>
    <w:p w:rsidR="008B1779" w:rsidRDefault="008B1779">
      <w:pPr>
        <w:pStyle w:val="ConsPlusTitle"/>
        <w:jc w:val="center"/>
      </w:pPr>
      <w:r>
        <w:t>ГОСУДАРСТВЕННОЙ СОБСТВЕННОСТИ СУБЪЕКТОВ РОССИЙСКОЙ</w:t>
      </w:r>
    </w:p>
    <w:p w:rsidR="008B1779" w:rsidRDefault="008B1779">
      <w:pPr>
        <w:pStyle w:val="ConsPlusTitle"/>
        <w:jc w:val="center"/>
      </w:pPr>
      <w:r>
        <w:t>ФЕДЕРАЦИИ ИЛИ В ЦЕЛЯХ ПРЕДОСТАВЛЕНИЯ СООТВЕТСТВУЮЩИХ</w:t>
      </w:r>
    </w:p>
    <w:p w:rsidR="008B1779" w:rsidRDefault="008B1779">
      <w:pPr>
        <w:pStyle w:val="ConsPlusTitle"/>
        <w:jc w:val="center"/>
      </w:pPr>
      <w:r>
        <w:t>СУБСИДИЙ ИЗ БЮДЖЕТОВ СУБЪЕКТОВ РОССИЙСКОЙ ФЕДЕРАЦИИ</w:t>
      </w:r>
    </w:p>
    <w:p w:rsidR="008B1779" w:rsidRDefault="008B1779">
      <w:pPr>
        <w:pStyle w:val="ConsPlusTitle"/>
        <w:jc w:val="center"/>
      </w:pPr>
      <w:r>
        <w:t>МЕСТНЫМ БЮДЖЕТАМ НА СОФИНАНСИРОВАНИЕ КАПИТАЛЬНЫХ</w:t>
      </w:r>
    </w:p>
    <w:p w:rsidR="008B1779" w:rsidRDefault="008B1779">
      <w:pPr>
        <w:pStyle w:val="ConsPlusTitle"/>
        <w:jc w:val="center"/>
      </w:pPr>
      <w:r>
        <w:t>ВЛОЖЕНИЙ В ОБЪЕКТЫ МУНИЦИПАЛЬНОЙ СОБСТВЕННОСТИ</w:t>
      </w:r>
    </w:p>
    <w:p w:rsidR="008B1779" w:rsidRDefault="008B1779">
      <w:pPr>
        <w:pStyle w:val="ConsPlusNormal"/>
        <w:jc w:val="both"/>
      </w:pPr>
    </w:p>
    <w:p w:rsidR="008B1779" w:rsidRDefault="008B1779">
      <w:pPr>
        <w:pStyle w:val="ConsPlusNormal"/>
        <w:ind w:firstLine="540"/>
        <w:jc w:val="both"/>
      </w:pPr>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w:t>
      </w:r>
      <w:hyperlink r:id="rId78">
        <w:r>
          <w:rPr>
            <w:color w:val="0000FF"/>
          </w:rPr>
          <w:t>"Борьба с онкологическими заболеваниями"</w:t>
        </w:r>
      </w:hyperlink>
      <w:r>
        <w:t>, "</w:t>
      </w:r>
      <w:hyperlink r:id="rId79">
        <w:r>
          <w:rPr>
            <w:color w:val="0000FF"/>
          </w:rPr>
          <w:t>Развитие детского здравоохранения</w:t>
        </w:r>
      </w:hyperlink>
      <w:r>
        <w:t xml:space="preserve">, включая создание современной инфраструктуры оказания медицинской помощи детям", входящих в состав национального проекта "Здравоохранение", и федерального </w:t>
      </w:r>
      <w:hyperlink r:id="rId80">
        <w:r>
          <w:rPr>
            <w:color w:val="0000FF"/>
          </w:rPr>
          <w:t>проекта</w:t>
        </w:r>
      </w:hyperlink>
      <w:r>
        <w:t xml:space="preserve"> "Развитие инфраструктуры здравоохранения", предусматривающих осуществление капитальных вложений в объекты государственной собственности субъектов Российской Федерации, или на предоставление соответствующих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осуществлении капитальных вложений в объекты муниципальной собственности (далее - субсидии).</w:t>
      </w:r>
    </w:p>
    <w:p w:rsidR="008B1779" w:rsidRDefault="008B1779">
      <w:pPr>
        <w:pStyle w:val="ConsPlusNormal"/>
        <w:spacing w:before="220"/>
        <w:ind w:firstLine="540"/>
        <w:jc w:val="both"/>
      </w:pPr>
      <w:bookmarkStart w:id="7" w:name="P325"/>
      <w:bookmarkEnd w:id="7"/>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при предоставлении субсидий местным бюджетам в целях софинансирования расходных обязательств муниципальных образований, возникающих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8B1779" w:rsidRDefault="008B17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и Министерства строительства и жилищно-коммунального хозяйства Российской Федерации как получателей средств федерального бюджета на предоставление субсидий на цели, указанные в </w:t>
      </w:r>
      <w:hyperlink w:anchor="P325">
        <w:r>
          <w:rPr>
            <w:color w:val="0000FF"/>
          </w:rPr>
          <w:t>пункте 2</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соответствующего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8B1779" w:rsidRDefault="008B1779">
      <w:pPr>
        <w:pStyle w:val="ConsPlusNormal"/>
        <w:spacing w:before="220"/>
        <w:ind w:firstLine="540"/>
        <w:jc w:val="both"/>
      </w:pPr>
      <w:r>
        <w:t>б) обязательство высшего исполнительного органа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приобретения объектов.</w:t>
      </w:r>
    </w:p>
    <w:p w:rsidR="008B1779" w:rsidRDefault="008B1779">
      <w:pPr>
        <w:pStyle w:val="ConsPlusNormal"/>
        <w:spacing w:before="220"/>
        <w:ind w:firstLine="540"/>
        <w:jc w:val="both"/>
      </w:pPr>
      <w:r>
        <w:t xml:space="preserve">5. Размеры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w:t>
      </w:r>
      <w:r>
        <w:lastRenderedPageBreak/>
        <w:t>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8B1779" w:rsidRDefault="008B1779">
      <w:pPr>
        <w:pStyle w:val="ConsPlusNormal"/>
        <w:spacing w:before="220"/>
        <w:ind w:firstLine="540"/>
        <w:jc w:val="both"/>
      </w:pPr>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8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82">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8B1779" w:rsidRDefault="008B1779">
      <w:pPr>
        <w:pStyle w:val="ConsPlusNormal"/>
        <w:spacing w:before="220"/>
        <w:ind w:firstLine="540"/>
        <w:jc w:val="both"/>
      </w:pPr>
      <w:r>
        <w:t>7. Условиями предоставления субсидии являются:</w:t>
      </w:r>
    </w:p>
    <w:p w:rsidR="008B1779" w:rsidRDefault="008B1779">
      <w:pPr>
        <w:pStyle w:val="ConsPlusNormal"/>
        <w:spacing w:before="220"/>
        <w:ind w:firstLine="540"/>
        <w:jc w:val="both"/>
      </w:pPr>
      <w:r>
        <w:t>а) наличие утвержденного правовым актом субъекта Российской Федерации перечня мероприятий (результатов), при реализации которых возникают расходные обязательства субъекта Российской Федерации, включающего перечень объектов, в целях софинансирования которых предоставляются субсидии,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между Министерством здравоохранения Российской Федерации или Министерством строительства и жилищно-коммунального хозяйства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в соответствии с </w:t>
      </w:r>
      <w:hyperlink r:id="rId83">
        <w:r>
          <w:rPr>
            <w:color w:val="0000FF"/>
          </w:rPr>
          <w:t>пунктом 10</w:t>
        </w:r>
      </w:hyperlink>
      <w:r>
        <w:t xml:space="preserve"> Правил формирования, предоставления и распределения субсидий (далее - соглашение).</w:t>
      </w:r>
    </w:p>
    <w:p w:rsidR="008B1779" w:rsidRDefault="008B1779">
      <w:pPr>
        <w:pStyle w:val="ConsPlusNormal"/>
        <w:spacing w:before="220"/>
        <w:ind w:firstLine="540"/>
        <w:jc w:val="both"/>
      </w:pPr>
      <w:r>
        <w:t>8. 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w:t>
      </w:r>
    </w:p>
    <w:p w:rsidR="008B1779" w:rsidRDefault="008B1779">
      <w:pPr>
        <w:pStyle w:val="ConsPlusNormal"/>
        <w:spacing w:before="220"/>
        <w:ind w:firstLine="540"/>
        <w:jc w:val="both"/>
      </w:pPr>
      <w:r>
        <w:t>9.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10. В случае необходимости изменения сметной стоимости и (или) параметров мощности объекта субъект Российской Федерации обязан получить письменное согласование Министерством здравоохранения Российской Федерации в отношении указанных изменений до направления проектной документации на государственную экспертизу или экспертное сопровождение.</w:t>
      </w:r>
    </w:p>
    <w:p w:rsidR="008B1779" w:rsidRDefault="008B1779">
      <w:pPr>
        <w:pStyle w:val="ConsPlusNormal"/>
        <w:spacing w:before="220"/>
        <w:ind w:firstLine="540"/>
        <w:jc w:val="both"/>
      </w:pPr>
      <w:r>
        <w:t xml:space="preserve">11. Оценка эффективности использования субсидии осуществляется путем сравнения </w:t>
      </w:r>
      <w:r>
        <w:lastRenderedPageBreak/>
        <w:t>плановых значений результатов использования субсидии, установленных в соглашении, с фактически достигнутыми значениями результатов использования субсидии.</w:t>
      </w:r>
    </w:p>
    <w:p w:rsidR="008B1779" w:rsidRDefault="008B1779">
      <w:pPr>
        <w:pStyle w:val="ConsPlusNormal"/>
        <w:spacing w:before="220"/>
        <w:ind w:firstLine="540"/>
        <w:jc w:val="both"/>
      </w:pPr>
      <w:r>
        <w:t>12. Результатами использования субсидии являются:</w:t>
      </w:r>
    </w:p>
    <w:p w:rsidR="008B1779" w:rsidRDefault="008B1779">
      <w:pPr>
        <w:pStyle w:val="ConsPlusNormal"/>
        <w:spacing w:before="220"/>
        <w:ind w:firstLine="540"/>
        <w:jc w:val="both"/>
      </w:pPr>
      <w:r>
        <w:t>а) ввод объектов в эксплуатацию (по объектам строительства и реконструкции, ввод в эксплуатацию которых предусмотрен в отчетном году);</w:t>
      </w:r>
    </w:p>
    <w:p w:rsidR="008B1779" w:rsidRDefault="008B1779">
      <w:pPr>
        <w:pStyle w:val="ConsPlusNormal"/>
        <w:spacing w:before="220"/>
        <w:ind w:firstLine="540"/>
        <w:jc w:val="both"/>
      </w:pPr>
      <w:r>
        <w:t>б) регистрация прав собственности на недвижимое имущество (при приобретении объекта в государственную собственность субъекта Российской Федерации (муниципальную собственность);</w:t>
      </w:r>
    </w:p>
    <w:p w:rsidR="008B1779" w:rsidRDefault="008B1779">
      <w:pPr>
        <w:pStyle w:val="ConsPlusNormal"/>
        <w:spacing w:before="220"/>
        <w:ind w:firstLine="540"/>
        <w:jc w:val="both"/>
      </w:pPr>
      <w:r>
        <w:t>в) получение лицензии на осуществление медицинской деятельности, осуществляемой во введенных объектах строительства, реконструкции и (или) приобретенных объектах недвижимого имущества (по требованию).</w:t>
      </w:r>
    </w:p>
    <w:p w:rsidR="008B1779" w:rsidRDefault="008B1779">
      <w:pPr>
        <w:pStyle w:val="ConsPlusNormal"/>
        <w:spacing w:before="220"/>
        <w:ind w:firstLine="540"/>
        <w:jc w:val="both"/>
      </w:pPr>
      <w:r>
        <w:t xml:space="preserve">13.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84">
        <w:r>
          <w:rPr>
            <w:color w:val="0000FF"/>
          </w:rPr>
          <w:t>пунктами 16</w:t>
        </w:r>
      </w:hyperlink>
      <w:r>
        <w:t xml:space="preserve"> - </w:t>
      </w:r>
      <w:hyperlink r:id="rId85">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14.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15.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3</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8" w:name="P359"/>
      <w:bookmarkEnd w:id="8"/>
      <w:r>
        <w:t>ПРАВИЛА</w:t>
      </w:r>
    </w:p>
    <w:p w:rsidR="008B1779" w:rsidRDefault="008B1779">
      <w:pPr>
        <w:pStyle w:val="ConsPlusTitle"/>
        <w:jc w:val="center"/>
      </w:pPr>
      <w:r>
        <w:t>ПРЕДОСТАВЛЕНИЯ И РАСПРЕДЕЛЕНИЯ СУБСИДИЙ ИЗ ФЕДЕРАЛЬНОГО</w:t>
      </w:r>
    </w:p>
    <w:p w:rsidR="008B1779" w:rsidRDefault="008B1779">
      <w:pPr>
        <w:pStyle w:val="ConsPlusTitle"/>
        <w:jc w:val="center"/>
      </w:pPr>
      <w:r>
        <w:t>БЮДЖЕТА БЮДЖЕТАМ СУБЪЕКТОВ РОССИЙСКОЙ ФЕДЕРАЦИИ В ЦЕЛЯХ</w:t>
      </w:r>
    </w:p>
    <w:p w:rsidR="008B1779" w:rsidRDefault="008B1779">
      <w:pPr>
        <w:pStyle w:val="ConsPlusTitle"/>
        <w:jc w:val="center"/>
      </w:pPr>
      <w:r>
        <w:t>СОФИНАНСИРОВАНИЯ РАСХОДНЫХ ОБЯЗАТЕЛЬСТВ СУБЪЕКТОВ</w:t>
      </w:r>
    </w:p>
    <w:p w:rsidR="008B1779" w:rsidRDefault="008B1779">
      <w:pPr>
        <w:pStyle w:val="ConsPlusTitle"/>
        <w:jc w:val="center"/>
      </w:pPr>
      <w:r>
        <w:t>РОССИЙСКОЙ ФЕДЕРАЦИИ, ВОЗНИКАЮЩИХ ПРИ РЕАЛИЗАЦИИ</w:t>
      </w:r>
    </w:p>
    <w:p w:rsidR="008B1779" w:rsidRDefault="008B1779">
      <w:pPr>
        <w:pStyle w:val="ConsPlusTitle"/>
        <w:jc w:val="center"/>
      </w:pPr>
      <w:r>
        <w:t>РЕГИОНАЛЬНЫХ ПРОЕКТОВ, ОБЕСПЕЧИВАЮЩИХ ДОСТИЖЕНИЕ ЦЕЛЕЙ,</w:t>
      </w:r>
    </w:p>
    <w:p w:rsidR="008B1779" w:rsidRDefault="008B1779">
      <w:pPr>
        <w:pStyle w:val="ConsPlusTitle"/>
        <w:jc w:val="center"/>
      </w:pPr>
      <w:r>
        <w:t>ПОКАЗАТЕЛЕЙ И РЕЗУЛЬТАТОВ ФЕДЕРАЛЬНОГО ПРОЕКТА "РАЗВИТИЕ</w:t>
      </w:r>
    </w:p>
    <w:p w:rsidR="008B1779" w:rsidRDefault="008B1779">
      <w:pPr>
        <w:pStyle w:val="ConsPlusTitle"/>
        <w:jc w:val="center"/>
      </w:pPr>
      <w:r>
        <w:t>СИСТЕМЫ ОКАЗАНИЯ ПЕРВИЧНОЙ МЕДИКО-САНИТАРНОЙ ПОМОЩИ",</w:t>
      </w:r>
    </w:p>
    <w:p w:rsidR="008B1779" w:rsidRDefault="008B1779">
      <w:pPr>
        <w:pStyle w:val="ConsPlusTitle"/>
        <w:jc w:val="center"/>
      </w:pPr>
      <w:r>
        <w:t>ВХОДЯЩЕГО В СОСТАВ НАЦИОНАЛЬНОГО ПРОЕКТА "ЗДРАВООХРАНЕНИЕ",</w:t>
      </w:r>
    </w:p>
    <w:p w:rsidR="008B1779" w:rsidRDefault="008B1779">
      <w:pPr>
        <w:pStyle w:val="ConsPlusTitle"/>
        <w:jc w:val="center"/>
      </w:pPr>
      <w:r>
        <w:t>ПОСРЕДСТВОМ ЗАКУПКИ АВИАЦИОННЫХ РАБОТ В ЦЕЛЯХ ОКАЗАНИЯ</w:t>
      </w:r>
    </w:p>
    <w:p w:rsidR="008B1779" w:rsidRDefault="008B1779">
      <w:pPr>
        <w:pStyle w:val="ConsPlusTitle"/>
        <w:jc w:val="center"/>
      </w:pPr>
      <w:r>
        <w:t>МЕДИЦИНСКОЙ ПОМОЩИ (СКОРОЙ, В ТОМ ЧИСЛЕ СКОРОЙ</w:t>
      </w:r>
    </w:p>
    <w:p w:rsidR="008B1779" w:rsidRDefault="008B1779">
      <w:pPr>
        <w:pStyle w:val="ConsPlusTitle"/>
        <w:jc w:val="center"/>
      </w:pPr>
      <w:r>
        <w:t>СПЕЦИАЛИЗИРОВАННОЙ, МЕДИЦИНСКОЙ ПОМОЩИ)</w:t>
      </w:r>
    </w:p>
    <w:p w:rsidR="008B1779" w:rsidRDefault="008B1779">
      <w:pPr>
        <w:pStyle w:val="ConsPlusNormal"/>
        <w:jc w:val="both"/>
      </w:pPr>
    </w:p>
    <w:p w:rsidR="008B1779" w:rsidRDefault="008B1779">
      <w:pPr>
        <w:pStyle w:val="ConsPlusNormal"/>
        <w:ind w:firstLine="540"/>
        <w:jc w:val="both"/>
      </w:pPr>
      <w:bookmarkStart w:id="9" w:name="P372"/>
      <w:bookmarkEnd w:id="9"/>
      <w:r>
        <w:t xml:space="preserve">1. Настоящие Правила устанавливают цели, условия и порядок предоставления и </w:t>
      </w:r>
      <w:r>
        <w:lastRenderedPageBreak/>
        <w:t xml:space="preserve">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r:id="rId86">
        <w:r>
          <w:rPr>
            <w:color w:val="0000FF"/>
          </w:rPr>
          <w:t>проекта</w:t>
        </w:r>
      </w:hyperlink>
      <w:r>
        <w:t xml:space="preserve"> "Развитие системы оказания первичной медико-санитарной помощи", входящего в состав национального проекта "Здравоохранение", посредством закупки авиационных работ в целях оказания медицинской помощи (скорой, в том числе скорой специализированной, медицинской помощи) (далее соответственно - федеральный проект, субсидии).</w:t>
      </w:r>
    </w:p>
    <w:p w:rsidR="008B1779" w:rsidRDefault="008B1779">
      <w:pPr>
        <w:pStyle w:val="ConsPlusNormal"/>
        <w:spacing w:before="220"/>
        <w:ind w:firstLine="540"/>
        <w:jc w:val="both"/>
      </w:pPr>
      <w:r>
        <w:t>Под авиационными работами в целях оказания медицинской помощи (скорой, в том числе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выездной бригадой скорой медицинской помощи, включая специализированную выездную бригаду скорой медицинской помощи (далее соответственно - авиационные работы, воздушные суда).</w:t>
      </w:r>
    </w:p>
    <w:p w:rsidR="008B1779" w:rsidRDefault="008B1779">
      <w:pPr>
        <w:pStyle w:val="ConsPlusNormal"/>
        <w:spacing w:before="220"/>
        <w:ind w:firstLine="540"/>
        <w:jc w:val="both"/>
      </w:pPr>
      <w:r>
        <w:t xml:space="preserve">Результатом использования субсидий является количество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соответствующих размеру субсидии средств бюджета субъекта Российской Федерации и соответствующие требованиям к их выполнению, предусмотренным </w:t>
      </w:r>
      <w:hyperlink w:anchor="P372">
        <w:r>
          <w:rPr>
            <w:color w:val="0000FF"/>
          </w:rPr>
          <w:t>пунктами 1</w:t>
        </w:r>
      </w:hyperlink>
      <w:r>
        <w:t xml:space="preserve"> и </w:t>
      </w:r>
      <w:hyperlink w:anchor="P375">
        <w:r>
          <w:rPr>
            <w:color w:val="0000FF"/>
          </w:rPr>
          <w:t>2</w:t>
        </w:r>
      </w:hyperlink>
      <w:r>
        <w:t xml:space="preserve"> настоящих Правил.</w:t>
      </w:r>
    </w:p>
    <w:p w:rsidR="008B1779" w:rsidRDefault="008B1779">
      <w:pPr>
        <w:pStyle w:val="ConsPlusNormal"/>
        <w:spacing w:before="220"/>
        <w:ind w:firstLine="540"/>
        <w:jc w:val="both"/>
      </w:pPr>
      <w:bookmarkStart w:id="10" w:name="P375"/>
      <w:bookmarkEnd w:id="10"/>
      <w:r>
        <w:t>2. Для выполнения авиационных работ используемое воздушное судно:</w:t>
      </w:r>
    </w:p>
    <w:p w:rsidR="008B1779" w:rsidRDefault="008B1779">
      <w:pPr>
        <w:pStyle w:val="ConsPlusNormal"/>
        <w:spacing w:before="220"/>
        <w:ind w:firstLine="540"/>
        <w:jc w:val="both"/>
      </w:pPr>
      <w:r>
        <w:t>а) должно быть произведено на территории Российской Федерации не ранее 1 января 2014 г. и оснащено медицинскими изделиями (оборудованием) в объеме не менее объема, установленного порядком оказания скорой, в том числе скорой специализированной, медицинской помощи;</w:t>
      </w:r>
    </w:p>
    <w:p w:rsidR="008B1779" w:rsidRDefault="008B1779">
      <w:pPr>
        <w:pStyle w:val="ConsPlusNormal"/>
        <w:spacing w:before="220"/>
        <w:ind w:firstLine="540"/>
        <w:jc w:val="both"/>
      </w:pPr>
      <w: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8B1779" w:rsidRDefault="008B1779">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372">
        <w:r>
          <w:rPr>
            <w:color w:val="0000FF"/>
          </w:rPr>
          <w:t>пункте 1</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8B1779" w:rsidRDefault="008B1779">
      <w:pPr>
        <w:pStyle w:val="ConsPlusNormal"/>
        <w:spacing w:before="220"/>
        <w:ind w:firstLine="540"/>
        <w:jc w:val="both"/>
      </w:pPr>
      <w: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в объемах, согласованных с Министерством здравоохранения Российской Федерации (представление в Министерство здравоохранения Российской Федерации заявки высшего исполнительного органа субъекта Российской Федерации по форме и в срок, которые устанавливаются Министерством здравоохранения Российской Федерации (далее - заявка).</w:t>
      </w:r>
    </w:p>
    <w:p w:rsidR="008B1779" w:rsidRDefault="008B1779">
      <w:pPr>
        <w:pStyle w:val="ConsPlusNormal"/>
        <w:spacing w:before="220"/>
        <w:ind w:firstLine="540"/>
        <w:jc w:val="both"/>
      </w:pPr>
      <w: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w:t>
      </w:r>
      <w:r>
        <w:lastRenderedPageBreak/>
        <w:t>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по оказанию скорой, в том числе скорой специализированной, медицинской помощи гражданам с использованием воздушных судов,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8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7. Размер субсидии, предоставляемой бюджету i-го субъекта Российской Федерации в очередном финансовом году, определяется:</w:t>
      </w:r>
    </w:p>
    <w:p w:rsidR="008B1779" w:rsidRDefault="008B1779">
      <w:pPr>
        <w:pStyle w:val="ConsPlusNormal"/>
        <w:spacing w:before="220"/>
        <w:ind w:firstLine="540"/>
        <w:jc w:val="both"/>
      </w:pPr>
      <w:r>
        <w:t>для субъектов Российской Федерации, входящих в состав Дальневосточного федерального округа (S</w:t>
      </w:r>
      <w:r>
        <w:rPr>
          <w:vertAlign w:val="subscript"/>
        </w:rPr>
        <w:t>i_FE</w:t>
      </w:r>
      <w:r>
        <w:t>),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06438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064385"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ind w:firstLine="540"/>
        <w:jc w:val="both"/>
      </w:pPr>
    </w:p>
    <w:p w:rsidR="008B1779" w:rsidRDefault="008B1779">
      <w:pPr>
        <w:pStyle w:val="ConsPlusNormal"/>
        <w:ind w:firstLine="540"/>
        <w:jc w:val="both"/>
      </w:pPr>
      <w:r>
        <w:t>V</w:t>
      </w:r>
      <w:r>
        <w:rPr>
          <w:vertAlign w:val="subscript"/>
        </w:rPr>
        <w:t>FE</w:t>
      </w:r>
      <w:r>
        <w:t xml:space="preserve"> = k</w:t>
      </w:r>
      <w:r>
        <w:rPr>
          <w:vertAlign w:val="subscript"/>
        </w:rPr>
        <w:t>FE</w:t>
      </w:r>
      <w:r>
        <w:t xml:space="preserve"> x V;</w:t>
      </w:r>
    </w:p>
    <w:p w:rsidR="008B1779" w:rsidRDefault="008B1779">
      <w:pPr>
        <w:pStyle w:val="ConsPlusNormal"/>
        <w:ind w:firstLine="540"/>
        <w:jc w:val="both"/>
      </w:pPr>
    </w:p>
    <w:p w:rsidR="008B1779" w:rsidRDefault="008B1779">
      <w:pPr>
        <w:pStyle w:val="ConsPlusNormal"/>
        <w:ind w:firstLine="540"/>
        <w:jc w:val="both"/>
      </w:pPr>
      <w:r>
        <w:t>V</w:t>
      </w:r>
      <w:r>
        <w:rPr>
          <w:vertAlign w:val="subscript"/>
        </w:rPr>
        <w:t>FE</w:t>
      </w:r>
      <w:r>
        <w:t xml:space="preserve"> - размер субсидии, предоставляемой бюджетам субъектов Российской Федерации, входящих в состав Дальневосточного федерального округа, тыс. рублей;</w:t>
      </w:r>
    </w:p>
    <w:p w:rsidR="008B1779" w:rsidRDefault="008B1779">
      <w:pPr>
        <w:pStyle w:val="ConsPlusNormal"/>
        <w:spacing w:before="220"/>
        <w:ind w:firstLine="540"/>
        <w:jc w:val="both"/>
      </w:pPr>
      <w:r>
        <w:t>k</w:t>
      </w:r>
      <w:r>
        <w:rPr>
          <w:vertAlign w:val="subscript"/>
        </w:rPr>
        <w:t>FE</w:t>
      </w:r>
      <w:r>
        <w:t xml:space="preserve"> - поправочный коэффициент, применяемый в целях достижения объемов вылетов санитарной авиации, совершаемых в дополнение к вылетам санитарной авиации, финансируемым из бюджетов субъектов Российской Федерации, входящих в состав Дальневосточного федерального округа, обеспечивающий достижение значений основных социально-экономических показателей для субъектов Российской Федерации, входящих в состав Дальневосточного федерального округа, на уровне не ниже среднероссийских значений, k</w:t>
      </w:r>
      <w:r>
        <w:rPr>
          <w:vertAlign w:val="subscript"/>
        </w:rPr>
        <w:t>FE</w:t>
      </w:r>
      <w:r>
        <w:t xml:space="preserve"> = 0,5217;</w:t>
      </w:r>
    </w:p>
    <w:p w:rsidR="008B1779" w:rsidRDefault="008B1779">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субсидий на соответствующий финансовый год, тыс. рублей;</w:t>
      </w:r>
    </w:p>
    <w:p w:rsidR="008B1779" w:rsidRDefault="008B1779">
      <w:pPr>
        <w:pStyle w:val="ConsPlusNormal"/>
        <w:spacing w:before="220"/>
        <w:ind w:firstLine="540"/>
        <w:jc w:val="both"/>
      </w:pPr>
      <w:r>
        <w:t>V</w:t>
      </w:r>
      <w:r>
        <w:rPr>
          <w:vertAlign w:val="subscript"/>
        </w:rPr>
        <w:t>i</w:t>
      </w:r>
      <w:r>
        <w:t xml:space="preserve"> - размер средств, необходимых бюджету i-го субъекта Российской Федерации на соответствующий финансовый год на финансовое обеспечение оказания скорой, в том числе скорой специализированной, медицинской помощи гражданам с использованием воздушного судна в соответствии с заявкой, тыс. рублей;</w:t>
      </w:r>
    </w:p>
    <w:p w:rsidR="008B1779" w:rsidRDefault="008B1779">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9">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lastRenderedPageBreak/>
        <w:t xml:space="preserve">m - количество субъектов Российской Федерации, входящих в состав Дальневосточного федерального округа и участвующих в реализации мероприятий по закупке авиационных работ в рамках федерального </w:t>
      </w:r>
      <w:hyperlink r:id="rId90">
        <w:r>
          <w:rPr>
            <w:color w:val="0000FF"/>
          </w:rPr>
          <w:t>проекта</w:t>
        </w:r>
      </w:hyperlink>
      <w:r>
        <w:t xml:space="preserve"> в году распределения субсидии, единиц;</w:t>
      </w:r>
    </w:p>
    <w:p w:rsidR="008B1779" w:rsidRDefault="008B1779">
      <w:pPr>
        <w:pStyle w:val="ConsPlusNormal"/>
        <w:spacing w:before="220"/>
        <w:ind w:firstLine="540"/>
        <w:jc w:val="both"/>
      </w:pPr>
      <w:r>
        <w:t>для субъектов Российской Федерации, в отношении которых разрабатываются в соответствии с поручением Председателя Правительства Российской Федерации индивидуальные программы социально-экономического развития (S</w:t>
      </w:r>
      <w:r>
        <w:rPr>
          <w:vertAlign w:val="subscript"/>
        </w:rPr>
        <w:t>i_IDP</w:t>
      </w:r>
      <w:r>
        <w:t>), по формуле:</w:t>
      </w:r>
    </w:p>
    <w:p w:rsidR="008B1779" w:rsidRDefault="008B1779">
      <w:pPr>
        <w:pStyle w:val="ConsPlusNormal"/>
        <w:jc w:val="both"/>
      </w:pPr>
    </w:p>
    <w:p w:rsidR="008B1779" w:rsidRPr="008B1779" w:rsidRDefault="008B1779">
      <w:pPr>
        <w:pStyle w:val="ConsPlusNormal"/>
        <w:jc w:val="center"/>
        <w:rPr>
          <w:lang w:val="en-US"/>
        </w:rPr>
      </w:pPr>
      <w:r w:rsidRPr="008B1779">
        <w:rPr>
          <w:lang w:val="en-US"/>
        </w:rPr>
        <w:t>S</w:t>
      </w:r>
      <w:r w:rsidRPr="008B1779">
        <w:rPr>
          <w:vertAlign w:val="subscript"/>
          <w:lang w:val="en-US"/>
        </w:rPr>
        <w:t>i_IDP</w:t>
      </w:r>
      <w:r w:rsidRPr="008B1779">
        <w:rPr>
          <w:lang w:val="en-US"/>
        </w:rPr>
        <w:t xml:space="preserve"> = V</w:t>
      </w:r>
      <w:r w:rsidRPr="008B1779">
        <w:rPr>
          <w:vertAlign w:val="subscript"/>
          <w:lang w:val="en-US"/>
        </w:rPr>
        <w:t>i</w:t>
      </w:r>
      <w:r w:rsidRPr="008B1779">
        <w:rPr>
          <w:lang w:val="en-US"/>
        </w:rPr>
        <w:t xml:space="preserve"> x P</w:t>
      </w:r>
      <w:r w:rsidRPr="008B1779">
        <w:rPr>
          <w:vertAlign w:val="subscript"/>
          <w:lang w:val="en-US"/>
        </w:rPr>
        <w:t>i</w:t>
      </w:r>
      <w:r w:rsidRPr="008B1779">
        <w:rPr>
          <w:lang w:val="en-US"/>
        </w:rPr>
        <w:t>;</w:t>
      </w:r>
    </w:p>
    <w:p w:rsidR="008B1779" w:rsidRPr="008B1779" w:rsidRDefault="008B1779">
      <w:pPr>
        <w:pStyle w:val="ConsPlusNormal"/>
        <w:jc w:val="both"/>
        <w:rPr>
          <w:lang w:val="en-US"/>
        </w:rPr>
      </w:pPr>
    </w:p>
    <w:p w:rsidR="008B1779" w:rsidRDefault="008B1779">
      <w:pPr>
        <w:pStyle w:val="ConsPlusNormal"/>
        <w:ind w:firstLine="540"/>
        <w:jc w:val="both"/>
      </w:pPr>
      <w:r>
        <w:t>для субъектов Российской Федерации, не входящих в состав Дальневосточного федерального округа и в число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(S</w:t>
      </w:r>
      <w:r>
        <w:rPr>
          <w:vertAlign w:val="subscript"/>
        </w:rPr>
        <w:t>i</w:t>
      </w:r>
      <w:r>
        <w:t>),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713990" cy="5346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1399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ind w:firstLine="540"/>
        <w:jc w:val="both"/>
      </w:pPr>
    </w:p>
    <w:p w:rsidR="008B1779" w:rsidRDefault="008B1779">
      <w:pPr>
        <w:pStyle w:val="ConsPlusNormal"/>
        <w:ind w:firstLine="540"/>
        <w:jc w:val="both"/>
      </w:pPr>
      <w:r>
        <w:rPr>
          <w:noProof/>
          <w:position w:val="-12"/>
        </w:rPr>
        <w:drawing>
          <wp:inline distT="0" distB="0" distL="0" distR="0">
            <wp:extent cx="1205230" cy="3041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205230" cy="304165"/>
                    </a:xfrm>
                    <a:prstGeom prst="rect">
                      <a:avLst/>
                    </a:prstGeom>
                    <a:noFill/>
                    <a:ln>
                      <a:noFill/>
                    </a:ln>
                  </pic:spPr>
                </pic:pic>
              </a:graphicData>
            </a:graphic>
          </wp:inline>
        </w:drawing>
      </w:r>
      <w:r>
        <w:t>;</w:t>
      </w:r>
    </w:p>
    <w:p w:rsidR="008B1779" w:rsidRDefault="008B1779">
      <w:pPr>
        <w:pStyle w:val="ConsPlusNormal"/>
        <w:ind w:firstLine="540"/>
        <w:jc w:val="both"/>
      </w:pPr>
    </w:p>
    <w:p w:rsidR="008B1779" w:rsidRDefault="008B1779">
      <w:pPr>
        <w:pStyle w:val="ConsPlusNormal"/>
        <w:ind w:firstLine="540"/>
        <w:jc w:val="both"/>
      </w:pPr>
      <w:r>
        <w:t>V</w:t>
      </w:r>
      <w:r>
        <w:rPr>
          <w:vertAlign w:val="subscript"/>
        </w:rPr>
        <w:t>IDP</w:t>
      </w:r>
      <w:r>
        <w:t xml:space="preserve"> - размер субсидии, предоставляемой бюджетам субъектов Российской Федерации, в отношении которых разрабатываются и реализуются индивидуальные программы социально-экономического развития, тыс. рублей;</w:t>
      </w:r>
    </w:p>
    <w:p w:rsidR="008B1779" w:rsidRDefault="008B1779">
      <w:pPr>
        <w:pStyle w:val="ConsPlusNormal"/>
        <w:spacing w:before="220"/>
        <w:ind w:firstLine="540"/>
        <w:jc w:val="both"/>
      </w:pPr>
      <w:r>
        <w:t>z - количество субъектов Российской Федерации - получателей субсидии в году распределения субсидии, не входящих в состав Дальневосточного федерального округа и не относящихся к субъектам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единиц;</w:t>
      </w:r>
    </w:p>
    <w:p w:rsidR="008B1779" w:rsidRDefault="008B1779">
      <w:pPr>
        <w:pStyle w:val="ConsPlusNormal"/>
        <w:spacing w:before="220"/>
        <w:ind w:firstLine="540"/>
        <w:jc w:val="both"/>
      </w:pPr>
      <w:r>
        <w:t xml:space="preserve">n - количество субъектов Российской Федерации, в отношении которых в соответствии с поручением Председателя Правительства Российской Федерации разрабатываются индивидуальные программы социально-экономического развития и которые участвуют в реализации мероприятий по закупке авиационных работ в рамках федерального </w:t>
      </w:r>
      <w:hyperlink r:id="rId93">
        <w:r>
          <w:rPr>
            <w:color w:val="0000FF"/>
          </w:rPr>
          <w:t>проекта</w:t>
        </w:r>
      </w:hyperlink>
      <w:r>
        <w:t xml:space="preserve"> в году распределения субсидий.</w:t>
      </w:r>
    </w:p>
    <w:p w:rsidR="008B1779" w:rsidRDefault="008B1779">
      <w:pPr>
        <w:pStyle w:val="ConsPlusNormal"/>
        <w:spacing w:before="220"/>
        <w:ind w:firstLine="540"/>
        <w:jc w:val="both"/>
      </w:pPr>
      <w:r>
        <w:t>8.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9. В случае принятия решения об увеличении объема бюджетных ассигнований бюджета субъекта Российской Федерации на закупку авиационных работ заключается дополнительное соглашение к соглашению. Результаты, достигнутые за счет увеличения объема бюджетных ассигнований бюджета субъекта Российской Федерации на закупку авиационных работ, учитываются при оценке эффективности использования субсидии.</w:t>
      </w:r>
    </w:p>
    <w:p w:rsidR="008B1779" w:rsidRDefault="008B1779">
      <w:pPr>
        <w:pStyle w:val="ConsPlusNormal"/>
        <w:spacing w:before="220"/>
        <w:ind w:firstLine="540"/>
        <w:jc w:val="both"/>
      </w:pPr>
      <w:r>
        <w:t xml:space="preserve">10. Оценка эффективности использования субсидии осуществляется Министерством здравоохранения Российской Федерации на основании сравнения установленных в соглашении и фактически достигнутых значений результата использования субсидии - количества вылетов санитарной авиации дополнительно к вылетам, осуществляемым за счет собственных средств бюджета субъекта Российской Федерации. Под таким количеством вылетов понимаются вылеты, совершенные в пределах средств бюджета субъекта Российской Федерации, соответствующих размеру субсидии, и соответствующие требованиям к их выполнению, предусмотренным </w:t>
      </w:r>
      <w:hyperlink w:anchor="P372">
        <w:r>
          <w:rPr>
            <w:color w:val="0000FF"/>
          </w:rPr>
          <w:t>пунктами 1</w:t>
        </w:r>
      </w:hyperlink>
      <w:r>
        <w:t xml:space="preserve"> и </w:t>
      </w:r>
      <w:hyperlink w:anchor="P375">
        <w:r>
          <w:rPr>
            <w:color w:val="0000FF"/>
          </w:rPr>
          <w:t>2</w:t>
        </w:r>
      </w:hyperlink>
      <w:r>
        <w:t xml:space="preserve"> настоящих Правил.</w:t>
      </w:r>
    </w:p>
    <w:p w:rsidR="008B1779" w:rsidRDefault="008B1779">
      <w:pPr>
        <w:pStyle w:val="ConsPlusNormal"/>
        <w:spacing w:before="220"/>
        <w:ind w:firstLine="540"/>
        <w:jc w:val="both"/>
      </w:pPr>
      <w:r>
        <w:lastRenderedPageBreak/>
        <w:t xml:space="preserve">11.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4">
        <w:r>
          <w:rPr>
            <w:color w:val="0000FF"/>
          </w:rPr>
          <w:t>пунктами 16</w:t>
        </w:r>
      </w:hyperlink>
      <w:r>
        <w:t xml:space="preserve"> - </w:t>
      </w:r>
      <w:hyperlink r:id="rId95">
        <w:r>
          <w:rPr>
            <w:color w:val="0000FF"/>
          </w:rPr>
          <w:t>18</w:t>
        </w:r>
      </w:hyperlink>
      <w:r>
        <w:t xml:space="preserve"> и </w:t>
      </w:r>
      <w:hyperlink r:id="rId96">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 xml:space="preserve">12. Субсидии, от которых субъект Российской Федерации отказался полностью или частично до заключения соглашения или в период его действия, подлежат дальнейшему перераспределению на цели, указанные в </w:t>
      </w:r>
      <w:hyperlink w:anchor="P372">
        <w:r>
          <w:rPr>
            <w:color w:val="0000FF"/>
          </w:rPr>
          <w:t>пункте 1</w:t>
        </w:r>
      </w:hyperlink>
      <w:r>
        <w:t xml:space="preserve"> настоящих Правил, в текущем финансовом году между другими субъектами Российской Федерации, выразившими готовность к освоению перераспределенных средств на условиях, установленных настоящими Правилами.</w:t>
      </w:r>
    </w:p>
    <w:p w:rsidR="008B1779" w:rsidRDefault="008B1779">
      <w:pPr>
        <w:pStyle w:val="ConsPlusNormal"/>
        <w:spacing w:before="220"/>
        <w:ind w:firstLine="540"/>
        <w:jc w:val="both"/>
      </w:pPr>
      <w: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4</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11" w:name="P434"/>
      <w:bookmarkEnd w:id="11"/>
      <w:r>
        <w:t>ПРАВИЛА</w:t>
      </w:r>
    </w:p>
    <w:p w:rsidR="008B1779" w:rsidRDefault="008B1779">
      <w:pPr>
        <w:pStyle w:val="ConsPlusTitle"/>
        <w:jc w:val="center"/>
      </w:pPr>
      <w:r>
        <w:t>ПРЕДОСТАВЛЕНИЯ И РАСПРЕДЕЛЕНИЯ СУБСИДИЙ ИЗ ФЕДЕРАЛЬНОГО</w:t>
      </w:r>
    </w:p>
    <w:p w:rsidR="008B1779" w:rsidRDefault="008B1779">
      <w:pPr>
        <w:pStyle w:val="ConsPlusTitle"/>
        <w:jc w:val="center"/>
      </w:pPr>
      <w:r>
        <w:t>БЮДЖЕТА БЮДЖЕТАМ СУБЪЕКТОВ РОССИЙСКОЙ ФЕДЕРАЦИИ В ЦЕЛЯХ</w:t>
      </w:r>
    </w:p>
    <w:p w:rsidR="008B1779" w:rsidRDefault="008B1779">
      <w:pPr>
        <w:pStyle w:val="ConsPlusTitle"/>
        <w:jc w:val="center"/>
      </w:pPr>
      <w:r>
        <w:t>СОФИНАНСИРОВАНИЯ РАСХОДНЫХ ОБЯЗАТЕЛЬСТВ СУБЪЕКТОВ</w:t>
      </w:r>
    </w:p>
    <w:p w:rsidR="008B1779" w:rsidRDefault="008B1779">
      <w:pPr>
        <w:pStyle w:val="ConsPlusTitle"/>
        <w:jc w:val="center"/>
      </w:pPr>
      <w:r>
        <w:t>РОССИЙСКОЙ ФЕДЕРАЦИИ ПО ФИНАНСОВОМУ ОБЕСПЕЧЕНИЮ ОКАЗАНИЯ</w:t>
      </w:r>
    </w:p>
    <w:p w:rsidR="008B1779" w:rsidRDefault="008B1779">
      <w:pPr>
        <w:pStyle w:val="ConsPlusTitle"/>
        <w:jc w:val="center"/>
      </w:pPr>
      <w:r>
        <w:t>ГРАЖДАНАМ РОССИЙСКОЙ ФЕДЕРАЦИИ ВЫСОКОТЕХНОЛОГИЧНОЙ</w:t>
      </w:r>
    </w:p>
    <w:p w:rsidR="008B1779" w:rsidRDefault="008B1779">
      <w:pPr>
        <w:pStyle w:val="ConsPlusTitle"/>
        <w:jc w:val="center"/>
      </w:pPr>
      <w:r>
        <w:t>МЕДИЦИНСКОЙ ПОМОЩИ, НЕ ВКЛЮЧЕННОЙ В БАЗОВУЮ ПРОГРАММУ</w:t>
      </w:r>
    </w:p>
    <w:p w:rsidR="008B1779" w:rsidRDefault="008B1779">
      <w:pPr>
        <w:pStyle w:val="ConsPlusTitle"/>
        <w:jc w:val="center"/>
      </w:pPr>
      <w:r>
        <w:t>ОБЯЗАТЕЛЬНОГО МЕДИЦИНСКОГО СТРАХОВАНИЯ</w:t>
      </w:r>
    </w:p>
    <w:p w:rsidR="008B1779" w:rsidRDefault="008B1779">
      <w:pPr>
        <w:pStyle w:val="ConsPlusNormal"/>
        <w:jc w:val="both"/>
      </w:pPr>
    </w:p>
    <w:p w:rsidR="008B1779" w:rsidRDefault="008B1779">
      <w:pPr>
        <w:pStyle w:val="ConsPlusNormal"/>
        <w:ind w:firstLine="540"/>
        <w:jc w:val="both"/>
      </w:pPr>
      <w:bookmarkStart w:id="12" w:name="P443"/>
      <w:bookmarkEnd w:id="12"/>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 соответствии с бюджетным законодательством Российской Федерации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8B1779" w:rsidRDefault="008B1779">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субсидии на цели, установленные </w:t>
      </w:r>
      <w:hyperlink w:anchor="P443">
        <w:r>
          <w:rPr>
            <w:color w:val="0000FF"/>
          </w:rPr>
          <w:t>пунктом 1</w:t>
        </w:r>
      </w:hyperlink>
      <w:r>
        <w:t xml:space="preserve"> настоящих Правил.</w:t>
      </w:r>
    </w:p>
    <w:p w:rsidR="008B1779" w:rsidRDefault="008B1779">
      <w:pPr>
        <w:pStyle w:val="ConsPlusNormal"/>
        <w:spacing w:before="220"/>
        <w:ind w:firstLine="540"/>
        <w:jc w:val="both"/>
      </w:pPr>
      <w:r>
        <w:t>3.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bookmarkStart w:id="13" w:name="P446"/>
      <w:bookmarkEnd w:id="13"/>
      <w:r>
        <w:lastRenderedPageBreak/>
        <w:t>а) наличие медицинских организаций,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исполнительным органом субъекта Российской Федерации (далее - медицинские организации);</w:t>
      </w:r>
    </w:p>
    <w:p w:rsidR="008B1779" w:rsidRDefault="008B1779">
      <w:pPr>
        <w:pStyle w:val="ConsPlusNormal"/>
        <w:spacing w:before="220"/>
        <w:ind w:firstLine="540"/>
        <w:jc w:val="both"/>
      </w:pPr>
      <w:r>
        <w:t xml:space="preserve">б) наличие перечня, указанного в </w:t>
      </w:r>
      <w:hyperlink w:anchor="P446">
        <w:r>
          <w:rPr>
            <w:color w:val="0000FF"/>
          </w:rPr>
          <w:t>подпункте "а"</w:t>
        </w:r>
      </w:hyperlink>
      <w:r>
        <w:t xml:space="preserve"> настоящего пункта, и порядка его формирования, а также порядка финансового обеспечения оказания высокотехнологичной медицинской помощи, при осуществлении которой возникают расходные обязательства субъектов Российской Федерации, в целях софинансирования которых предоставляется субсидия,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высокотехнологичную медицинскую помощь гражданам Российской Федерации, проживающим на территориях иных субъектов Российской Федерации.</w:t>
      </w:r>
    </w:p>
    <w:p w:rsidR="008B1779" w:rsidRDefault="008B1779">
      <w:pPr>
        <w:pStyle w:val="ConsPlusNormal"/>
        <w:spacing w:before="220"/>
        <w:ind w:firstLine="540"/>
        <w:jc w:val="both"/>
      </w:pPr>
      <w:r>
        <w:t>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5.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9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6. Размер субсидии, предоставляемой бюджету i-го субъекта Российской Федерации (V</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1812925" cy="5346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 - общий объем бюджетных ассигнований, предусмотренных в федеральном бюджете на предоставление субсидии на соответствующий финансовый год, тыс. рублей;</w:t>
      </w:r>
    </w:p>
    <w:p w:rsidR="008B1779" w:rsidRDefault="008B1779">
      <w:pPr>
        <w:pStyle w:val="ConsPlusNormal"/>
        <w:spacing w:before="220"/>
        <w:ind w:firstLine="540"/>
        <w:jc w:val="both"/>
      </w:pPr>
      <w:r>
        <w:t>E</w:t>
      </w:r>
      <w:r>
        <w:rPr>
          <w:vertAlign w:val="subscript"/>
        </w:rPr>
        <w:t>i</w:t>
      </w:r>
      <w:r>
        <w:t xml:space="preserve"> - объем бюджетных ассигнований, предусмотренных в бюджете i-го субъекта Российской Федерации на оказание высокотехнологичной медицинской помощи на соответствующий финансовый год, тыс. рублей;</w:t>
      </w:r>
    </w:p>
    <w:p w:rsidR="008B1779" w:rsidRDefault="008B1779">
      <w:pPr>
        <w:pStyle w:val="ConsPlusNormal"/>
        <w:spacing w:before="220"/>
        <w:ind w:firstLine="540"/>
        <w:jc w:val="both"/>
      </w:pPr>
      <w:r>
        <w:t>F</w:t>
      </w:r>
      <w:r>
        <w:rPr>
          <w:vertAlign w:val="subscript"/>
        </w:rPr>
        <w:t>i</w:t>
      </w:r>
      <w:r>
        <w:t xml:space="preserve"> -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w:t>
      </w:r>
      <w:r>
        <w:lastRenderedPageBreak/>
        <w:t>Федерации, проживающим на территориях иных субъектов Российской Федерации;</w:t>
      </w:r>
    </w:p>
    <w:p w:rsidR="008B1779" w:rsidRDefault="008B1779">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финансовый год, утвержденный Правительством Российской Федерации в соответствии с </w:t>
      </w:r>
      <w:hyperlink r:id="rId99">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z - количество субъектов Российской Федерации - получателей субсидии, единиц.</w:t>
      </w:r>
    </w:p>
    <w:p w:rsidR="008B1779" w:rsidRDefault="008B1779">
      <w:pPr>
        <w:pStyle w:val="ConsPlusNormal"/>
        <w:spacing w:before="220"/>
        <w:ind w:firstLine="540"/>
        <w:jc w:val="both"/>
      </w:pPr>
      <w:bookmarkStart w:id="14" w:name="P463"/>
      <w:bookmarkEnd w:id="14"/>
      <w:r>
        <w:t>7.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8B1779" w:rsidRDefault="008B1779">
      <w:pPr>
        <w:pStyle w:val="ConsPlusNormal"/>
        <w:spacing w:before="220"/>
        <w:ind w:firstLine="540"/>
        <w:jc w:val="both"/>
      </w:pPr>
      <w:r>
        <w:t>а) плановые объемы оказания высокотехнологичной медицинской помощи в отчетном финансовом году в медицинских организациях за счет средств бюджета субъекта Российской Федерации с учетом предоставляемой субсидии составляют не менее 7 тыс. человек;</w:t>
      </w:r>
    </w:p>
    <w:p w:rsidR="008B1779" w:rsidRDefault="008B1779">
      <w:pPr>
        <w:pStyle w:val="ConsPlusNormal"/>
        <w:spacing w:before="220"/>
        <w:ind w:firstLine="540"/>
        <w:jc w:val="both"/>
      </w:pPr>
      <w:r>
        <w:t>б) 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иных субъектов Российской Федерации.</w:t>
      </w:r>
    </w:p>
    <w:p w:rsidR="008B1779" w:rsidRDefault="008B1779">
      <w:pPr>
        <w:pStyle w:val="ConsPlusNormal"/>
        <w:spacing w:before="220"/>
        <w:ind w:firstLine="540"/>
        <w:jc w:val="both"/>
      </w:pPr>
      <w:r>
        <w:t xml:space="preserve">8. В случае если субъект Российской Федерации не соответствует критериям, указанным в </w:t>
      </w:r>
      <w:hyperlink w:anchor="P463">
        <w:r>
          <w:rPr>
            <w:color w:val="0000FF"/>
          </w:rPr>
          <w:t>пункте 7</w:t>
        </w:r>
      </w:hyperlink>
      <w:r>
        <w:t xml:space="preserve"> настоящих Правил, коэффициент, повышающий размер субсидии, предоставляемой i-му субъекту Российской Федерации для оказания высокотехнологичной медицинской помощи гражданам Российской Федерации, проживающим на территориях иных субъектов Российской Федерации (F</w:t>
      </w:r>
      <w:r>
        <w:rPr>
          <w:vertAlign w:val="subscript"/>
        </w:rPr>
        <w:t>i</w:t>
      </w:r>
      <w:r>
        <w:t>), принимается равным 1.</w:t>
      </w:r>
    </w:p>
    <w:p w:rsidR="008B1779" w:rsidRDefault="008B1779">
      <w:pPr>
        <w:pStyle w:val="ConsPlusNormal"/>
        <w:spacing w:before="220"/>
        <w:ind w:firstLine="540"/>
        <w:jc w:val="both"/>
      </w:pPr>
      <w:r>
        <w:t>9.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8B1779" w:rsidRDefault="008B1779">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11. Уполномоченный высшим исполнительным органом субъекта Российской Федерации исполнительный орган субъекта Российской Федерации обеспечивает ведение медицинскими организациями учета расходов на оказание высокотехнологичной медицинской помощи, в целях софинансирования которых предоставляется субсидия.</w:t>
      </w:r>
    </w:p>
    <w:p w:rsidR="008B1779" w:rsidRDefault="008B1779">
      <w:pPr>
        <w:pStyle w:val="ConsPlusNormal"/>
        <w:spacing w:before="220"/>
        <w:ind w:firstLine="540"/>
        <w:jc w:val="both"/>
      </w:pPr>
      <w:bookmarkStart w:id="15" w:name="P470"/>
      <w:bookmarkEnd w:id="15"/>
      <w:r>
        <w:t>12. Уполномоченный высшим исполнительным органом субъекта Российской Федерации исполнительный орган субъекта Российской Федерации представляет в Министерство здравоохранения Российской Федерации до 1 июля текущего финансового года информацию о соответствии субъекта Российской Федерации критериям отбора для предоставления ему субсидии в очередном финансовом году, а также о размере средств бюджета субъекта Российской Федерации, планируемых на оказание высокотехнологичной медицинской помощи.</w:t>
      </w:r>
    </w:p>
    <w:p w:rsidR="008B1779" w:rsidRDefault="008B1779">
      <w:pPr>
        <w:pStyle w:val="ConsPlusNormal"/>
        <w:spacing w:before="220"/>
        <w:ind w:firstLine="540"/>
        <w:jc w:val="both"/>
      </w:pPr>
      <w:r>
        <w:t xml:space="preserve">13. Форма представления информации, указанной в </w:t>
      </w:r>
      <w:hyperlink w:anchor="P470">
        <w:r>
          <w:rPr>
            <w:color w:val="0000FF"/>
          </w:rPr>
          <w:t>пункте 12</w:t>
        </w:r>
      </w:hyperlink>
      <w:r>
        <w:t xml:space="preserve"> настоящих Правил, утверждается Министерством здравоохранения Российской Федерации.</w:t>
      </w:r>
    </w:p>
    <w:p w:rsidR="008B1779" w:rsidRDefault="008B1779">
      <w:pPr>
        <w:pStyle w:val="ConsPlusNormal"/>
        <w:spacing w:before="220"/>
        <w:ind w:firstLine="540"/>
        <w:jc w:val="both"/>
      </w:pPr>
      <w:r>
        <w:t xml:space="preserve">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w:t>
      </w:r>
      <w:r>
        <w:lastRenderedPageBreak/>
        <w:t xml:space="preserve">финансовой ответственности за нарушение указанных обязательств, установлены </w:t>
      </w:r>
      <w:hyperlink r:id="rId100">
        <w:r>
          <w:rPr>
            <w:color w:val="0000FF"/>
          </w:rPr>
          <w:t>пунктами 16</w:t>
        </w:r>
      </w:hyperlink>
      <w:r>
        <w:t xml:space="preserve"> - </w:t>
      </w:r>
      <w:hyperlink r:id="rId101">
        <w:r>
          <w:rPr>
            <w:color w:val="0000FF"/>
          </w:rPr>
          <w:t>18</w:t>
        </w:r>
      </w:hyperlink>
      <w:r>
        <w:t xml:space="preserve"> и </w:t>
      </w:r>
      <w:hyperlink r:id="rId102">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значения результата использования субсидии. Результатом использования субсидии является количество пациентов, которым оказана высокотехнологичная медицинская помощь в медицинских организациях (человек).</w:t>
      </w:r>
    </w:p>
    <w:p w:rsidR="008B1779" w:rsidRDefault="008B1779">
      <w:pPr>
        <w:pStyle w:val="ConsPlusNormal"/>
        <w:spacing w:before="220"/>
        <w:ind w:firstLine="540"/>
        <w:jc w:val="both"/>
      </w:pPr>
      <w:r>
        <w:t>16.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w:t>
      </w:r>
    </w:p>
    <w:p w:rsidR="008B1779" w:rsidRDefault="008B1779">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18.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5</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16" w:name="P487"/>
      <w:bookmarkEnd w:id="16"/>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w:t>
      </w:r>
    </w:p>
    <w:p w:rsidR="008B1779" w:rsidRDefault="008B1779">
      <w:pPr>
        <w:pStyle w:val="ConsPlusTitle"/>
        <w:jc w:val="center"/>
      </w:pPr>
      <w:r>
        <w:t>РОССИЙСКОЙ ФЕДЕРАЦИИ НА ЕДИНОВРЕМЕННЫЕ КОМПЕНСАЦИОННЫЕ</w:t>
      </w:r>
    </w:p>
    <w:p w:rsidR="008B1779" w:rsidRDefault="008B1779">
      <w:pPr>
        <w:pStyle w:val="ConsPlusTitle"/>
        <w:jc w:val="center"/>
      </w:pPr>
      <w:r>
        <w:t>ВЫПЛАТЫ МЕДИЦИНСКИМ РАБОТНИКАМ (ВРАЧАМ, ФЕЛЬДШЕРАМ,</w:t>
      </w:r>
    </w:p>
    <w:p w:rsidR="008B1779" w:rsidRDefault="008B1779">
      <w:pPr>
        <w:pStyle w:val="ConsPlusTitle"/>
        <w:jc w:val="center"/>
      </w:pPr>
      <w:r>
        <w:t>А ТАКЖЕ АКУШЕРКАМ И МЕДИЦИНСКИМ СЕСТРАМ ФЕЛЬДШЕРСКИХ</w:t>
      </w:r>
    </w:p>
    <w:p w:rsidR="008B1779" w:rsidRDefault="008B1779">
      <w:pPr>
        <w:pStyle w:val="ConsPlusTitle"/>
        <w:jc w:val="center"/>
      </w:pPr>
      <w:r>
        <w:t>И ФЕЛЬДШЕРСКО-АКУШЕРСКИХ ПУНКТОВ, ВРАЧЕБНЫХ АМБУЛАТОРИЙ,</w:t>
      </w:r>
    </w:p>
    <w:p w:rsidR="008B1779" w:rsidRDefault="008B1779">
      <w:pPr>
        <w:pStyle w:val="ConsPlusTitle"/>
        <w:jc w:val="center"/>
      </w:pPr>
      <w:r>
        <w:t>ЦЕНТРОВ (ОТДЕЛЕНИЙ) ОБЩЕЙ ВРАЧЕБНОЙ ПРАКТИКИ (СЕМЕЙНОЙ</w:t>
      </w:r>
    </w:p>
    <w:p w:rsidR="008B1779" w:rsidRDefault="008B1779">
      <w:pPr>
        <w:pStyle w:val="ConsPlusTitle"/>
        <w:jc w:val="center"/>
      </w:pPr>
      <w:r>
        <w:t>МЕДИЦИНЫ), ПРИБЫВШИМ (ПЕРЕЕХАВШИМ) НА РАБОТУ В СЕЛЬСКИЕ</w:t>
      </w:r>
    </w:p>
    <w:p w:rsidR="008B1779" w:rsidRDefault="008B1779">
      <w:pPr>
        <w:pStyle w:val="ConsPlusTitle"/>
        <w:jc w:val="center"/>
      </w:pPr>
      <w:r>
        <w:t>НАСЕЛЕННЫЕ ПУНКТЫ, ЛИБО РАБОЧИЕ ПОСЕЛКИ, ЛИБО ПОСЕЛКИ</w:t>
      </w:r>
    </w:p>
    <w:p w:rsidR="008B1779" w:rsidRDefault="008B1779">
      <w:pPr>
        <w:pStyle w:val="ConsPlusTitle"/>
        <w:jc w:val="center"/>
      </w:pPr>
      <w:r>
        <w:t>ГОРОДСКОГО ТИПА, ЛИБО ГОРОДА С НАСЕЛЕНИЕМ</w:t>
      </w:r>
    </w:p>
    <w:p w:rsidR="008B1779" w:rsidRDefault="008B1779">
      <w:pPr>
        <w:pStyle w:val="ConsPlusTitle"/>
        <w:jc w:val="center"/>
      </w:pPr>
      <w:r>
        <w:t>ДО 50 ТЫС. ЧЕЛОВЕК</w:t>
      </w:r>
    </w:p>
    <w:p w:rsidR="008B1779" w:rsidRDefault="008B1779">
      <w:pPr>
        <w:pStyle w:val="ConsPlusNormal"/>
        <w:jc w:val="both"/>
      </w:pPr>
    </w:p>
    <w:p w:rsidR="008B1779" w:rsidRDefault="008B1779">
      <w:pPr>
        <w:pStyle w:val="ConsPlusNormal"/>
        <w:ind w:firstLine="540"/>
        <w:jc w:val="both"/>
      </w:pPr>
      <w:bookmarkStart w:id="17" w:name="P500"/>
      <w:bookmarkEnd w:id="17"/>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соответственно - субсидии, медицинские работники).</w:t>
      </w:r>
    </w:p>
    <w:p w:rsidR="008B1779" w:rsidRDefault="008B1779">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500">
        <w:r>
          <w:rPr>
            <w:color w:val="0000FF"/>
          </w:rPr>
          <w:t>пункте 1</w:t>
        </w:r>
      </w:hyperlink>
      <w:r>
        <w:t xml:space="preserve"> настоящих Правил.</w:t>
      </w:r>
    </w:p>
    <w:p w:rsidR="008B1779" w:rsidRDefault="008B1779">
      <w:pPr>
        <w:pStyle w:val="ConsPlusNormal"/>
        <w:spacing w:before="220"/>
        <w:ind w:firstLine="540"/>
        <w:jc w:val="both"/>
      </w:pPr>
      <w:bookmarkStart w:id="18" w:name="P502"/>
      <w:bookmarkEnd w:id="18"/>
      <w:r>
        <w:t xml:space="preserve">3. Критериями отбора субъекта Российской Федерации для предоставления субсидии </w:t>
      </w:r>
      <w:r>
        <w:lastRenderedPageBreak/>
        <w:t>являются:</w:t>
      </w:r>
    </w:p>
    <w:p w:rsidR="008B1779" w:rsidRDefault="008B1779">
      <w:pPr>
        <w:pStyle w:val="ConsPlusNormal"/>
        <w:spacing w:before="220"/>
        <w:ind w:firstLine="540"/>
        <w:jc w:val="both"/>
      </w:pPr>
      <w:r>
        <w:t>а) наличие утвержденного исполнительным органом субъекта Российской Федерации в сфере здравоохранения (далее - уполномоченный орган)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разработанного на основании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 утвержденного Министерством здравоохранения Российской Федерации;</w:t>
      </w:r>
    </w:p>
    <w:p w:rsidR="008B1779" w:rsidRDefault="008B1779">
      <w:pPr>
        <w:pStyle w:val="ConsPlusNormal"/>
        <w:spacing w:before="220"/>
        <w:ind w:firstLine="540"/>
        <w:jc w:val="both"/>
      </w:pPr>
      <w:r>
        <w:t>б) наличие заявки высшего исполнительного органа субъекта Российской Федерации на участие в мероприятии, содержащей сведения о планируемой численности участников мероприятия (врачей, фельдшеров, а также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w:t>
      </w:r>
    </w:p>
    <w:p w:rsidR="008B1779" w:rsidRDefault="008B1779">
      <w:pPr>
        <w:pStyle w:val="ConsPlusNormal"/>
        <w:spacing w:before="220"/>
        <w:ind w:firstLine="540"/>
        <w:jc w:val="both"/>
      </w:pPr>
      <w:r>
        <w:t>4.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5. Условиями предоставления субсидии являются:</w:t>
      </w:r>
    </w:p>
    <w:p w:rsidR="008B1779" w:rsidRDefault="008B1779">
      <w:pPr>
        <w:pStyle w:val="ConsPlusNormal"/>
        <w:spacing w:before="220"/>
        <w:ind w:firstLine="540"/>
        <w:jc w:val="both"/>
      </w:pPr>
      <w:bookmarkStart w:id="19" w:name="P507"/>
      <w:bookmarkEnd w:id="19"/>
      <w:r>
        <w:t xml:space="preserve">а) наличие утвержденного нормативным правовым актом субъекта Российской Федерации порядка предоставления единовременных компенсационных выплат медицинским работникам,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исполнительному органу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03">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502">
        <w:r>
          <w:rPr>
            <w:color w:val="0000FF"/>
          </w:rPr>
          <w:t>пунктом 3</w:t>
        </w:r>
      </w:hyperlink>
      <w:r>
        <w:t xml:space="preserve"> настоящих Правил (далее - единовременная компенсационная выплата), в следующих размерах:</w:t>
      </w:r>
    </w:p>
    <w:p w:rsidR="008B1779" w:rsidRDefault="008B1779">
      <w:pPr>
        <w:pStyle w:val="ConsPlusNormal"/>
        <w:spacing w:before="220"/>
        <w:ind w:firstLine="540"/>
        <w:jc w:val="both"/>
      </w:pPr>
      <w:bookmarkStart w:id="20" w:name="P508"/>
      <w:bookmarkEnd w:id="20"/>
      <w:r>
        <w:t>2 млн. рублей для врачей и 1 млн. рублей для фельдшеров, а также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w:t>
      </w:r>
    </w:p>
    <w:p w:rsidR="008B1779" w:rsidRDefault="008B1779">
      <w:pPr>
        <w:pStyle w:val="ConsPlusNormal"/>
        <w:spacing w:before="220"/>
        <w:ind w:firstLine="540"/>
        <w:jc w:val="both"/>
      </w:pPr>
      <w:bookmarkStart w:id="21" w:name="P509"/>
      <w:bookmarkEnd w:id="21"/>
      <w:r>
        <w:t>1,5 млн. рублей для врачей и 0,75 млн. рублей для фельдшеров, а также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Перечень удаленных и труднодоступных территорий утверждается высшим исполнительным органом субъекта Российской Федерации;</w:t>
      </w:r>
    </w:p>
    <w:p w:rsidR="008B1779" w:rsidRDefault="008B1779">
      <w:pPr>
        <w:pStyle w:val="ConsPlusNormal"/>
        <w:spacing w:before="220"/>
        <w:ind w:firstLine="540"/>
        <w:jc w:val="both"/>
      </w:pPr>
      <w:r>
        <w:t xml:space="preserve">1 млн. рублей для врачей и 0,5 млн. рублей для фельдшеров, а также акушерок и медицинских сестер фельдшерских и фельдшерско-акушерских пунктов, врачебных амбулаторий, центров </w:t>
      </w:r>
      <w:r>
        <w:lastRenderedPageBreak/>
        <w:t xml:space="preserve">(отделений) общей врачебной практики (семейной медицины), прибывших (переехавших) на работу в сельские населенные пункты, либо рабочие поселки, либо поселки городского типа (за исключением указанных в </w:t>
      </w:r>
      <w:hyperlink w:anchor="P508">
        <w:r>
          <w:rPr>
            <w:color w:val="0000FF"/>
          </w:rPr>
          <w:t>абзацах втором</w:t>
        </w:r>
      </w:hyperlink>
      <w:r>
        <w:t xml:space="preserve"> и </w:t>
      </w:r>
      <w:hyperlink w:anchor="P509">
        <w:r>
          <w:rPr>
            <w:color w:val="0000FF"/>
          </w:rPr>
          <w:t>третьем</w:t>
        </w:r>
      </w:hyperlink>
      <w:r>
        <w:t xml:space="preserve"> настоящего подпункта), либо города с населением до 50 тыс. человек;</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10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 xml:space="preserve">6. Единовременная компенсационная выплата предоставляется уполномоченным органом медицинскому работнику однократно по одному из оснований, указанных в </w:t>
      </w:r>
      <w:hyperlink w:anchor="P507">
        <w:r>
          <w:rPr>
            <w:color w:val="0000FF"/>
          </w:rPr>
          <w:t>подпункте "а" пункта 5</w:t>
        </w:r>
      </w:hyperlink>
      <w:r>
        <w:t xml:space="preserve"> настоящих Правил. Уполномоченный орган вправе принимать решение о предоставлении медицинскому работнику единовременной компенсационной выплаты:</w:t>
      </w:r>
    </w:p>
    <w:p w:rsidR="008B1779" w:rsidRDefault="008B1779">
      <w:pPr>
        <w:pStyle w:val="ConsPlusNormal"/>
        <w:spacing w:before="220"/>
        <w:ind w:firstLine="540"/>
        <w:jc w:val="both"/>
      </w:pPr>
      <w:r>
        <w:t>а) при наличии у медицинского работника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8B1779" w:rsidRDefault="008B1779">
      <w:pPr>
        <w:pStyle w:val="ConsPlusNormal"/>
        <w:spacing w:before="220"/>
        <w:ind w:firstLine="540"/>
        <w:jc w:val="both"/>
      </w:pPr>
      <w:r>
        <w:t>б) при условии продолжения медицинским работником, выполнившим обязательства, связанные с целевым обучением (целевой подготовкой), работы в той же медицинской организации, расположенной в сельском населенном пункте, либо рабочем поселке, либо поселке городского типа, либо городе с населением до 50 тыс. человек;</w:t>
      </w:r>
    </w:p>
    <w:p w:rsidR="008B1779" w:rsidRDefault="008B1779">
      <w:pPr>
        <w:pStyle w:val="ConsPlusNormal"/>
        <w:spacing w:before="220"/>
        <w:ind w:firstLine="540"/>
        <w:jc w:val="both"/>
      </w:pPr>
      <w:r>
        <w:t>в) при трудоустройстве медицинского работника по его желанию на работу в медицинскую организацию, расположенную в месте его проживания (в сельском населенном пункте, либо рабочем поселке, либо поселке городского типа, либо городе с населением до 50 тыс. человек), после завершения обучения в медицинской образовательной организации высшего образования или медицинской профессиональной образовательной организации (в том числе на основании договора о целевом обучении).</w:t>
      </w:r>
    </w:p>
    <w:p w:rsidR="008B1779" w:rsidRDefault="008B1779">
      <w:pPr>
        <w:pStyle w:val="ConsPlusNormal"/>
        <w:spacing w:before="220"/>
        <w:ind w:firstLine="540"/>
        <w:jc w:val="both"/>
      </w:pPr>
      <w: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8B1779" w:rsidRDefault="008B1779">
      <w:pPr>
        <w:pStyle w:val="ConsPlusNormal"/>
        <w:spacing w:before="220"/>
        <w:ind w:firstLine="540"/>
        <w:jc w:val="both"/>
      </w:pPr>
      <w: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05">
        <w:r>
          <w:rPr>
            <w:color w:val="0000FF"/>
          </w:rPr>
          <w:t>статьями 106</w:t>
        </w:r>
      </w:hyperlink>
      <w:r>
        <w:t xml:space="preserve"> и </w:t>
      </w:r>
      <w:hyperlink r:id="rId106">
        <w:r>
          <w:rPr>
            <w:color w:val="0000FF"/>
          </w:rPr>
          <w:t>107</w:t>
        </w:r>
      </w:hyperlink>
      <w:r>
        <w:t xml:space="preserve"> Трудового кодекса Российской Федерации);</w:t>
      </w:r>
    </w:p>
    <w:p w:rsidR="008B1779" w:rsidRDefault="008B1779">
      <w:pPr>
        <w:pStyle w:val="ConsPlusNormal"/>
        <w:spacing w:before="220"/>
        <w:ind w:firstLine="540"/>
        <w:jc w:val="both"/>
      </w:pPr>
      <w:r>
        <w:t xml:space="preserve">б)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107">
        <w:r>
          <w:rPr>
            <w:color w:val="0000FF"/>
          </w:rPr>
          <w:t>пунктом 8 части первой статьи 77</w:t>
        </w:r>
      </w:hyperlink>
      <w:r>
        <w:t xml:space="preserve"> и </w:t>
      </w:r>
      <w:hyperlink r:id="rId108">
        <w:r>
          <w:rPr>
            <w:color w:val="0000FF"/>
          </w:rPr>
          <w:t>пунктами 5</w:t>
        </w:r>
      </w:hyperlink>
      <w:r>
        <w:t xml:space="preserve"> - </w:t>
      </w:r>
      <w:hyperlink r:id="rId109">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8B1779" w:rsidRDefault="008B1779">
      <w:pPr>
        <w:pStyle w:val="ConsPlusNormal"/>
        <w:spacing w:before="220"/>
        <w:ind w:firstLine="540"/>
        <w:jc w:val="both"/>
      </w:pPr>
      <w:r>
        <w:t xml:space="preserve">в) возвратить в доход бюджета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110">
        <w:r>
          <w:rPr>
            <w:color w:val="0000FF"/>
          </w:rPr>
          <w:t>пунктом 1 части первой статьи 83</w:t>
        </w:r>
      </w:hyperlink>
      <w:r>
        <w:t xml:space="preserve"> Трудового кодекса Российской Федерации) или </w:t>
      </w:r>
      <w:r>
        <w:lastRenderedPageBreak/>
        <w:t>продлить срок действия договора на период неисполнения функциональных обязанностей (по выбору медицинского работника).</w:t>
      </w:r>
    </w:p>
    <w:p w:rsidR="008B1779" w:rsidRDefault="008B1779">
      <w:pPr>
        <w:pStyle w:val="ConsPlusNormal"/>
        <w:spacing w:before="220"/>
        <w:ind w:firstLine="540"/>
        <w:jc w:val="both"/>
      </w:pPr>
      <w:r>
        <w:t>8. Общий размер субсидии (S</w:t>
      </w:r>
      <w:r>
        <w:rPr>
          <w:vertAlign w:val="subscript"/>
        </w:rPr>
        <w:t>общ</w:t>
      </w:r>
      <w:r>
        <w:t>) определяется по формуле:</w:t>
      </w:r>
    </w:p>
    <w:p w:rsidR="008B1779" w:rsidRDefault="008B1779">
      <w:pPr>
        <w:pStyle w:val="ConsPlusNormal"/>
        <w:jc w:val="both"/>
      </w:pPr>
    </w:p>
    <w:p w:rsidR="008B1779" w:rsidRDefault="008B1779">
      <w:pPr>
        <w:pStyle w:val="ConsPlusNormal"/>
        <w:jc w:val="center"/>
      </w:pPr>
      <w:r>
        <w:t>S</w:t>
      </w:r>
      <w:r>
        <w:rPr>
          <w:vertAlign w:val="subscript"/>
        </w:rPr>
        <w:t>общ</w:t>
      </w:r>
      <w:r>
        <w:t xml:space="preserve"> = S</w:t>
      </w:r>
      <w:r>
        <w:rPr>
          <w:vertAlign w:val="subscript"/>
        </w:rPr>
        <w:t>1i</w:t>
      </w:r>
      <w:r>
        <w:t xml:space="preserve"> + S</w:t>
      </w:r>
      <w:r>
        <w:rPr>
          <w:vertAlign w:val="subscript"/>
        </w:rPr>
        <w:t>2i</w:t>
      </w:r>
      <w:r>
        <w:t xml:space="preserve"> + S</w:t>
      </w:r>
      <w:r>
        <w:rPr>
          <w:vertAlign w:val="subscript"/>
        </w:rPr>
        <w:t>3i</w:t>
      </w:r>
      <w:r>
        <w:t>,</w:t>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S</w:t>
      </w:r>
      <w:r>
        <w:rPr>
          <w:vertAlign w:val="subscript"/>
        </w:rPr>
        <w:t>1i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539">
        <w:r>
          <w:rPr>
            <w:color w:val="0000FF"/>
          </w:rPr>
          <w:t>пунктах 10</w:t>
        </w:r>
      </w:hyperlink>
      <w:r>
        <w:t xml:space="preserve"> и </w:t>
      </w:r>
      <w:hyperlink w:anchor="P549">
        <w:r>
          <w:rPr>
            <w:color w:val="0000FF"/>
          </w:rPr>
          <w:t>11</w:t>
        </w:r>
      </w:hyperlink>
      <w:r>
        <w:t xml:space="preserve"> настоящих Правил), либо города с населением до 50 тыс. человек, тыс. рублей;</w:t>
      </w:r>
    </w:p>
    <w:p w:rsidR="008B1779" w:rsidRDefault="008B1779">
      <w:pPr>
        <w:pStyle w:val="ConsPlusNormal"/>
        <w:spacing w:before="220"/>
        <w:ind w:firstLine="540"/>
        <w:jc w:val="both"/>
      </w:pPr>
      <w:r>
        <w:t>S</w:t>
      </w:r>
      <w:r>
        <w:rPr>
          <w:vertAlign w:val="subscript"/>
        </w:rPr>
        <w:t>2i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тыс. рублей;</w:t>
      </w:r>
    </w:p>
    <w:p w:rsidR="008B1779" w:rsidRDefault="008B1779">
      <w:pPr>
        <w:pStyle w:val="ConsPlusNormal"/>
        <w:spacing w:before="220"/>
        <w:ind w:firstLine="540"/>
        <w:jc w:val="both"/>
      </w:pPr>
      <w:r>
        <w:t>S</w:t>
      </w:r>
      <w:r>
        <w:rPr>
          <w:vertAlign w:val="subscript"/>
        </w:rPr>
        <w:t>3i</w:t>
      </w:r>
      <w:r>
        <w:t xml:space="preserve"> -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тыс. рублей.</w:t>
      </w:r>
    </w:p>
    <w:p w:rsidR="008B1779" w:rsidRDefault="008B1779">
      <w:pPr>
        <w:pStyle w:val="ConsPlusNormal"/>
        <w:spacing w:before="220"/>
        <w:ind w:firstLine="540"/>
        <w:jc w:val="both"/>
      </w:pPr>
      <w:r>
        <w:t xml:space="preserve">9.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(S</w:t>
      </w:r>
      <w:r>
        <w:rPr>
          <w:vertAlign w:val="subscript"/>
        </w:rPr>
        <w:t>1i</w:t>
      </w:r>
      <w:r>
        <w:t xml:space="preserve">),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(за исключением медицинских работников, указанных в </w:t>
      </w:r>
      <w:hyperlink w:anchor="P539">
        <w:r>
          <w:rPr>
            <w:color w:val="0000FF"/>
          </w:rPr>
          <w:t>пунктах 10</w:t>
        </w:r>
      </w:hyperlink>
      <w:r>
        <w:t xml:space="preserve"> и </w:t>
      </w:r>
      <w:hyperlink w:anchor="P549">
        <w:r>
          <w:rPr>
            <w:color w:val="0000FF"/>
          </w:rPr>
          <w:t>11</w:t>
        </w:r>
      </w:hyperlink>
      <w:r>
        <w:t xml:space="preserve"> настоящих Правил), либо города с населением до 50 тыс. человек, определяется по формуле:</w:t>
      </w:r>
    </w:p>
    <w:p w:rsidR="008B1779" w:rsidRDefault="008B1779">
      <w:pPr>
        <w:pStyle w:val="ConsPlusNormal"/>
        <w:jc w:val="both"/>
      </w:pPr>
    </w:p>
    <w:p w:rsidR="008B1779" w:rsidRDefault="008B1779">
      <w:pPr>
        <w:pStyle w:val="ConsPlusNormal"/>
        <w:jc w:val="center"/>
      </w:pPr>
      <w:r>
        <w:t>S</w:t>
      </w:r>
      <w:r>
        <w:rPr>
          <w:vertAlign w:val="subscript"/>
        </w:rPr>
        <w:t>1i</w:t>
      </w:r>
      <w:r>
        <w:t xml:space="preserve"> = (V</w:t>
      </w:r>
      <w:r>
        <w:rPr>
          <w:vertAlign w:val="subscript"/>
        </w:rPr>
        <w:t>1планi</w:t>
      </w:r>
      <w:r>
        <w:t xml:space="preserve"> x 1 + F</w:t>
      </w:r>
      <w:r>
        <w:rPr>
          <w:vertAlign w:val="subscript"/>
        </w:rPr>
        <w:t>1планi</w:t>
      </w:r>
      <w:r>
        <w:t xml:space="preserve"> x 0,5) x L</w:t>
      </w:r>
      <w:r>
        <w:rPr>
          <w:vertAlign w:val="subscript"/>
        </w:rPr>
        <w:t>i</w:t>
      </w:r>
      <w:r>
        <w:t>,</w:t>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1планi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8B1779" w:rsidRDefault="008B1779">
      <w:pPr>
        <w:pStyle w:val="ConsPlusNormal"/>
        <w:spacing w:before="220"/>
        <w:ind w:firstLine="540"/>
        <w:jc w:val="both"/>
      </w:pPr>
      <w:r>
        <w:t>F</w:t>
      </w:r>
      <w:r>
        <w:rPr>
          <w:vertAlign w:val="subscript"/>
        </w:rPr>
        <w:t>1планi</w:t>
      </w:r>
      <w: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0,5 -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0,5 млн. рублей;</w:t>
      </w:r>
    </w:p>
    <w:p w:rsidR="008B1779" w:rsidRDefault="008B1779">
      <w:pPr>
        <w:pStyle w:val="ConsPlusNormal"/>
        <w:spacing w:before="220"/>
        <w:ind w:firstLine="540"/>
        <w:jc w:val="both"/>
      </w:pPr>
      <w:r>
        <w:lastRenderedPageBreak/>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1">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bookmarkStart w:id="22" w:name="P539"/>
      <w:bookmarkEnd w:id="22"/>
      <w:r>
        <w:t xml:space="preserve">10.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(S</w:t>
      </w:r>
      <w:r>
        <w:rPr>
          <w:vertAlign w:val="subscript"/>
        </w:rPr>
        <w:t>2i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территории Дальневосточного федерального округа, в районах Крайнего Севера и приравненных к ним местностях, Арктической зоне Российской Федерации, определяется по формуле:</w:t>
      </w:r>
    </w:p>
    <w:p w:rsidR="008B1779" w:rsidRDefault="008B1779">
      <w:pPr>
        <w:pStyle w:val="ConsPlusNormal"/>
        <w:jc w:val="both"/>
      </w:pPr>
    </w:p>
    <w:p w:rsidR="008B1779" w:rsidRDefault="008B1779">
      <w:pPr>
        <w:pStyle w:val="ConsPlusNormal"/>
        <w:jc w:val="center"/>
      </w:pPr>
      <w:r>
        <w:t>S</w:t>
      </w:r>
      <w:r>
        <w:rPr>
          <w:vertAlign w:val="subscript"/>
        </w:rPr>
        <w:t>2i</w:t>
      </w:r>
      <w:r>
        <w:t xml:space="preserve"> = (V</w:t>
      </w:r>
      <w:r>
        <w:rPr>
          <w:vertAlign w:val="subscript"/>
        </w:rPr>
        <w:t>2планi</w:t>
      </w:r>
      <w:r>
        <w:t xml:space="preserve"> x 2 + F</w:t>
      </w:r>
      <w:r>
        <w:rPr>
          <w:vertAlign w:val="subscript"/>
        </w:rPr>
        <w:t>2планi</w:t>
      </w:r>
      <w:r>
        <w:t xml:space="preserve"> x 1) x L</w:t>
      </w:r>
      <w:r>
        <w:rPr>
          <w:vertAlign w:val="subscript"/>
        </w:rPr>
        <w:t>i</w:t>
      </w:r>
      <w:r>
        <w:t>,</w:t>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2планi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2 - размер единовременной компенсационной выплаты, предоставляемой врачу, равный 2 млн. рублей;</w:t>
      </w:r>
    </w:p>
    <w:p w:rsidR="008B1779" w:rsidRDefault="008B1779">
      <w:pPr>
        <w:pStyle w:val="ConsPlusNormal"/>
        <w:spacing w:before="220"/>
        <w:ind w:firstLine="540"/>
        <w:jc w:val="both"/>
      </w:pPr>
      <w:r>
        <w:t>F</w:t>
      </w:r>
      <w:r>
        <w:rPr>
          <w:vertAlign w:val="subscript"/>
        </w:rPr>
        <w:t>2планi</w:t>
      </w:r>
      <w:r>
        <w:t xml:space="preserve"> - количество фельдшеров, а также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1 - размер единовременной компенсационной выплаты, предоставляемой фельдшеру, а также акушерке и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1 млн. рублей;</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2">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bookmarkStart w:id="23" w:name="P549"/>
      <w:bookmarkEnd w:id="23"/>
      <w:r>
        <w:t xml:space="preserve">11. Размер субсидии бюджету i-го субъекта Российской Федерации, принимающего участие в соответствующем финансовом году в реализации мероприятий, предусмотренных </w:t>
      </w:r>
      <w:hyperlink w:anchor="P500">
        <w:r>
          <w:rPr>
            <w:color w:val="0000FF"/>
          </w:rPr>
          <w:t>пунктом 1</w:t>
        </w:r>
      </w:hyperlink>
      <w:r>
        <w:t xml:space="preserve"> настоящих Правил (S</w:t>
      </w:r>
      <w:r>
        <w:rPr>
          <w:vertAlign w:val="subscript"/>
        </w:rPr>
        <w:t>3i</w:t>
      </w:r>
      <w:r>
        <w:t>), в части, касающейся медицинских работников,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 определяется по формуле:</w:t>
      </w:r>
    </w:p>
    <w:p w:rsidR="008B1779" w:rsidRDefault="008B1779">
      <w:pPr>
        <w:pStyle w:val="ConsPlusNormal"/>
        <w:jc w:val="both"/>
      </w:pPr>
    </w:p>
    <w:p w:rsidR="008B1779" w:rsidRDefault="008B1779">
      <w:pPr>
        <w:pStyle w:val="ConsPlusNormal"/>
        <w:jc w:val="center"/>
      </w:pPr>
      <w:r>
        <w:t>S</w:t>
      </w:r>
      <w:r>
        <w:rPr>
          <w:vertAlign w:val="subscript"/>
        </w:rPr>
        <w:t>3i</w:t>
      </w:r>
      <w:r>
        <w:t xml:space="preserve"> = (V</w:t>
      </w:r>
      <w:r>
        <w:rPr>
          <w:vertAlign w:val="subscript"/>
        </w:rPr>
        <w:t>3планi</w:t>
      </w:r>
      <w:r>
        <w:t xml:space="preserve"> x 1,5 + F</w:t>
      </w:r>
      <w:r>
        <w:rPr>
          <w:vertAlign w:val="subscript"/>
        </w:rPr>
        <w:t>3планi</w:t>
      </w:r>
      <w:r>
        <w:t xml:space="preserve"> x 0,75) x L</w:t>
      </w:r>
      <w:r>
        <w:rPr>
          <w:vertAlign w:val="subscript"/>
        </w:rPr>
        <w:t>i</w:t>
      </w:r>
      <w:r>
        <w:t>,</w:t>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3планi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1,5 - размер единовременной компенсационной выплаты, предоставляемой врачу, равный 1,5 млн. рублей;</w:t>
      </w:r>
    </w:p>
    <w:p w:rsidR="008B1779" w:rsidRDefault="008B1779">
      <w:pPr>
        <w:pStyle w:val="ConsPlusNormal"/>
        <w:spacing w:before="220"/>
        <w:ind w:firstLine="540"/>
        <w:jc w:val="both"/>
      </w:pPr>
      <w:r>
        <w:t>F</w:t>
      </w:r>
      <w:r>
        <w:rPr>
          <w:vertAlign w:val="subscript"/>
        </w:rPr>
        <w:t>3планi</w:t>
      </w:r>
      <w: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w:t>
      </w:r>
      <w:r>
        <w:lastRenderedPageBreak/>
        <w:t>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0,75 - размер единовременной компенсационной выплаты, предоставляемой фельдшеру, а также акушерке, медицинской сестре фельдшерского и фельдшерско-акушерского пунктов, врачебной амбулатории, центра (отделения) общей врачебной практики (семейной медицины), равный 0,75 млн. рублей;</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3">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12.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результата использования субсидии.</w:t>
      </w:r>
    </w:p>
    <w:p w:rsidR="008B1779" w:rsidRDefault="008B1779">
      <w:pPr>
        <w:pStyle w:val="ConsPlusNormal"/>
        <w:spacing w:before="220"/>
        <w:ind w:firstLine="540"/>
        <w:jc w:val="both"/>
      </w:pPr>
      <w: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500">
        <w:r>
          <w:rPr>
            <w:color w:val="0000FF"/>
          </w:rPr>
          <w:t>пунктом 1</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114">
        <w:r>
          <w:rPr>
            <w:color w:val="0000FF"/>
          </w:rPr>
          <w:t>пунктом 13</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bookmarkStart w:id="24" w:name="P562"/>
      <w:bookmarkEnd w:id="24"/>
      <w:r>
        <w:t>14. Результатом использования субсидии является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(I</w:t>
      </w:r>
      <w:r>
        <w:rPr>
          <w:vertAlign w:val="subscript"/>
        </w:rPr>
        <w:t>i</w:t>
      </w:r>
      <w:r>
        <w:t>, процентов), рассчитываемая по формуле:</w:t>
      </w:r>
    </w:p>
    <w:p w:rsidR="008B1779" w:rsidRDefault="008B1779">
      <w:pPr>
        <w:pStyle w:val="ConsPlusNormal"/>
        <w:jc w:val="both"/>
      </w:pPr>
    </w:p>
    <w:p w:rsidR="008B1779" w:rsidRDefault="008B1779">
      <w:pPr>
        <w:pStyle w:val="ConsPlusNormal"/>
        <w:jc w:val="center"/>
      </w:pPr>
      <w:r>
        <w:rPr>
          <w:noProof/>
          <w:position w:val="-28"/>
        </w:rPr>
        <w:drawing>
          <wp:inline distT="0" distB="0" distL="0" distR="0">
            <wp:extent cx="1708150" cy="5029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фактi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F</w:t>
      </w:r>
      <w:r>
        <w:rPr>
          <w:vertAlign w:val="subscript"/>
        </w:rPr>
        <w:t>фактi</w:t>
      </w:r>
      <w: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V</w:t>
      </w:r>
      <w:r>
        <w:rPr>
          <w:vertAlign w:val="subscript"/>
        </w:rPr>
        <w:t>планi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F</w:t>
      </w:r>
      <w:r>
        <w:rPr>
          <w:vertAlign w:val="subscript"/>
        </w:rPr>
        <w:t>планi</w:t>
      </w:r>
      <w:r>
        <w:t xml:space="preserve"> - количество фельдшеров, а также акушерок,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w:t>
      </w:r>
      <w:r>
        <w:lastRenderedPageBreak/>
        <w:t>компенсационные выплаты, в i-м субъекте Российской Федерации в соответствующем финансовом году, человек.</w:t>
      </w:r>
    </w:p>
    <w:p w:rsidR="008B1779" w:rsidRDefault="008B1779">
      <w:pPr>
        <w:pStyle w:val="ConsPlusNormal"/>
        <w:spacing w:before="220"/>
        <w:ind w:firstLine="540"/>
        <w:jc w:val="both"/>
      </w:pPr>
      <w: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562">
        <w:r>
          <w:rPr>
            <w:color w:val="0000FF"/>
          </w:rPr>
          <w:t>пунктом 14</w:t>
        </w:r>
      </w:hyperlink>
      <w:r>
        <w:t xml:space="preserve"> настоящих Правил.</w:t>
      </w:r>
    </w:p>
    <w:p w:rsidR="008B1779" w:rsidRDefault="008B1779">
      <w:pPr>
        <w:pStyle w:val="ConsPlusNormal"/>
        <w:spacing w:before="220"/>
        <w:ind w:firstLine="540"/>
        <w:jc w:val="both"/>
      </w:pPr>
      <w:r>
        <w:t xml:space="preserve">16.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6">
        <w:r>
          <w:rPr>
            <w:color w:val="0000FF"/>
          </w:rPr>
          <w:t>пунктами 16</w:t>
        </w:r>
      </w:hyperlink>
      <w:r>
        <w:t xml:space="preserve"> - </w:t>
      </w:r>
      <w:hyperlink r:id="rId117">
        <w:r>
          <w:rPr>
            <w:color w:val="0000FF"/>
          </w:rPr>
          <w:t>18</w:t>
        </w:r>
      </w:hyperlink>
      <w:r>
        <w:t xml:space="preserve"> и </w:t>
      </w:r>
      <w:hyperlink r:id="rId118">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 xml:space="preserve">17. Контроль за реализацией субъектами Российской Федерации мероприятий, предусмотренных </w:t>
      </w:r>
      <w:hyperlink w:anchor="P500">
        <w:r>
          <w:rPr>
            <w:color w:val="0000FF"/>
          </w:rPr>
          <w:t>пунктом 1</w:t>
        </w:r>
      </w:hyperlink>
      <w:r>
        <w:t xml:space="preserve"> настоящих Правил, осуществляется Федеральной службой по надзору в сфере здравоохранения.</w:t>
      </w:r>
    </w:p>
    <w:p w:rsidR="008B1779" w:rsidRDefault="008B1779">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6</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25" w:name="P585"/>
      <w:bookmarkEnd w:id="25"/>
      <w:r>
        <w:t>ПРАВИЛА</w:t>
      </w:r>
    </w:p>
    <w:p w:rsidR="008B1779" w:rsidRDefault="008B1779">
      <w:pPr>
        <w:pStyle w:val="ConsPlusTitle"/>
        <w:jc w:val="center"/>
      </w:pPr>
      <w:r>
        <w:t>ПРЕДОСТАВЛЕНИЯ И РАСПРЕДЕЛЕНИЯ СУБСИДИЙ ИЗ ФЕДЕРАЛЬНОГО</w:t>
      </w:r>
    </w:p>
    <w:p w:rsidR="008B1779" w:rsidRDefault="008B1779">
      <w:pPr>
        <w:pStyle w:val="ConsPlusTitle"/>
        <w:jc w:val="center"/>
      </w:pPr>
      <w:r>
        <w:t>БЮДЖЕТА БЮДЖЕТАМ СУБЪЕКТОВ РОССИЙСКОЙ ФЕДЕРАЦИИ В ЦЕЛЯХ</w:t>
      </w:r>
    </w:p>
    <w:p w:rsidR="008B1779" w:rsidRDefault="008B1779">
      <w:pPr>
        <w:pStyle w:val="ConsPlusTitle"/>
        <w:jc w:val="center"/>
      </w:pPr>
      <w:r>
        <w:t>СОФИНАНСИРОВАНИЯ РЕАЛИЗАЦИИ ГОСУДАРСТВЕННЫХ ПРОГРАММ</w:t>
      </w:r>
    </w:p>
    <w:p w:rsidR="008B1779" w:rsidRDefault="008B1779">
      <w:pPr>
        <w:pStyle w:val="ConsPlusTitle"/>
        <w:jc w:val="center"/>
      </w:pPr>
      <w:r>
        <w:t>СУБЪЕКТОВ РОССИЙСКОЙ ФЕДЕРАЦИИ, СОДЕРЖАЩИХ МЕРОПРИЯТИЯ</w:t>
      </w:r>
    </w:p>
    <w:p w:rsidR="008B1779" w:rsidRDefault="008B1779">
      <w:pPr>
        <w:pStyle w:val="ConsPlusTitle"/>
        <w:jc w:val="center"/>
      </w:pPr>
      <w:r>
        <w:t>ПО РАЗВИТИЮ СИСТЕМЫ ОКАЗАНИЯ ПАЛЛИАТИВНОЙ</w:t>
      </w:r>
    </w:p>
    <w:p w:rsidR="008B1779" w:rsidRDefault="008B1779">
      <w:pPr>
        <w:pStyle w:val="ConsPlusTitle"/>
        <w:jc w:val="center"/>
      </w:pPr>
      <w:r>
        <w:t>МЕДИЦИНСКОЙ ПОМОЩИ</w:t>
      </w:r>
    </w:p>
    <w:p w:rsidR="008B1779" w:rsidRDefault="008B1779">
      <w:pPr>
        <w:pStyle w:val="ConsPlusNormal"/>
        <w:jc w:val="both"/>
      </w:pPr>
    </w:p>
    <w:p w:rsidR="008B1779" w:rsidRDefault="008B17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мероприятий по развитию системы оказания паллиативной медицинской помощи (далее - субсидии).</w:t>
      </w:r>
    </w:p>
    <w:p w:rsidR="008B1779" w:rsidRDefault="008B1779">
      <w:pPr>
        <w:pStyle w:val="ConsPlusNormal"/>
        <w:spacing w:before="220"/>
        <w:ind w:firstLine="540"/>
        <w:jc w:val="both"/>
      </w:pPr>
      <w:bookmarkStart w:id="26" w:name="P594"/>
      <w:bookmarkEnd w:id="26"/>
      <w:r>
        <w:t>2.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w:t>
      </w:r>
    </w:p>
    <w:p w:rsidR="008B1779" w:rsidRDefault="008B1779">
      <w:pPr>
        <w:pStyle w:val="ConsPlusNormal"/>
        <w:spacing w:before="220"/>
        <w:ind w:firstLine="540"/>
        <w:jc w:val="both"/>
      </w:pPr>
      <w:r>
        <w:t xml:space="preserve">а) дооснащение (переоснащение, оснащение) структурных подразделений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и (или)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(далее - медицинские организации), в соответствии со стандартами оснащения, предусмотренными положением об организации паллиативной медицинской помощи, указанным в </w:t>
      </w:r>
      <w:hyperlink r:id="rId119">
        <w:r>
          <w:rPr>
            <w:color w:val="0000FF"/>
          </w:rPr>
          <w:t>части 5 статьи 36</w:t>
        </w:r>
      </w:hyperlink>
      <w:r>
        <w:t xml:space="preserve"> Федерального </w:t>
      </w:r>
      <w:r>
        <w:lastRenderedPageBreak/>
        <w:t>закона "Об основах охраны здоровья граждан в Российской Федерации" (далее - положение об организации паллиативной медицинской помощи), медицинскими изделиями, в том числе предназначенными для поддержания функций органов и систем организма человека, предоставляемыми для использования на дому;</w:t>
      </w:r>
    </w:p>
    <w:p w:rsidR="008B1779" w:rsidRDefault="008B1779">
      <w:pPr>
        <w:pStyle w:val="ConsPlusNormal"/>
        <w:spacing w:before="220"/>
        <w:ind w:firstLine="540"/>
        <w:jc w:val="both"/>
      </w:pPr>
      <w:r>
        <w:t>б) обеспечение пациентов, нуждающихся в оказании паллиативной медицинской помощи, лекарственными препаратами для купирования тяжелых симптомов заболевания, в том числе для обезболивания;</w:t>
      </w:r>
    </w:p>
    <w:p w:rsidR="008B1779" w:rsidRDefault="008B1779">
      <w:pPr>
        <w:pStyle w:val="ConsPlusNormal"/>
        <w:spacing w:before="220"/>
        <w:ind w:firstLine="540"/>
        <w:jc w:val="both"/>
      </w:pPr>
      <w:bookmarkStart w:id="27" w:name="P597"/>
      <w:bookmarkEnd w:id="27"/>
      <w:r>
        <w:t>в) обеспечение медицинских организаций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p w:rsidR="008B1779" w:rsidRDefault="008B1779">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594">
        <w:r>
          <w:rPr>
            <w:color w:val="0000FF"/>
          </w:rPr>
          <w:t>пункте 2</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наличие в субъекте Российской Федерации медицинских организаций;</w:t>
      </w:r>
    </w:p>
    <w:p w:rsidR="008B1779" w:rsidRDefault="008B1779">
      <w:pPr>
        <w:pStyle w:val="ConsPlusNormal"/>
        <w:spacing w:before="220"/>
        <w:ind w:firstLine="540"/>
        <w:jc w:val="both"/>
      </w:pPr>
      <w:r>
        <w:t>б) наличие в субъекте Российской Федерации лиц, нуждающихся в оказании паллиативной медицинской помощи, и системы их учета;</w:t>
      </w:r>
    </w:p>
    <w:p w:rsidR="008B1779" w:rsidRDefault="008B1779">
      <w:pPr>
        <w:pStyle w:val="ConsPlusNormal"/>
        <w:spacing w:before="220"/>
        <w:ind w:firstLine="540"/>
        <w:jc w:val="both"/>
      </w:pPr>
      <w:r>
        <w:t>в) наличие государственной программы субъекта Российской Федерации, включающей мероприятия по развитию паллиативной медицинской помощи.</w:t>
      </w:r>
    </w:p>
    <w:p w:rsidR="008B1779" w:rsidRDefault="008B1779">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12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lastRenderedPageBreak/>
        <w:t>8. Исполнительный орган субъекта Российской Федерации, уполномоченный высшим исполнительным органом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 о расходах бюджета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которые установлены соглашением.</w:t>
      </w:r>
    </w:p>
    <w:p w:rsidR="008B1779" w:rsidRDefault="008B1779">
      <w:pPr>
        <w:pStyle w:val="ConsPlusNormal"/>
        <w:spacing w:before="220"/>
        <w:ind w:firstLine="540"/>
        <w:jc w:val="both"/>
      </w:pPr>
      <w:r>
        <w:t>9.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и фактически достигнутых значений.</w:t>
      </w:r>
    </w:p>
    <w:p w:rsidR="008B1779" w:rsidRDefault="008B1779">
      <w:pPr>
        <w:pStyle w:val="ConsPlusNormal"/>
        <w:spacing w:before="220"/>
        <w:ind w:firstLine="540"/>
        <w:jc w:val="both"/>
      </w:pPr>
      <w:r>
        <w:t>10. Результатами использования субсидии являются:</w:t>
      </w:r>
    </w:p>
    <w:p w:rsidR="008B1779" w:rsidRDefault="008B1779">
      <w:pPr>
        <w:pStyle w:val="ConsPlusNormal"/>
        <w:spacing w:before="220"/>
        <w:ind w:firstLine="540"/>
        <w:jc w:val="both"/>
      </w:pPr>
      <w:r>
        <w:t>а) количество дооснащенных (переоснащенных, оснащенных) медицинских организаций;</w:t>
      </w:r>
    </w:p>
    <w:p w:rsidR="008B1779" w:rsidRDefault="008B1779">
      <w:pPr>
        <w:pStyle w:val="ConsPlusNormal"/>
        <w:spacing w:before="220"/>
        <w:ind w:firstLine="540"/>
        <w:jc w:val="both"/>
      </w:pPr>
      <w:r>
        <w:t>б) количество пациентов, нуждающихся в паллиативной медицинской помощи, обеспеченных медицинскими изделиями для использования на дому;</w:t>
      </w:r>
    </w:p>
    <w:p w:rsidR="008B1779" w:rsidRDefault="008B1779">
      <w:pPr>
        <w:pStyle w:val="ConsPlusNormal"/>
        <w:spacing w:before="220"/>
        <w:ind w:firstLine="540"/>
        <w:jc w:val="both"/>
      </w:pPr>
      <w:r>
        <w:t>в) 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w:t>
      </w:r>
    </w:p>
    <w:p w:rsidR="008B1779" w:rsidRDefault="008B1779">
      <w:pPr>
        <w:pStyle w:val="ConsPlusNormal"/>
        <w:spacing w:before="220"/>
        <w:ind w:firstLine="540"/>
        <w:jc w:val="both"/>
      </w:pPr>
      <w:r>
        <w:t xml:space="preserve">г) количество закупленных в соответствии с </w:t>
      </w:r>
      <w:hyperlink w:anchor="P597">
        <w:r>
          <w:rPr>
            <w:color w:val="0000FF"/>
          </w:rPr>
          <w:t>подпунктом "в" пункта 2</w:t>
        </w:r>
      </w:hyperlink>
      <w:r>
        <w:t xml:space="preserve"> настоящих Правил автомобилей и автомашин.</w:t>
      </w:r>
    </w:p>
    <w:p w:rsidR="008B1779" w:rsidRDefault="008B1779">
      <w:pPr>
        <w:pStyle w:val="ConsPlusNormal"/>
        <w:spacing w:before="220"/>
        <w:ind w:firstLine="540"/>
        <w:jc w:val="both"/>
      </w:pPr>
      <w:r>
        <w:t>11. Размер предоставляемой бюджету i-го субъекта Российской Федерации субсидии (T</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1624330" cy="534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62433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T</w:t>
      </w:r>
      <w:r>
        <w:rPr>
          <w:vertAlign w:val="subscript"/>
        </w:rPr>
        <w:t>общ</w:t>
      </w:r>
      <w:r>
        <w:t xml:space="preserve"> - общий объем бюджетных ассигнований, предусмотренных в федеральном бюджете на предоставление субсидии на соответствующий финансовый год, тыс. рублей;</w:t>
      </w:r>
    </w:p>
    <w:p w:rsidR="008B1779" w:rsidRDefault="008B1779">
      <w:pPr>
        <w:pStyle w:val="ConsPlusNormal"/>
        <w:spacing w:before="220"/>
        <w:ind w:firstLine="540"/>
        <w:jc w:val="both"/>
      </w:pPr>
      <w:r>
        <w:t>P</w:t>
      </w:r>
      <w:r>
        <w:rPr>
          <w:vertAlign w:val="subscript"/>
        </w:rPr>
        <w:t>i</w:t>
      </w:r>
      <w:r>
        <w:t xml:space="preserve"> - численность лиц, нуждающихся в паллиативной медицинской помощи, в i-м субъекте Российской Федерации в году, предшествующем году предоставления субсидии, определяемая Министерством здравоохранения Российской Федерации, человек;</w:t>
      </w:r>
    </w:p>
    <w:p w:rsidR="008B1779" w:rsidRDefault="008B1779">
      <w:pPr>
        <w:pStyle w:val="ConsPlusNormal"/>
        <w:spacing w:before="220"/>
        <w:ind w:firstLine="540"/>
        <w:jc w:val="both"/>
      </w:pPr>
      <w:r>
        <w:t>K</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w:t>
      </w:r>
      <w:hyperlink r:id="rId122">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n - количество субъектов Российской Федерации - получателей субсидии.</w:t>
      </w:r>
    </w:p>
    <w:p w:rsidR="008B1779" w:rsidRDefault="008B1779">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spacing w:before="220"/>
        <w:ind w:firstLine="540"/>
        <w:jc w:val="both"/>
      </w:pPr>
      <w:r>
        <w:t xml:space="preserve">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w:t>
      </w:r>
      <w:r>
        <w:lastRenderedPageBreak/>
        <w:t>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 xml:space="preserve">14. Порядок и условия возврата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финансовой ответственности за нарушение указанных обязательств, установлены </w:t>
      </w:r>
      <w:hyperlink r:id="rId123">
        <w:r>
          <w:rPr>
            <w:color w:val="0000FF"/>
          </w:rPr>
          <w:t>пунктами 16</w:t>
        </w:r>
      </w:hyperlink>
      <w:r>
        <w:t xml:space="preserve"> - </w:t>
      </w:r>
      <w:hyperlink r:id="rId124">
        <w:r>
          <w:rPr>
            <w:color w:val="0000FF"/>
          </w:rPr>
          <w:t>18</w:t>
        </w:r>
      </w:hyperlink>
      <w:r>
        <w:t xml:space="preserve"> и </w:t>
      </w:r>
      <w:hyperlink r:id="rId125">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 xml:space="preserve">18. Контроль за реализацией субъектами Российской Федерации мероприятий, предусмотренных </w:t>
      </w:r>
      <w:hyperlink w:anchor="P594">
        <w:r>
          <w:rPr>
            <w:color w:val="0000FF"/>
          </w:rPr>
          <w:t>пунктом 2</w:t>
        </w:r>
      </w:hyperlink>
      <w:r>
        <w:t xml:space="preserve"> настоящих Правил, осуществляется Федеральной службой по надзору в сфере здравоохранения.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7</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28" w:name="P642"/>
      <w:bookmarkEnd w:id="28"/>
      <w:r>
        <w:t>ПРАВИЛА</w:t>
      </w:r>
    </w:p>
    <w:p w:rsidR="008B1779" w:rsidRDefault="008B1779">
      <w:pPr>
        <w:pStyle w:val="ConsPlusTitle"/>
        <w:jc w:val="center"/>
      </w:pPr>
      <w:r>
        <w:t>ПРЕДОСТАВЛЕНИЯ СУБСИДИЙ ИЗ ФЕДЕРАЛЬНОГО БЮДЖЕТА</w:t>
      </w:r>
    </w:p>
    <w:p w:rsidR="008B1779" w:rsidRDefault="008B1779">
      <w:pPr>
        <w:pStyle w:val="ConsPlusTitle"/>
        <w:jc w:val="center"/>
      </w:pPr>
      <w:r>
        <w:t>БЮДЖЕТАМ СУБЪЕКТОВ РОССИЙСКОЙ ФЕДЕРАЦИИ НА РЕАЛИЗАЦИЮ</w:t>
      </w:r>
    </w:p>
    <w:p w:rsidR="008B1779" w:rsidRDefault="008B1779">
      <w:pPr>
        <w:pStyle w:val="ConsPlusTitle"/>
        <w:jc w:val="center"/>
      </w:pPr>
      <w:r>
        <w:t>РЕГИОНАЛЬНЫХ ПРОЕКТОВ "СОЗДАНИЕ ЕДИНОГО ЦИФРОВОГО КОНТУРА</w:t>
      </w:r>
    </w:p>
    <w:p w:rsidR="008B1779" w:rsidRDefault="008B1779">
      <w:pPr>
        <w:pStyle w:val="ConsPlusTitle"/>
        <w:jc w:val="center"/>
      </w:pPr>
      <w:r>
        <w:t>В ЗДРАВООХРАНЕНИИ НА ОСНОВЕ ЕДИНОЙ ГОСУДАРСТВЕННОЙ</w:t>
      </w:r>
    </w:p>
    <w:p w:rsidR="008B1779" w:rsidRDefault="008B1779">
      <w:pPr>
        <w:pStyle w:val="ConsPlusTitle"/>
        <w:jc w:val="center"/>
      </w:pPr>
      <w:r>
        <w:t>ИНФОРМАЦИОННОЙ СИСТЕМЫ ЗДРАВООХРАНЕНИЯ (ЕГИСЗ)"</w:t>
      </w:r>
    </w:p>
    <w:p w:rsidR="008B1779" w:rsidRDefault="008B1779">
      <w:pPr>
        <w:pStyle w:val="ConsPlusNormal"/>
        <w:jc w:val="both"/>
      </w:pPr>
    </w:p>
    <w:p w:rsidR="008B1779" w:rsidRDefault="008B1779">
      <w:pPr>
        <w:pStyle w:val="ConsPlusNormal"/>
        <w:ind w:firstLine="540"/>
        <w:jc w:val="both"/>
      </w:pPr>
      <w:bookmarkStart w:id="29" w:name="P649"/>
      <w:bookmarkEnd w:id="29"/>
      <w: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обеспечивающих достижение целей, показателей и результатов федерального </w:t>
      </w:r>
      <w:hyperlink r:id="rId126">
        <w:r>
          <w:rPr>
            <w:color w:val="0000FF"/>
          </w:rPr>
          <w:t>проекта</w:t>
        </w:r>
      </w:hyperlink>
      <w: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внедрения в медицинских организациях государственной системы здравоохранения субъектов Российской Федерации и муниципальной системы здравоохранения (далее - медицинские организации)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w:t>
      </w:r>
      <w:r>
        <w:lastRenderedPageBreak/>
        <w:t>обеспечивающих информационное взаимодействие с подсистемами единой государственной информационной системы в сфере здравоохранения (далее соответственно - федеральный проект, региональные проекты, единая система, субсидии).</w:t>
      </w:r>
    </w:p>
    <w:p w:rsidR="008B1779" w:rsidRDefault="008B1779">
      <w:pPr>
        <w:pStyle w:val="ConsPlusNormal"/>
        <w:spacing w:before="220"/>
        <w:ind w:firstLine="540"/>
        <w:jc w:val="both"/>
      </w:pPr>
      <w:bookmarkStart w:id="30" w:name="P650"/>
      <w:bookmarkEnd w:id="30"/>
      <w:r>
        <w:t>2. Внедрение медицинских информационных систем, соответствующих требованиям Министерства здравоохранения Российской Федерации, в медицинских организациях и реализация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предусматривают осуществление государственных и муниципальных закупок товаров, выполнение работ, оказание услуг по следующим направлениям:</w:t>
      </w:r>
    </w:p>
    <w:p w:rsidR="008B1779" w:rsidRDefault="008B1779">
      <w:pPr>
        <w:pStyle w:val="ConsPlusNormal"/>
        <w:spacing w:before="220"/>
        <w:ind w:firstLine="540"/>
        <w:jc w:val="both"/>
      </w:pPr>
      <w:r>
        <w:t>а)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8B1779" w:rsidRDefault="008B1779">
      <w:pPr>
        <w:pStyle w:val="ConsPlusNormal"/>
        <w:spacing w:before="220"/>
        <w:ind w:firstLine="540"/>
        <w:jc w:val="both"/>
      </w:pPr>
      <w:r>
        <w:t>б) закупка серверного, информационно-телекоммуникационного оборудования и иных комплектующих (в том числе в целях увеличения серверных мощностей), предназначенных для функционирования медицинских информационных систем медицинских организаций;</w:t>
      </w:r>
    </w:p>
    <w:p w:rsidR="008B1779" w:rsidRDefault="008B1779">
      <w:pPr>
        <w:pStyle w:val="ConsPlusNormal"/>
        <w:spacing w:before="220"/>
        <w:ind w:firstLine="540"/>
        <w:jc w:val="both"/>
      </w:pPr>
      <w:r>
        <w:t>в) закупка информационных терминалов, компьютерной техники, оргтехники, коммуникационного оборудования, услуг по обследованию, проектированию и монтажу локальных вычислительных сетей,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взаимодействующим с государственными информационными системами в сфере здравоохранения субъектов Российской Федерации;</w:t>
      </w:r>
    </w:p>
    <w:p w:rsidR="008B1779" w:rsidRDefault="008B1779">
      <w:pPr>
        <w:pStyle w:val="ConsPlusNormal"/>
        <w:spacing w:before="220"/>
        <w:ind w:firstLine="540"/>
        <w:jc w:val="both"/>
      </w:pPr>
      <w:r>
        <w:t>г) закупка сертификатов ключей усиленной квалифицированной электронной подписи для врачей;</w:t>
      </w:r>
    </w:p>
    <w:p w:rsidR="008B1779" w:rsidRDefault="008B1779">
      <w:pPr>
        <w:pStyle w:val="ConsPlusNormal"/>
        <w:spacing w:before="220"/>
        <w:ind w:firstLine="540"/>
        <w:jc w:val="both"/>
      </w:pPr>
      <w: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развитию, внедрению и модернизации медицинских информационных систем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а также для межведомственного электронного взаимодействия в установленном порядке;</w:t>
      </w:r>
    </w:p>
    <w:p w:rsidR="008B1779" w:rsidRDefault="008B1779">
      <w:pPr>
        <w:pStyle w:val="ConsPlusNormal"/>
        <w:spacing w:before="220"/>
        <w:ind w:firstLine="540"/>
        <w:jc w:val="both"/>
      </w:pPr>
      <w: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в том числе в части внедрения типового программного обеспечения витрин данных федеральной государственной информационной системы "Единая информационная платформа национальной системы управления данными" (далее - витрины данных).</w:t>
      </w:r>
    </w:p>
    <w:p w:rsidR="008B1779" w:rsidRDefault="008B1779">
      <w:pPr>
        <w:pStyle w:val="ConsPlusNormal"/>
        <w:spacing w:before="220"/>
        <w:ind w:firstLine="540"/>
        <w:jc w:val="both"/>
      </w:pPr>
      <w:r>
        <w:t xml:space="preserve">3. При осуществлении государственных и муниципальных закупок товаров, выполнении работ, оказании услуг, указанных в </w:t>
      </w:r>
      <w:hyperlink w:anchor="P650">
        <w:r>
          <w:rPr>
            <w:color w:val="0000FF"/>
          </w:rPr>
          <w:t>пункте 2</w:t>
        </w:r>
      </w:hyperlink>
      <w: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8B1779" w:rsidRDefault="008B177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649">
        <w:r>
          <w:rPr>
            <w:color w:val="0000FF"/>
          </w:rPr>
          <w:t>пункте 1</w:t>
        </w:r>
      </w:hyperlink>
      <w:r>
        <w:t xml:space="preserve"> настоящих Правил.</w:t>
      </w:r>
    </w:p>
    <w:p w:rsidR="008B1779" w:rsidRDefault="008B1779">
      <w:pPr>
        <w:pStyle w:val="ConsPlusNormal"/>
        <w:spacing w:before="220"/>
        <w:ind w:firstLine="540"/>
        <w:jc w:val="both"/>
      </w:pPr>
      <w:r>
        <w:lastRenderedPageBreak/>
        <w:t>5. Критерием отбора субъекта Российской Федерации для предоставления субсидии является уровень численности постоянного населения субъекта Российской Федерации за отчетный финансовый год, составляющий не более 11 млн. человек по данным Федеральной службы государственной статистики, размещенный в витрине статистических данных в информационно-телекоммуникационной сети "Интернет" (https://showdata.gks.ru/report/278930/).</w:t>
      </w:r>
    </w:p>
    <w:p w:rsidR="008B1779" w:rsidRDefault="008B1779">
      <w:pPr>
        <w:pStyle w:val="ConsPlusNormal"/>
        <w:spacing w:before="220"/>
        <w:ind w:firstLine="540"/>
        <w:jc w:val="both"/>
      </w:pPr>
      <w:r>
        <w:t>6.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7.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2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8. Уполномоченный высшим исполнительным органом субъекта Российской Федерации исполнительный орган субъекта Российской Федерации представляет в Министерство здравоохранения Российской Федерации в сроки, установленные соглашением, отчет о расходах бюджета субъекта Российской Федерации, в целях софинансирования которых предоставляется субсидия.</w:t>
      </w:r>
    </w:p>
    <w:p w:rsidR="008B1779" w:rsidRDefault="008B1779">
      <w:pPr>
        <w:pStyle w:val="ConsPlusNormal"/>
        <w:spacing w:before="220"/>
        <w:ind w:firstLine="540"/>
        <w:jc w:val="both"/>
      </w:pPr>
      <w:r>
        <w:t>9. Размер субсидии из федерального бюджета, предоставляемой бюджету i-го субъекта Российской Федерации (S</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043430" cy="5346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04343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H</w:t>
      </w:r>
      <w:r>
        <w:rPr>
          <w:vertAlign w:val="subscript"/>
        </w:rPr>
        <w:t>i</w:t>
      </w:r>
      <w:r>
        <w:t xml:space="preserve"> - численность постоянного населения i-го субъекта Российской Федерации (по данным Федеральной службы государственной статистики, размещенным в витрине статистических данных в информационно-телекоммуникационной сети "Интернет" (https://showdata.gks.ru/report/278930/), млн. человек;</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установленный для i-го субъекта Российской Федерации распоряжением Правительства Российской Федерации от 18 октября 2019 г. N 2468-р, процент;</w:t>
      </w:r>
    </w:p>
    <w:p w:rsidR="008B1779" w:rsidRDefault="008B1779">
      <w:pPr>
        <w:pStyle w:val="ConsPlusNormal"/>
        <w:spacing w:before="220"/>
        <w:ind w:firstLine="540"/>
        <w:jc w:val="both"/>
      </w:pPr>
      <w:r>
        <w:t>K</w:t>
      </w:r>
      <w:r>
        <w:rPr>
          <w:vertAlign w:val="subscript"/>
        </w:rPr>
        <w:t>i</w:t>
      </w:r>
      <w:r>
        <w:t xml:space="preserve"> - коэффициент выравнивания, принимающий значение:</w:t>
      </w:r>
    </w:p>
    <w:p w:rsidR="008B1779" w:rsidRDefault="008B1779">
      <w:pPr>
        <w:pStyle w:val="ConsPlusNormal"/>
        <w:spacing w:before="220"/>
        <w:ind w:firstLine="540"/>
        <w:jc w:val="both"/>
      </w:pPr>
      <w:r>
        <w:lastRenderedPageBreak/>
        <w:t>5,75 - для субъектов Российской Федерации с населением от 40 тыс. до 50 тыс. человек;</w:t>
      </w:r>
    </w:p>
    <w:p w:rsidR="008B1779" w:rsidRDefault="008B1779">
      <w:pPr>
        <w:pStyle w:val="ConsPlusNormal"/>
        <w:spacing w:before="220"/>
        <w:ind w:firstLine="540"/>
        <w:jc w:val="both"/>
      </w:pPr>
      <w:r>
        <w:t>4,5 - для субъектов Российской Федерации с населением от 51 тыс. до 100 тыс. человек;</w:t>
      </w:r>
    </w:p>
    <w:p w:rsidR="008B1779" w:rsidRDefault="008B1779">
      <w:pPr>
        <w:pStyle w:val="ConsPlusNormal"/>
        <w:spacing w:before="220"/>
        <w:ind w:firstLine="540"/>
        <w:jc w:val="both"/>
      </w:pPr>
      <w:r>
        <w:t>3,5 - для субъектов Российской Федерации с населением от 101 тыс. до 150 тыс. человек;</w:t>
      </w:r>
    </w:p>
    <w:p w:rsidR="008B1779" w:rsidRDefault="008B1779">
      <w:pPr>
        <w:pStyle w:val="ConsPlusNormal"/>
        <w:spacing w:before="220"/>
        <w:ind w:firstLine="540"/>
        <w:jc w:val="both"/>
      </w:pPr>
      <w:r>
        <w:t>3 - для субъектов Российской Федерации с населением от 151 тыс. до 200 тыс. человек;</w:t>
      </w:r>
    </w:p>
    <w:p w:rsidR="008B1779" w:rsidRDefault="008B1779">
      <w:pPr>
        <w:pStyle w:val="ConsPlusNormal"/>
        <w:spacing w:before="220"/>
        <w:ind w:firstLine="540"/>
        <w:jc w:val="both"/>
      </w:pPr>
      <w:r>
        <w:t>2,25 - для субъектов Российской Федерации с населением от 201 тыс. до 250 тыс. человек;</w:t>
      </w:r>
    </w:p>
    <w:p w:rsidR="008B1779" w:rsidRDefault="008B1779">
      <w:pPr>
        <w:pStyle w:val="ConsPlusNormal"/>
        <w:spacing w:before="220"/>
        <w:ind w:firstLine="540"/>
        <w:jc w:val="both"/>
      </w:pPr>
      <w:r>
        <w:t>2 - для субъектов Российской Федерации с населением от 251 тыс. до 300 тыс. человек;</w:t>
      </w:r>
    </w:p>
    <w:p w:rsidR="008B1779" w:rsidRDefault="008B1779">
      <w:pPr>
        <w:pStyle w:val="ConsPlusNormal"/>
        <w:spacing w:before="220"/>
        <w:ind w:firstLine="540"/>
        <w:jc w:val="both"/>
      </w:pPr>
      <w:r>
        <w:t>1,75 - для субъектов Российской Федерации с населением от 301 тыс. до 400 тыс. человек;</w:t>
      </w:r>
    </w:p>
    <w:p w:rsidR="008B1779" w:rsidRDefault="008B1779">
      <w:pPr>
        <w:pStyle w:val="ConsPlusNormal"/>
        <w:spacing w:before="220"/>
        <w:ind w:firstLine="540"/>
        <w:jc w:val="both"/>
      </w:pPr>
      <w:r>
        <w:t>1,25 - для субъектов Российской Федерации с населением от 401 тыс. до 500 тыс. человек;</w:t>
      </w:r>
    </w:p>
    <w:p w:rsidR="008B1779" w:rsidRDefault="008B1779">
      <w:pPr>
        <w:pStyle w:val="ConsPlusNormal"/>
        <w:spacing w:before="220"/>
        <w:ind w:firstLine="540"/>
        <w:jc w:val="both"/>
      </w:pPr>
      <w:r>
        <w:t>1 - для субъектов Российской Федерации с населением от 501 тыс. до 4000 тыс. человек;</w:t>
      </w:r>
    </w:p>
    <w:p w:rsidR="008B1779" w:rsidRDefault="008B1779">
      <w:pPr>
        <w:pStyle w:val="ConsPlusNormal"/>
        <w:spacing w:before="220"/>
        <w:ind w:firstLine="540"/>
        <w:jc w:val="both"/>
      </w:pPr>
      <w:r>
        <w:t>0,9 - для субъектов Российской Федерации с населением от 4001 тыс. до 5000 тыс. человек;</w:t>
      </w:r>
    </w:p>
    <w:p w:rsidR="008B1779" w:rsidRDefault="008B1779">
      <w:pPr>
        <w:pStyle w:val="ConsPlusNormal"/>
        <w:spacing w:before="220"/>
        <w:ind w:firstLine="540"/>
        <w:jc w:val="both"/>
      </w:pPr>
      <w:r>
        <w:t>0,85 - для субъектов Российской Федерации с населением от 5001 тыс. до 6000 тыс. человек;</w:t>
      </w:r>
    </w:p>
    <w:p w:rsidR="008B1779" w:rsidRDefault="008B1779">
      <w:pPr>
        <w:pStyle w:val="ConsPlusNormal"/>
        <w:spacing w:before="220"/>
        <w:ind w:firstLine="540"/>
        <w:jc w:val="both"/>
      </w:pPr>
      <w:r>
        <w:t>0,75 - для субъектов Российской Федерации с населением от 6001 тыс. человек;</w:t>
      </w:r>
    </w:p>
    <w:p w:rsidR="008B1779" w:rsidRDefault="008B1779">
      <w:pPr>
        <w:pStyle w:val="ConsPlusNormal"/>
        <w:spacing w:before="220"/>
        <w:ind w:firstLine="540"/>
        <w:jc w:val="both"/>
      </w:pPr>
      <w:r>
        <w:t>S</w:t>
      </w:r>
      <w:r>
        <w:rPr>
          <w:vertAlign w:val="subscript"/>
        </w:rPr>
        <w:t>общ</w:t>
      </w:r>
      <w:r>
        <w:t xml:space="preserve"> - общий объем бюджетных ассигнований, предусмотренных в федеральном бюджете на предоставление субсидий на соответствующий финансовый год, тыс. рублей;</w:t>
      </w:r>
    </w:p>
    <w:p w:rsidR="008B1779" w:rsidRDefault="008B1779">
      <w:pPr>
        <w:pStyle w:val="ConsPlusNormal"/>
        <w:spacing w:before="220"/>
        <w:ind w:firstLine="540"/>
        <w:jc w:val="both"/>
      </w:pPr>
      <w:r>
        <w:t>n - количество субъектов Российской Федерации.</w:t>
      </w:r>
    </w:p>
    <w:p w:rsidR="008B1779" w:rsidRDefault="008B1779">
      <w:pPr>
        <w:pStyle w:val="ConsPlusNormal"/>
        <w:spacing w:before="220"/>
        <w:ind w:firstLine="540"/>
        <w:jc w:val="both"/>
      </w:pPr>
      <w:r>
        <w:t xml:space="preserve">10.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650">
        <w:r>
          <w:rPr>
            <w:color w:val="0000FF"/>
          </w:rPr>
          <w:t>пункте 2</w:t>
        </w:r>
      </w:hyperlink>
      <w:r>
        <w:t xml:space="preserve"> настоящих Правил, с учетом предельного уровня софинансирования, определяемого в соответствии с </w:t>
      </w:r>
      <w:hyperlink r:id="rId129">
        <w:r>
          <w:rPr>
            <w:color w:val="0000FF"/>
          </w:rPr>
          <w:t>пунктом 13</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8B1779" w:rsidRDefault="008B1779">
      <w:pPr>
        <w:pStyle w:val="ConsPlusNormal"/>
        <w:spacing w:before="220"/>
        <w:ind w:firstLine="540"/>
        <w:jc w:val="both"/>
      </w:pPr>
      <w:r>
        <w:t>11.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12. Оценка эффективности использования субсидии осуществляется исходя из достижения значений результата использования субсидии, который соответствует результату федерального проекта, и предусматривает реализацию региональных проектов и реализацию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 обеспечивающих взаимодействие с подсистемами единой системы.</w:t>
      </w:r>
    </w:p>
    <w:p w:rsidR="008B1779" w:rsidRDefault="008B1779">
      <w:pPr>
        <w:pStyle w:val="ConsPlusNormal"/>
        <w:spacing w:before="220"/>
        <w:ind w:firstLine="540"/>
        <w:jc w:val="both"/>
      </w:pPr>
      <w:r>
        <w:t xml:space="preserve">13. Оценка эффективности использования субсидии по результату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w:t>
      </w:r>
      <w:r>
        <w:lastRenderedPageBreak/>
        <w:t>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федерального проекта в отчетном финансовом году осуществляется Министерством здравоохранения Российской Федерации путем вычисления отношения фактического значения, достигнутого субъектом Российской Федерации в отчетном периоде, к плановому значению, установленному соглашением о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территории субъекта Российской Федерации, по следующим показателям и результатам федерального проекта:</w:t>
      </w:r>
    </w:p>
    <w:p w:rsidR="008B1779" w:rsidRDefault="008B1779">
      <w:pPr>
        <w:pStyle w:val="ConsPlusNormal"/>
        <w:spacing w:before="220"/>
        <w:ind w:firstLine="540"/>
        <w:jc w:val="both"/>
      </w:pPr>
      <w:r>
        <w:t>а) доля медицинских организаций государственной системы здравоохранения субъекта Российской Федерации и муниципальной системы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8B1779" w:rsidRDefault="008B1779">
      <w:pPr>
        <w:pStyle w:val="ConsPlusNormal"/>
        <w:spacing w:before="220"/>
        <w:ind w:firstLine="540"/>
        <w:jc w:val="both"/>
      </w:pPr>
      <w:r>
        <w:t>б) доля медицинских организаций государственной системы здравоохранения субъекта Российской Федерации и муниципальной системы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в отчетном году, процентов;</w:t>
      </w:r>
    </w:p>
    <w:p w:rsidR="008B1779" w:rsidRDefault="008B1779">
      <w:pPr>
        <w:pStyle w:val="ConsPlusNormal"/>
        <w:spacing w:before="220"/>
        <w:ind w:firstLine="540"/>
        <w:jc w:val="both"/>
      </w:pPr>
      <w:r>
        <w:t>в)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для граждан доступ к юридически значимым электронным медицинским документам посредством личного кабинета пациента "Мое здоровье" в федеральной государственной информационной системе "Единый портал государственных и муниципальных услуг (функций)" в отчетном году, процентов;</w:t>
      </w:r>
    </w:p>
    <w:p w:rsidR="008B1779" w:rsidRDefault="008B1779">
      <w:pPr>
        <w:pStyle w:val="ConsPlusNormal"/>
        <w:spacing w:before="220"/>
        <w:ind w:firstLine="540"/>
        <w:jc w:val="both"/>
      </w:pPr>
      <w:r>
        <w:t>г) доля случаев оказания медицинской помощи, по которым предоставлены электронные медицинские документы в подсистеме единой системы в отчетном году, процентов;</w:t>
      </w:r>
    </w:p>
    <w:p w:rsidR="008B1779" w:rsidRDefault="008B1779">
      <w:pPr>
        <w:pStyle w:val="ConsPlusNormal"/>
        <w:spacing w:before="220"/>
        <w:ind w:firstLine="540"/>
        <w:jc w:val="both"/>
      </w:pPr>
      <w:r>
        <w:t>д) доля записей на прием к врачу, совершенных гражданами дистанционно в отчетном году, процентов;</w:t>
      </w:r>
    </w:p>
    <w:p w:rsidR="008B1779" w:rsidRDefault="008B1779">
      <w:pPr>
        <w:pStyle w:val="ConsPlusNormal"/>
        <w:spacing w:before="220"/>
        <w:ind w:firstLine="540"/>
        <w:jc w:val="both"/>
      </w:pPr>
      <w:r>
        <w:t>е) доля направлений на медико-социальную экспертизу, формируемых в медицинских организациях государственной системы здравоохранения субъекта Российской Федерации и муниципальной системы здравоохранения в форме электронных медицинских документов, зарегистрированных в реестре электронных медицинских документов единой системы в отчетном году, процентов;</w:t>
      </w:r>
    </w:p>
    <w:p w:rsidR="008B1779" w:rsidRDefault="008B1779">
      <w:pPr>
        <w:pStyle w:val="ConsPlusNormal"/>
        <w:spacing w:before="220"/>
        <w:ind w:firstLine="540"/>
        <w:jc w:val="both"/>
      </w:pPr>
      <w:r>
        <w:t>ж) доля граждан, являющихся пользователями федеральной государственной информационной системы "Единый портал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в отчетном году, процентов;</w:t>
      </w:r>
    </w:p>
    <w:p w:rsidR="008B1779" w:rsidRDefault="008B1779">
      <w:pPr>
        <w:pStyle w:val="ConsPlusNormal"/>
        <w:spacing w:before="220"/>
        <w:ind w:firstLine="540"/>
        <w:jc w:val="both"/>
      </w:pPr>
      <w:r>
        <w:t>з)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передачу в электронном виде медицинских свидетельств о смерти в единую систему в отчетном году, процентов;</w:t>
      </w:r>
    </w:p>
    <w:p w:rsidR="008B1779" w:rsidRDefault="008B1779">
      <w:pPr>
        <w:pStyle w:val="ConsPlusNormal"/>
        <w:spacing w:before="220"/>
        <w:ind w:firstLine="540"/>
        <w:jc w:val="both"/>
      </w:pPr>
      <w:r>
        <w:t>и)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передачу в электронном виде медицинских свидетельств о рождении в единую систему в отчетном году, процентов;</w:t>
      </w:r>
    </w:p>
    <w:p w:rsidR="008B1779" w:rsidRDefault="008B1779">
      <w:pPr>
        <w:pStyle w:val="ConsPlusNormal"/>
        <w:spacing w:before="220"/>
        <w:ind w:firstLine="540"/>
        <w:jc w:val="both"/>
      </w:pPr>
      <w:r>
        <w:t xml:space="preserve">к) доля медицинских организаций государственной системы здравоохранения субъекта Российской Федерации и муниципальной системы здравоохранения, оказывающих первичную медико-санитарную помощь, обеспечивающих передачу в единую систему и в федеральную государственную информационную систему "Единый портал государственных и муниципальных услуг (функций)" всех расписаний приема медицинских работников, в том числе с использованием </w:t>
      </w:r>
      <w:r>
        <w:lastRenderedPageBreak/>
        <w:t>витрин данных, процентов;</w:t>
      </w:r>
    </w:p>
    <w:p w:rsidR="008B1779" w:rsidRDefault="008B1779">
      <w:pPr>
        <w:pStyle w:val="ConsPlusNormal"/>
        <w:spacing w:before="220"/>
        <w:ind w:firstLine="540"/>
        <w:jc w:val="both"/>
      </w:pPr>
      <w:r>
        <w:t>л) доля медицинских организаций государственной системы здравоохранения субъекта Российской Федерации и муниципальной системы здравоохранения, обеспечивающих межведомственное электронное взаимодействие, в том числе с учреждениями медико-социальной экспертизы, процентов.</w:t>
      </w:r>
    </w:p>
    <w:p w:rsidR="008B1779" w:rsidRDefault="008B1779">
      <w:pPr>
        <w:pStyle w:val="ConsPlusNormal"/>
        <w:spacing w:before="220"/>
        <w:ind w:firstLine="540"/>
        <w:jc w:val="both"/>
      </w:pPr>
      <w:r>
        <w:t xml:space="preserve">14. Субсидия, от которой субъект Российской Федерации отказался полностью или частично до заключения соглашения или в период его действия, подлежит дальнейшему перераспределению в текущем году между другими субъектами Российской Федерации, выразившими готовность к освоению перераспределенных средств на цели, указанные в </w:t>
      </w:r>
      <w:hyperlink w:anchor="P649">
        <w:r>
          <w:rPr>
            <w:color w:val="0000FF"/>
          </w:rPr>
          <w:t>пункте 1</w:t>
        </w:r>
      </w:hyperlink>
      <w:r>
        <w:t xml:space="preserve"> настоящих Правил, и отобранными проектным комитетом по национальному </w:t>
      </w:r>
      <w:hyperlink r:id="rId130">
        <w:r>
          <w:rPr>
            <w:color w:val="0000FF"/>
          </w:rPr>
          <w:t>проекту</w:t>
        </w:r>
      </w:hyperlink>
      <w:r>
        <w:t xml:space="preserve"> "Здравоохранение".</w:t>
      </w:r>
    </w:p>
    <w:p w:rsidR="008B1779" w:rsidRDefault="008B1779">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в том числе по достижению значений показателей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r:id="rId131">
        <w:r>
          <w:rPr>
            <w:color w:val="0000FF"/>
          </w:rPr>
          <w:t>пунктами 16</w:t>
        </w:r>
      </w:hyperlink>
      <w:r>
        <w:t xml:space="preserve"> - </w:t>
      </w:r>
      <w:hyperlink r:id="rId132">
        <w:r>
          <w:rPr>
            <w:color w:val="0000FF"/>
          </w:rPr>
          <w:t>18</w:t>
        </w:r>
      </w:hyperlink>
      <w:r>
        <w:t xml:space="preserve"> и </w:t>
      </w:r>
      <w:hyperlink r:id="rId133">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8</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31" w:name="P717"/>
      <w:bookmarkEnd w:id="31"/>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w:t>
      </w:r>
    </w:p>
    <w:p w:rsidR="008B1779" w:rsidRDefault="008B1779">
      <w:pPr>
        <w:pStyle w:val="ConsPlusTitle"/>
        <w:jc w:val="center"/>
      </w:pPr>
      <w:r>
        <w:t>РОССИЙСКОЙ ФЕДЕРАЦИИ НА ОБЕСПЕЧЕНИЕ ПРОФИЛАКТИКИ РАЗВИТИЯ</w:t>
      </w:r>
    </w:p>
    <w:p w:rsidR="008B1779" w:rsidRDefault="008B1779">
      <w:pPr>
        <w:pStyle w:val="ConsPlusTitle"/>
        <w:jc w:val="center"/>
      </w:pPr>
      <w:r>
        <w:t>СЕРДЕЧНО-СОСУДИСТЫХ ЗАБОЛЕВАНИЙ И СЕРДЕЧНО-СОСУДИСТЫХ</w:t>
      </w:r>
    </w:p>
    <w:p w:rsidR="008B1779" w:rsidRDefault="008B1779">
      <w:pPr>
        <w:pStyle w:val="ConsPlusTitle"/>
        <w:jc w:val="center"/>
      </w:pPr>
      <w:r>
        <w:t>ОСЛОЖНЕНИЙ У ПАЦИЕНТОВ ВЫСОКОГО РИСКА, НАХОДЯЩИХСЯ</w:t>
      </w:r>
    </w:p>
    <w:p w:rsidR="008B1779" w:rsidRDefault="008B1779">
      <w:pPr>
        <w:pStyle w:val="ConsPlusTitle"/>
        <w:jc w:val="center"/>
      </w:pPr>
      <w:r>
        <w:t>НА ДИСПАНСЕРНОМ НАБЛЮДЕНИИ</w:t>
      </w:r>
    </w:p>
    <w:p w:rsidR="008B1779" w:rsidRDefault="008B1779">
      <w:pPr>
        <w:pStyle w:val="ConsPlusNormal"/>
        <w:jc w:val="both"/>
      </w:pPr>
    </w:p>
    <w:p w:rsidR="008B1779" w:rsidRDefault="008B1779">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в амбулаторных условиях лекарственными препаратами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обеспечивающих достижение показателей и результатов федерального </w:t>
      </w:r>
      <w:hyperlink r:id="rId134">
        <w:r>
          <w:rPr>
            <w:color w:val="0000FF"/>
          </w:rPr>
          <w:t>проекта</w:t>
        </w:r>
      </w:hyperlink>
      <w:r>
        <w:t xml:space="preserve"> "Борьба с сердечно-сосудистыми заболеваниями" национального проекта "Здравоохранение" (далее - субсидии).</w:t>
      </w:r>
    </w:p>
    <w:p w:rsidR="008B1779" w:rsidRDefault="008B1779">
      <w:pPr>
        <w:pStyle w:val="ConsPlusNormal"/>
        <w:spacing w:before="220"/>
        <w:ind w:firstLine="540"/>
        <w:jc w:val="both"/>
      </w:pPr>
      <w:bookmarkStart w:id="32" w:name="P726"/>
      <w:bookmarkEnd w:id="32"/>
      <w:r>
        <w:t xml:space="preserve">2. Субсидии предоставляются в целях софинансирования расходных обязательств субъектов Российской Федерации, возникающих при обеспечении в амбулаторных условиях лекарственными препаратами в соответствии с перечнем,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w:t>
      </w:r>
      <w:r>
        <w:lastRenderedPageBreak/>
        <w:t xml:space="preserve">катетерная абляция по поводу сердечно-сосудистых заболеваний, в течение 2 лет с даты постановки диагноза и (или) выполнения хирургического вмешательства, за исключением лиц, указанных в </w:t>
      </w:r>
      <w:hyperlink w:anchor="P727">
        <w:r>
          <w:rPr>
            <w:color w:val="0000FF"/>
          </w:rPr>
          <w:t>пункте 3</w:t>
        </w:r>
      </w:hyperlink>
      <w:r>
        <w:t xml:space="preserve"> настоящих Правил.</w:t>
      </w:r>
    </w:p>
    <w:p w:rsidR="008B1779" w:rsidRDefault="008B1779">
      <w:pPr>
        <w:pStyle w:val="ConsPlusNormal"/>
        <w:spacing w:before="220"/>
        <w:ind w:firstLine="540"/>
        <w:jc w:val="both"/>
      </w:pPr>
      <w:bookmarkStart w:id="33" w:name="P727"/>
      <w:bookmarkEnd w:id="33"/>
      <w:r>
        <w:t xml:space="preserve">3. Субсидии не предоставляются в целях софинансирования расходных обязательств субъектов Российской Федерации, возникающих при обеспечении в амбулаторных условиях лекарственными препаратами в соответствии с перечнем,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35">
        <w:r>
          <w:rPr>
            <w:color w:val="0000FF"/>
          </w:rPr>
          <w:t>законом</w:t>
        </w:r>
      </w:hyperlink>
      <w:r>
        <w:t xml:space="preserve"> "О государственной социальной помощи".</w:t>
      </w:r>
    </w:p>
    <w:p w:rsidR="008B1779" w:rsidRDefault="008B1779">
      <w:pPr>
        <w:pStyle w:val="ConsPlusNormal"/>
        <w:spacing w:before="220"/>
        <w:ind w:firstLine="540"/>
        <w:jc w:val="both"/>
      </w:pPr>
      <w:r>
        <w:t xml:space="preserve">4. При достижении значений результатов использования субсидии, установленных соглашением о предоставлении субсидии, заключенным между Министерством здравоохранения Российской Федерации и высшим исполнительным органом субъекта Российской Федерации (далее - соглашение), лекарственные препараты, остатки которых сложились на 1 января очередного календарного года со сроком годности, истекающим в очередном календарном году, могут быть использованы для обеспечения в амбулаторных условиях лиц, имеющих право на льготное лекарственное обеспечение за счет средств бюджета субъекта Российской Федерации, а также лиц, указанных в </w:t>
      </w:r>
      <w:hyperlink w:anchor="P727">
        <w:r>
          <w:rPr>
            <w:color w:val="0000FF"/>
          </w:rPr>
          <w:t>пункте 3</w:t>
        </w:r>
      </w:hyperlink>
      <w:r>
        <w:t xml:space="preserve"> настоящих Правил, с последующим возмещением субъектом Российской Федерации таких лекарственных препаратов (эквивалентных лекарственных форм, дозировок, фасовок), но со сроком годности, истекающим не ранее чем во втором полугодии следующего за очередным календарным годом, посредством возврата в организацию, от которой были получены лекарственные препараты, в течение I квартала, следующего за очередным календарным годом.</w:t>
      </w:r>
    </w:p>
    <w:p w:rsidR="008B1779" w:rsidRDefault="008B1779">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726">
        <w:r>
          <w:rPr>
            <w:color w:val="0000FF"/>
          </w:rPr>
          <w:t>пункте 2</w:t>
        </w:r>
      </w:hyperlink>
      <w:r>
        <w:t xml:space="preserve"> настоящих Правил.</w:t>
      </w:r>
    </w:p>
    <w:p w:rsidR="008B1779" w:rsidRDefault="008B1779">
      <w:pPr>
        <w:pStyle w:val="ConsPlusNormal"/>
        <w:spacing w:before="220"/>
        <w:ind w:firstLine="540"/>
        <w:jc w:val="both"/>
      </w:pPr>
      <w:r>
        <w:t>6. Критериями отбора субъекта Российской Федерации для предоставления субсидий являются:</w:t>
      </w:r>
    </w:p>
    <w:p w:rsidR="008B1779" w:rsidRDefault="008B1779">
      <w:pPr>
        <w:pStyle w:val="ConsPlusNormal"/>
        <w:spacing w:before="220"/>
        <w:ind w:firstLine="540"/>
        <w:jc w:val="both"/>
      </w:pPr>
      <w:r>
        <w:t xml:space="preserve">а) наличие подведомственных исполнительным органам субъектов Российской Федерации медицинских организаций, оказывающих медицинскую помощь лицам, указанным в </w:t>
      </w:r>
      <w:hyperlink w:anchor="P726">
        <w:r>
          <w:rPr>
            <w:color w:val="0000FF"/>
          </w:rPr>
          <w:t>пункте 2</w:t>
        </w:r>
      </w:hyperlink>
      <w:r>
        <w:t xml:space="preserve"> настоящих Правил, в амбулаторных условиях;</w:t>
      </w:r>
    </w:p>
    <w:p w:rsidR="008B1779" w:rsidRDefault="008B1779">
      <w:pPr>
        <w:pStyle w:val="ConsPlusNormal"/>
        <w:spacing w:before="220"/>
        <w:ind w:firstLine="540"/>
        <w:jc w:val="both"/>
      </w:pPr>
      <w:r>
        <w:t xml:space="preserve">б) наличие лиц, указанных в </w:t>
      </w:r>
      <w:hyperlink w:anchor="P726">
        <w:r>
          <w:rPr>
            <w:color w:val="0000FF"/>
          </w:rPr>
          <w:t>пункте 2</w:t>
        </w:r>
      </w:hyperlink>
      <w:r>
        <w:t xml:space="preserve"> настоящих Правил;</w:t>
      </w:r>
    </w:p>
    <w:p w:rsidR="008B1779" w:rsidRDefault="008B1779">
      <w:pPr>
        <w:pStyle w:val="ConsPlusNormal"/>
        <w:spacing w:before="220"/>
        <w:ind w:firstLine="540"/>
        <w:jc w:val="both"/>
      </w:pPr>
      <w:r>
        <w:t>в) ведение регионального сегмента Федерального регистра лиц, имеющих право на получение государственной социальной помощи.</w:t>
      </w:r>
    </w:p>
    <w:p w:rsidR="008B1779" w:rsidRDefault="008B1779">
      <w:pPr>
        <w:pStyle w:val="ConsPlusNormal"/>
        <w:spacing w:before="220"/>
        <w:ind w:firstLine="540"/>
        <w:jc w:val="both"/>
      </w:pPr>
      <w:r>
        <w:t>7. Субсидии предоставляются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8. Условиями предоставления субсидий являются:</w:t>
      </w:r>
    </w:p>
    <w:p w:rsidR="008B1779" w:rsidRDefault="008B1779">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lastRenderedPageBreak/>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 xml:space="preserve">9. Результатом использования субсидии является доля лиц, указанных в </w:t>
      </w:r>
      <w:hyperlink w:anchor="P726">
        <w:r>
          <w:rPr>
            <w:color w:val="0000FF"/>
          </w:rPr>
          <w:t>пункте 2</w:t>
        </w:r>
      </w:hyperlink>
      <w:r>
        <w:t xml:space="preserve"> настоящих Правил, обеспеченных в амбулаторных условиях лекарственными препаратами в отчетном году.</w:t>
      </w:r>
    </w:p>
    <w:p w:rsidR="008B1779" w:rsidRDefault="008B1779">
      <w:pPr>
        <w:pStyle w:val="ConsPlusNormal"/>
        <w:spacing w:before="220"/>
        <w:ind w:firstLine="540"/>
        <w:jc w:val="both"/>
      </w:pPr>
      <w:r>
        <w:t>10. Размер предоставляемой бюджету i-го субъекта Российской Федерации субсидии (S</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588260"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58826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L - общий объем бюджетных ассигнований, предусмотренных в федеральном бюджете на предоставление субсидий на соответствующий финансовый год, тыс. рублей;</w:t>
      </w:r>
    </w:p>
    <w:p w:rsidR="008B1779" w:rsidRDefault="008B1779">
      <w:pPr>
        <w:pStyle w:val="ConsPlusNormal"/>
        <w:spacing w:before="220"/>
        <w:ind w:firstLine="540"/>
        <w:jc w:val="both"/>
      </w:pPr>
      <w:r>
        <w:t>P</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138">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0,6 - коэффициент стоимости лекарственного обеспечения лиц, перенесших острый инфаркт миокарда;</w:t>
      </w:r>
    </w:p>
    <w:p w:rsidR="008B1779" w:rsidRDefault="008B1779">
      <w:pPr>
        <w:pStyle w:val="ConsPlusNormal"/>
        <w:spacing w:before="220"/>
        <w:ind w:firstLine="540"/>
        <w:jc w:val="both"/>
      </w:pPr>
      <w:r>
        <w:t>M</w:t>
      </w:r>
      <w:r>
        <w:rPr>
          <w:vertAlign w:val="subscript"/>
        </w:rPr>
        <w:t>i</w:t>
      </w:r>
      <w:r>
        <w:t xml:space="preserve"> - количество инфарктов, впервые зарегистрированных у пациентов в отчетном году в i-м субъекте Российской Федерации в соответствии с </w:t>
      </w:r>
      <w:hyperlink r:id="rId139">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единиц;</w:t>
      </w:r>
    </w:p>
    <w:p w:rsidR="008B1779" w:rsidRDefault="008B1779">
      <w:pPr>
        <w:pStyle w:val="ConsPlusNormal"/>
        <w:spacing w:before="220"/>
        <w:ind w:firstLine="540"/>
        <w:jc w:val="both"/>
      </w:pPr>
      <w:r>
        <w:t>0,4 - коэффициент стоимости лекарственного обеспечения лиц, перенесших острое нарушение мозгового кровообращения;</w:t>
      </w:r>
    </w:p>
    <w:p w:rsidR="008B1779" w:rsidRDefault="008B1779">
      <w:pPr>
        <w:pStyle w:val="ConsPlusNormal"/>
        <w:spacing w:before="220"/>
        <w:ind w:firstLine="540"/>
        <w:jc w:val="both"/>
      </w:pPr>
      <w:r>
        <w:t>N</w:t>
      </w:r>
      <w:r>
        <w:rPr>
          <w:vertAlign w:val="subscript"/>
        </w:rPr>
        <w:t>i</w:t>
      </w:r>
      <w:r>
        <w:t xml:space="preserve"> - количество инсультов, впервые зарегистрированных у пациентов в отчетном году, в i-м субъекте Российской Федерации в соответствии с </w:t>
      </w:r>
      <w:hyperlink r:id="rId140">
        <w:r>
          <w:rPr>
            <w:color w:val="0000FF"/>
          </w:rPr>
          <w:t>формой</w:t>
        </w:r>
      </w:hyperlink>
      <w:r>
        <w:t xml:space="preserve">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единиц;</w:t>
      </w:r>
    </w:p>
    <w:p w:rsidR="008B1779" w:rsidRDefault="008B1779">
      <w:pPr>
        <w:pStyle w:val="ConsPlusNormal"/>
        <w:spacing w:before="220"/>
        <w:ind w:firstLine="540"/>
        <w:jc w:val="both"/>
      </w:pPr>
      <w:r>
        <w:t>n - количество субъектов Российской Федерации - получателей субсидии.</w:t>
      </w:r>
    </w:p>
    <w:p w:rsidR="008B1779" w:rsidRDefault="008B1779">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lastRenderedPageBreak/>
        <w:t>13.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 xml:space="preserve">14.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141">
        <w:r>
          <w:rPr>
            <w:color w:val="0000FF"/>
          </w:rPr>
          <w:t>проекта</w:t>
        </w:r>
      </w:hyperlink>
      <w:r>
        <w:t xml:space="preserve"> "Борьба с сердечно-сосудистыми заболеваниями" национального проекта "Здравоохранение", и фактически достигнутых по итогам отчетного года значений результатов использования субсидии.</w:t>
      </w:r>
    </w:p>
    <w:p w:rsidR="008B1779" w:rsidRDefault="008B1779">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42">
        <w:r>
          <w:rPr>
            <w:color w:val="0000FF"/>
          </w:rPr>
          <w:t>пунктами 16</w:t>
        </w:r>
      </w:hyperlink>
      <w:r>
        <w:t xml:space="preserve"> - </w:t>
      </w:r>
      <w:hyperlink r:id="rId143">
        <w:r>
          <w:rPr>
            <w:color w:val="0000FF"/>
          </w:rPr>
          <w:t>18</w:t>
        </w:r>
      </w:hyperlink>
      <w:r>
        <w:t xml:space="preserve"> и </w:t>
      </w:r>
      <w:hyperlink r:id="rId144">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16. В целях перераспределения между субъектами Российской Федерации средств, высвободившихся в случае отказа субъекта Российской Федерации от получения субсидии, перераспределенная (дополнительная) сумма для i-го субъекта Российской Федерации (C</w:t>
      </w:r>
      <w:r>
        <w:rPr>
          <w:vertAlign w:val="subscript"/>
        </w:rPr>
        <w:t>iпер</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1624330" cy="5346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62433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C</w:t>
      </w:r>
      <w:r>
        <w:rPr>
          <w:vertAlign w:val="subscript"/>
        </w:rPr>
        <w:t>выс</w:t>
      </w:r>
      <w:r>
        <w:t xml:space="preserve"> - общий объем высвободившихся бюджетных ассигнований, тыс. рублей;</w:t>
      </w:r>
    </w:p>
    <w:p w:rsidR="008B1779" w:rsidRDefault="008B1779">
      <w:pPr>
        <w:pStyle w:val="ConsPlusNormal"/>
        <w:spacing w:before="220"/>
        <w:ind w:firstLine="540"/>
        <w:jc w:val="both"/>
      </w:pPr>
      <w:r>
        <w:t>C</w:t>
      </w:r>
      <w:r>
        <w:rPr>
          <w:vertAlign w:val="subscript"/>
        </w:rPr>
        <w:t>iзаяв</w:t>
      </w:r>
      <w:r>
        <w:t xml:space="preserve"> - объем дополнительной потребности в субсидии, заявленной i-м субъектом Российской Федерации, тыс. рублей;</w:t>
      </w:r>
    </w:p>
    <w:p w:rsidR="008B1779" w:rsidRDefault="008B1779">
      <w:pPr>
        <w:pStyle w:val="ConsPlusNormal"/>
        <w:spacing w:before="220"/>
        <w:ind w:firstLine="540"/>
        <w:jc w:val="both"/>
      </w:pPr>
      <w:r>
        <w:t>n - количество субъектов Российской Федерации, заявивших о дополнительной потребности в субсидии.</w:t>
      </w:r>
    </w:p>
    <w:p w:rsidR="008B1779" w:rsidRDefault="008B1779">
      <w:pPr>
        <w:pStyle w:val="ConsPlusNormal"/>
        <w:spacing w:before="220"/>
        <w:ind w:firstLine="540"/>
        <w:jc w:val="both"/>
      </w:pPr>
      <w:r>
        <w:t>17. Перераспределенная сумма для i-го субъекта Российской Федерации не должна превышать запрашиваемый этим субъектом Российской Федерации объем дополнительной потребности в субсидии.</w:t>
      </w:r>
    </w:p>
    <w:p w:rsidR="008B1779" w:rsidRDefault="008B1779">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9</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34" w:name="P777"/>
      <w:bookmarkEnd w:id="34"/>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 РОССИЙСКОЙ</w:t>
      </w:r>
    </w:p>
    <w:p w:rsidR="008B1779" w:rsidRDefault="008B1779">
      <w:pPr>
        <w:pStyle w:val="ConsPlusTitle"/>
        <w:jc w:val="center"/>
      </w:pPr>
      <w:r>
        <w:t>ФЕДЕРАЦИИ В ЦЕЛЯХ СОФИНАНСИРОВАНИЯ РАСХОДНЫХ ОБЯЗАТЕЛЬСТВ</w:t>
      </w:r>
    </w:p>
    <w:p w:rsidR="008B1779" w:rsidRDefault="008B1779">
      <w:pPr>
        <w:pStyle w:val="ConsPlusTitle"/>
        <w:jc w:val="center"/>
      </w:pPr>
      <w:r>
        <w:t>СУБЪЕКТОВ РОССИЙСКОЙ ФЕДЕРАЦИИ, ВОЗНИКАЮЩИХ ПРИ РЕАЛИЗАЦИИ</w:t>
      </w:r>
    </w:p>
    <w:p w:rsidR="008B1779" w:rsidRDefault="008B1779">
      <w:pPr>
        <w:pStyle w:val="ConsPlusTitle"/>
        <w:jc w:val="center"/>
      </w:pPr>
      <w:r>
        <w:lastRenderedPageBreak/>
        <w:t>РЕГИОНАЛЬНЫХ ПРОЕКТОВ, ПРЕДУСМАТРИВАЮЩИХ ФОРМИРОВАНИЕ</w:t>
      </w:r>
    </w:p>
    <w:p w:rsidR="008B1779" w:rsidRDefault="008B1779">
      <w:pPr>
        <w:pStyle w:val="ConsPlusTitle"/>
        <w:jc w:val="center"/>
      </w:pPr>
      <w:r>
        <w:t>ПРИВЕРЖЕННОСТИ ЗДОРОВОМУ ОБРАЗУ ЖИЗНИ И ОБЕСПЕЧИВАЮЩИХ</w:t>
      </w:r>
    </w:p>
    <w:p w:rsidR="008B1779" w:rsidRDefault="008B1779">
      <w:pPr>
        <w:pStyle w:val="ConsPlusTitle"/>
        <w:jc w:val="center"/>
      </w:pPr>
      <w:r>
        <w:t>ДОСТИЖЕНИЕ ЦЕЛЕЙ, ПОКАЗАТЕЛЕЙ И РЕЗУЛЬТАТОВ ФЕДЕРАЛЬНОГО</w:t>
      </w:r>
    </w:p>
    <w:p w:rsidR="008B1779" w:rsidRDefault="008B1779">
      <w:pPr>
        <w:pStyle w:val="ConsPlusTitle"/>
        <w:jc w:val="center"/>
      </w:pPr>
      <w:r>
        <w:t>ПРОЕКТА "ФОРМИРОВАНИЕ СИСТЕМЫ МОТИВАЦИИ ГРАЖДАН</w:t>
      </w:r>
    </w:p>
    <w:p w:rsidR="008B1779" w:rsidRDefault="008B1779">
      <w:pPr>
        <w:pStyle w:val="ConsPlusTitle"/>
        <w:jc w:val="center"/>
      </w:pPr>
      <w:r>
        <w:t>К ЗДОРОВОМУ ОБРАЗУ ЖИЗНИ, ВКЛЮЧАЯ ЗДОРОВОЕ</w:t>
      </w:r>
    </w:p>
    <w:p w:rsidR="008B1779" w:rsidRDefault="008B1779">
      <w:pPr>
        <w:pStyle w:val="ConsPlusTitle"/>
        <w:jc w:val="center"/>
      </w:pPr>
      <w:r>
        <w:t>ПИТАНИЕ И ОТКАЗ ОТ ВРЕДНЫХ ПРИВЫЧЕК"</w:t>
      </w:r>
    </w:p>
    <w:p w:rsidR="008B1779" w:rsidRDefault="008B1779">
      <w:pPr>
        <w:pStyle w:val="ConsPlusNormal"/>
        <w:jc w:val="both"/>
      </w:pPr>
    </w:p>
    <w:p w:rsidR="008B1779" w:rsidRDefault="008B1779">
      <w:pPr>
        <w:pStyle w:val="ConsPlusNormal"/>
        <w:ind w:firstLine="540"/>
        <w:jc w:val="both"/>
      </w:pPr>
      <w:bookmarkStart w:id="35" w:name="P789"/>
      <w:bookmarkEnd w:id="3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предусматривающих формирование приверженности здоровому образу жизни и обеспечивающих достижение целей, показателей и результатов федерального </w:t>
      </w:r>
      <w:hyperlink r:id="rId146">
        <w:r>
          <w:rPr>
            <w:color w:val="0000FF"/>
          </w:rPr>
          <w:t>проекта</w:t>
        </w:r>
      </w:hyperlink>
      <w:r>
        <w:t xml:space="preserve"> "Формирование системы мотивации граждан к здоровому образу жизни, включая здоровое питание и отказ от вредных привычек", в целях привлечения социально ориентированных некоммерческих организаций и волонтерских движений, реализующих мероприятия по формированию приверженности здоровому образу жизни у граждан, включая мероприятия, направленные на снижение уровня потребления алкоголя и табака, профилактику репродуктивного здоровья (далее - субсидии).</w:t>
      </w:r>
    </w:p>
    <w:p w:rsidR="008B1779" w:rsidRDefault="008B1779">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789">
        <w:r>
          <w:rPr>
            <w:color w:val="0000FF"/>
          </w:rPr>
          <w:t>пункте 1</w:t>
        </w:r>
      </w:hyperlink>
      <w:r>
        <w:t xml:space="preserve"> настоящих Правил.</w:t>
      </w:r>
    </w:p>
    <w:p w:rsidR="008B1779" w:rsidRDefault="008B1779">
      <w:pPr>
        <w:pStyle w:val="ConsPlusNormal"/>
        <w:spacing w:before="220"/>
        <w:ind w:firstLine="540"/>
        <w:jc w:val="both"/>
      </w:pPr>
      <w:r>
        <w:t>3. Критериями отбора субъекта Российской Федерации для предоставления субсидий являются:</w:t>
      </w:r>
    </w:p>
    <w:p w:rsidR="008B1779" w:rsidRDefault="008B1779">
      <w:pPr>
        <w:pStyle w:val="ConsPlusNormal"/>
        <w:spacing w:before="220"/>
        <w:ind w:firstLine="540"/>
        <w:jc w:val="both"/>
      </w:pPr>
      <w:r>
        <w:t>а) наличие в субъекте Российской Федерации социально ориентированных некоммерческих организаций и добровольческих (волонтерских) организаций, реализующих мероприятия по формированию приверженности здоровому образу жизни у граждан;</w:t>
      </w:r>
    </w:p>
    <w:p w:rsidR="008B1779" w:rsidRDefault="008B1779">
      <w:pPr>
        <w:pStyle w:val="ConsPlusNormal"/>
        <w:spacing w:before="220"/>
        <w:ind w:firstLine="540"/>
        <w:jc w:val="both"/>
      </w:pPr>
      <w:r>
        <w:t>б) показатель уровня заболеваемости наркологическими расстройствами (психическими и поведенческими расстройствами, связанными с употреблением психоактивных веществ), значение которого выше среднероссийского;</w:t>
      </w:r>
    </w:p>
    <w:p w:rsidR="008B1779" w:rsidRDefault="008B1779">
      <w:pPr>
        <w:pStyle w:val="ConsPlusNormal"/>
        <w:spacing w:before="220"/>
        <w:ind w:firstLine="540"/>
        <w:jc w:val="both"/>
      </w:pPr>
      <w:r>
        <w:t>в) показатель "Доля граждан, ведущих здоровый образ жизни", значение которого составляет менее 6,5 процента.</w:t>
      </w:r>
    </w:p>
    <w:p w:rsidR="008B1779" w:rsidRDefault="008B1779">
      <w:pPr>
        <w:pStyle w:val="ConsPlusNormal"/>
        <w:spacing w:before="220"/>
        <w:ind w:firstLine="540"/>
        <w:jc w:val="both"/>
      </w:pPr>
      <w:r>
        <w:t>4. Субсидии предоставляются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5. Условиями предоставления субсидий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4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w:t>
      </w:r>
      <w:r>
        <w:lastRenderedPageBreak/>
        <w:t>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6. Размер субсидии, предоставляемой бюджету i-го субъекта Российской Федерации (S</w:t>
      </w:r>
      <w:r>
        <w:rPr>
          <w:vertAlign w:val="subscript"/>
        </w:rPr>
        <w:t>i</w:t>
      </w:r>
      <w:r>
        <w:t>), рассчитывается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1550670" cy="534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5067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S - общий объем бюджетных ассигнований, предусмотренных в федеральном бюджете на предоставление субсидии на соответствующий финансовый год, тыс. рублей;</w:t>
      </w:r>
    </w:p>
    <w:p w:rsidR="008B1779" w:rsidRDefault="008B1779">
      <w:pPr>
        <w:pStyle w:val="ConsPlusNormal"/>
        <w:spacing w:before="220"/>
        <w:ind w:firstLine="540"/>
        <w:jc w:val="both"/>
      </w:pPr>
      <w:r>
        <w:t>K</w:t>
      </w:r>
      <w:r>
        <w:rPr>
          <w:vertAlign w:val="subscript"/>
        </w:rPr>
        <w:t>i</w:t>
      </w:r>
      <w:r>
        <w:t xml:space="preserve"> - корректирующий коэффициент для i-го субъекта Российской Федерации;</w:t>
      </w:r>
    </w:p>
    <w:p w:rsidR="008B1779" w:rsidRDefault="008B1779">
      <w:pPr>
        <w:pStyle w:val="ConsPlusNormal"/>
        <w:spacing w:before="220"/>
        <w:ind w:firstLine="540"/>
        <w:jc w:val="both"/>
      </w:pPr>
      <w:r>
        <w:t>Y</w:t>
      </w:r>
      <w:r>
        <w:rPr>
          <w:vertAlign w:val="subscript"/>
        </w:rPr>
        <w:t>нпi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49">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n - количество субъектов Российской Федерации - получателей субсидии.</w:t>
      </w:r>
    </w:p>
    <w:p w:rsidR="008B1779" w:rsidRDefault="008B1779">
      <w:pPr>
        <w:pStyle w:val="ConsPlusNormal"/>
        <w:spacing w:before="220"/>
        <w:ind w:firstLine="540"/>
        <w:jc w:val="both"/>
      </w:pPr>
      <w:r>
        <w:t>7. Корректирующий коэффициент для i-го субъекта Российской Федерации (K</w:t>
      </w:r>
      <w:r>
        <w:rPr>
          <w:vertAlign w:val="subscript"/>
        </w:rPr>
        <w:t>i</w:t>
      </w:r>
      <w:r>
        <w:t>) рассчитывается по формуле:</w:t>
      </w:r>
    </w:p>
    <w:p w:rsidR="008B1779" w:rsidRDefault="008B1779">
      <w:pPr>
        <w:pStyle w:val="ConsPlusNormal"/>
        <w:jc w:val="both"/>
      </w:pPr>
    </w:p>
    <w:p w:rsidR="008B1779" w:rsidRDefault="008B1779">
      <w:pPr>
        <w:pStyle w:val="ConsPlusNormal"/>
        <w:jc w:val="center"/>
      </w:pPr>
      <w:r>
        <w:rPr>
          <w:noProof/>
          <w:position w:val="-26"/>
        </w:rPr>
        <w:drawing>
          <wp:inline distT="0" distB="0" distL="0" distR="0">
            <wp:extent cx="723265"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23265" cy="47180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млн. человек;</w:t>
      </w:r>
    </w:p>
    <w:p w:rsidR="008B1779" w:rsidRDefault="008B1779">
      <w:pPr>
        <w:pStyle w:val="ConsPlusNormal"/>
        <w:spacing w:before="220"/>
        <w:ind w:firstLine="540"/>
        <w:jc w:val="both"/>
      </w:pPr>
      <w:r>
        <w:t>N</w:t>
      </w:r>
      <w:r>
        <w:rPr>
          <w:vertAlign w:val="subscript"/>
        </w:rPr>
        <w:t>пс</w:t>
      </w:r>
      <w:r>
        <w:t xml:space="preserve"> - общая численность населения в субъектах Российской Федерации - получателях субсидии, млн. человек.</w:t>
      </w:r>
    </w:p>
    <w:p w:rsidR="008B1779" w:rsidRDefault="008B1779">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9.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bookmarkStart w:id="36" w:name="P818"/>
      <w:bookmarkEnd w:id="36"/>
      <w:r>
        <w:t>10. Результатом использования субсидии является количество (доля) граждан, ведущих здоровый образ жизни (процентов).</w:t>
      </w:r>
    </w:p>
    <w:p w:rsidR="008B1779" w:rsidRDefault="008B1779">
      <w:pPr>
        <w:pStyle w:val="ConsPlusNormal"/>
        <w:spacing w:before="220"/>
        <w:ind w:firstLine="540"/>
        <w:jc w:val="both"/>
      </w:pPr>
      <w:r>
        <w:t xml:space="preserve">11. Оценка эффективности использования субсидии осуществляется Министерством здравоохранения Российской Федерации на основании сравнения значения результата использования субсидии, установленного в соглашении, и фактически достигнутого по итогам отчетного года значения результата использования субсидии, предусмотренного </w:t>
      </w:r>
      <w:hyperlink w:anchor="P818">
        <w:r>
          <w:rPr>
            <w:color w:val="0000FF"/>
          </w:rPr>
          <w:t>пунктом 10</w:t>
        </w:r>
      </w:hyperlink>
      <w:r>
        <w:t xml:space="preserve"> настоящих Правил.</w:t>
      </w:r>
    </w:p>
    <w:p w:rsidR="008B1779" w:rsidRDefault="008B1779">
      <w:pPr>
        <w:pStyle w:val="ConsPlusNormal"/>
        <w:spacing w:before="220"/>
        <w:ind w:firstLine="540"/>
        <w:jc w:val="both"/>
      </w:pPr>
      <w:r>
        <w:lastRenderedPageBreak/>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 предусмотренного соглашением, а также основания для освобождения субъекта Российской Федерации от применения мер финансовой ответственности установлены </w:t>
      </w:r>
      <w:hyperlink r:id="rId151">
        <w:r>
          <w:rPr>
            <w:color w:val="0000FF"/>
          </w:rPr>
          <w:t>пунктами 16</w:t>
        </w:r>
      </w:hyperlink>
      <w:r>
        <w:t xml:space="preserve"> - </w:t>
      </w:r>
      <w:hyperlink r:id="rId152">
        <w:r>
          <w:rPr>
            <w:color w:val="0000FF"/>
          </w:rPr>
          <w:t>18</w:t>
        </w:r>
      </w:hyperlink>
      <w:r>
        <w:t xml:space="preserve"> и </w:t>
      </w:r>
      <w:hyperlink r:id="rId153">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10</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37" w:name="P833"/>
      <w:bookmarkEnd w:id="37"/>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 РОССИЙСКОЙ</w:t>
      </w:r>
    </w:p>
    <w:p w:rsidR="008B1779" w:rsidRDefault="008B1779">
      <w:pPr>
        <w:pStyle w:val="ConsPlusTitle"/>
        <w:jc w:val="center"/>
      </w:pPr>
      <w:r>
        <w:t>ФЕДЕРАЦИИ В ЦЕЛЯХ СОФИНАНСИРОВАНИЯ РАСХОДНЫХ ОБЯЗАТЕЛЬСТВ</w:t>
      </w:r>
    </w:p>
    <w:p w:rsidR="008B1779" w:rsidRDefault="008B1779">
      <w:pPr>
        <w:pStyle w:val="ConsPlusTitle"/>
        <w:jc w:val="center"/>
      </w:pPr>
      <w:r>
        <w:t>СУБЪЕКТОВ РОССИЙСКОЙ ФЕДЕРАЦИИ, ВОЗНИКАЮЩИХ ПРИ РЕАЛИЗАЦИИ</w:t>
      </w:r>
    </w:p>
    <w:p w:rsidR="008B1779" w:rsidRDefault="008B1779">
      <w:pPr>
        <w:pStyle w:val="ConsPlusTitle"/>
        <w:jc w:val="center"/>
      </w:pPr>
      <w:r>
        <w:t>РЕГИОНАЛЬНЫХ ПРОЕКТОВ, ОБЕСПЕЧИВАЮЩИХ ДОСТИЖЕНИЕ ЦЕЛЕЙ,</w:t>
      </w:r>
    </w:p>
    <w:p w:rsidR="008B1779" w:rsidRDefault="008B1779">
      <w:pPr>
        <w:pStyle w:val="ConsPlusTitle"/>
        <w:jc w:val="center"/>
      </w:pPr>
      <w:r>
        <w:t>ПОКАЗАТЕЛЕЙ И РЕЗУЛЬТАТОВ ФЕДЕРАЛЬНОГО ПРОЕКТА</w:t>
      </w:r>
    </w:p>
    <w:p w:rsidR="008B1779" w:rsidRDefault="008B1779">
      <w:pPr>
        <w:pStyle w:val="ConsPlusTitle"/>
        <w:jc w:val="center"/>
      </w:pPr>
      <w:r>
        <w:t>"МОДЕРНИЗАЦИЯ ПЕРВИЧНОГО ЗВЕНА ЗДРАВООХРАНЕНИЯ</w:t>
      </w:r>
    </w:p>
    <w:p w:rsidR="008B1779" w:rsidRDefault="008B1779">
      <w:pPr>
        <w:pStyle w:val="ConsPlusTitle"/>
        <w:jc w:val="center"/>
      </w:pPr>
      <w:r>
        <w:t>РОССИЙСКОЙ ФЕДЕРАЦИИ", ВХОДЯЩЕГО В СОСТАВ</w:t>
      </w:r>
    </w:p>
    <w:p w:rsidR="008B1779" w:rsidRDefault="008B1779">
      <w:pPr>
        <w:pStyle w:val="ConsPlusTitle"/>
        <w:jc w:val="center"/>
      </w:pPr>
      <w:r>
        <w:t>НАЦИОНАЛЬНОГО ПРОЕКТА "ЗДРАВООХРАНЕНИЕ"</w:t>
      </w:r>
    </w:p>
    <w:p w:rsidR="008B1779" w:rsidRDefault="008B1779">
      <w:pPr>
        <w:pStyle w:val="ConsPlusNormal"/>
        <w:jc w:val="both"/>
      </w:pPr>
    </w:p>
    <w:p w:rsidR="008B1779" w:rsidRDefault="008B1779">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(далее - региональные проекты), обеспечивающих достижение целей, показателей и результатов федерального проекта "Модернизация первичного звена здравоохранения Российской Федерации" национального </w:t>
      </w:r>
      <w:hyperlink r:id="rId154">
        <w:r>
          <w:rPr>
            <w:color w:val="0000FF"/>
          </w:rPr>
          <w:t>проекта</w:t>
        </w:r>
      </w:hyperlink>
      <w:r>
        <w:t xml:space="preserve"> "Здравоохранение" (далее - субсидии).</w:t>
      </w:r>
    </w:p>
    <w:p w:rsidR="008B1779" w:rsidRDefault="008B1779">
      <w:pPr>
        <w:pStyle w:val="ConsPlusNormal"/>
        <w:spacing w:before="220"/>
        <w:ind w:firstLine="540"/>
        <w:jc w:val="both"/>
      </w:pPr>
      <w:r>
        <w:t>2. Понятие "медицинские организации" в настоящих Правилах означает следующее:</w:t>
      </w:r>
    </w:p>
    <w:p w:rsidR="008B1779" w:rsidRDefault="008B1779">
      <w:pPr>
        <w:pStyle w:val="ConsPlusNormal"/>
        <w:spacing w:before="220"/>
        <w:ind w:firstLine="540"/>
        <w:jc w:val="both"/>
      </w:pPr>
      <w:r>
        <w:t>а) медицинские организации и их обособленные структурные подразделения, на базе которых оказывается первичная медико-санитарная помощь;</w:t>
      </w:r>
    </w:p>
    <w:p w:rsidR="008B1779" w:rsidRDefault="008B1779">
      <w:pPr>
        <w:pStyle w:val="ConsPlusNormal"/>
        <w:spacing w:before="220"/>
        <w:ind w:firstLine="540"/>
        <w:jc w:val="both"/>
      </w:pPr>
      <w: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8B1779" w:rsidRDefault="008B1779">
      <w:pPr>
        <w:pStyle w:val="ConsPlusNormal"/>
        <w:spacing w:before="220"/>
        <w:ind w:firstLine="540"/>
        <w:jc w:val="both"/>
      </w:pPr>
      <w:bookmarkStart w:id="38" w:name="P848"/>
      <w:bookmarkEnd w:id="38"/>
      <w: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связанных:</w:t>
      </w:r>
    </w:p>
    <w:p w:rsidR="008B1779" w:rsidRDefault="008B1779">
      <w:pPr>
        <w:pStyle w:val="ConsPlusNormal"/>
        <w:spacing w:before="220"/>
        <w:ind w:firstLine="540"/>
        <w:jc w:val="both"/>
      </w:pPr>
      <w:r>
        <w:t>а) со строительством (с реконструкцией) объектов капитального строительства медицинских организаций;</w:t>
      </w:r>
    </w:p>
    <w:p w:rsidR="008B1779" w:rsidRDefault="008B1779">
      <w:pPr>
        <w:pStyle w:val="ConsPlusNormal"/>
        <w:spacing w:before="220"/>
        <w:ind w:firstLine="540"/>
        <w:jc w:val="both"/>
      </w:pPr>
      <w:r>
        <w:lastRenderedPageBreak/>
        <w:t>б) с капитальным ремонтом объектов недвижимого имущества медицинских организаций;</w:t>
      </w:r>
    </w:p>
    <w:p w:rsidR="008B1779" w:rsidRDefault="008B1779">
      <w:pPr>
        <w:pStyle w:val="ConsPlusNormal"/>
        <w:spacing w:before="220"/>
        <w:ind w:firstLine="540"/>
        <w:jc w:val="both"/>
      </w:pPr>
      <w:r>
        <w:t>в) с оснащением и переоснащением медицинских организаций медицинским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B1779" w:rsidRDefault="008B1779">
      <w:pPr>
        <w:pStyle w:val="ConsPlusNormal"/>
        <w:spacing w:before="220"/>
        <w:ind w:firstLine="540"/>
        <w:jc w:val="both"/>
      </w:pPr>
      <w:r>
        <w:t>г) с оснащением и переоснащением автомобильным транспортом (за исключением автомобилей скорой медицинской помощи)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p>
    <w:p w:rsidR="008B1779" w:rsidRDefault="008B1779">
      <w:pPr>
        <w:pStyle w:val="ConsPlusNormal"/>
        <w:spacing w:before="220"/>
        <w:ind w:firstLine="540"/>
        <w:jc w:val="both"/>
      </w:pPr>
      <w:r>
        <w:t>д) с приобретением объектов недвижимого имущества, с даты ввода 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8B1779" w:rsidRDefault="008B1779">
      <w:pPr>
        <w:pStyle w:val="ConsPlusNormal"/>
        <w:spacing w:before="220"/>
        <w:ind w:firstLine="540"/>
        <w:jc w:val="both"/>
      </w:pPr>
      <w: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8B1779" w:rsidRDefault="008B1779">
      <w:pPr>
        <w:pStyle w:val="ConsPlusNormal"/>
        <w:spacing w:before="220"/>
        <w:ind w:firstLine="540"/>
        <w:jc w:val="both"/>
      </w:pPr>
      <w:r>
        <w:t>ж) со строительством (в том числе с использованием быстровозводимых модульных конструкций) некапитальных строений медицинских организаций.</w:t>
      </w:r>
    </w:p>
    <w:p w:rsidR="008B1779" w:rsidRDefault="008B1779">
      <w:pPr>
        <w:pStyle w:val="ConsPlusNormal"/>
        <w:spacing w:before="220"/>
        <w:ind w:firstLine="540"/>
        <w:jc w:val="both"/>
      </w:pPr>
      <w: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848">
        <w:r>
          <w:rPr>
            <w:color w:val="0000FF"/>
          </w:rPr>
          <w:t>пункте 3</w:t>
        </w:r>
      </w:hyperlink>
      <w:r>
        <w:t xml:space="preserve"> настоящих Правил.</w:t>
      </w:r>
    </w:p>
    <w:p w:rsidR="008B1779" w:rsidRDefault="008B1779">
      <w:pPr>
        <w:pStyle w:val="ConsPlusNormal"/>
        <w:spacing w:before="220"/>
        <w:ind w:firstLine="540"/>
        <w:jc w:val="both"/>
      </w:pPr>
      <w:r>
        <w:t>5. Критерием отбора субъекта Российской Федерации для предоставления субсидии является наличие в субъекте Российской Федерации утвержденного регионального проекта и региональной программы модернизации первичного звена здравоохранения.</w:t>
      </w:r>
    </w:p>
    <w:p w:rsidR="008B1779" w:rsidRDefault="008B1779">
      <w:pPr>
        <w:pStyle w:val="ConsPlusNormal"/>
        <w:spacing w:before="220"/>
        <w:ind w:firstLine="540"/>
        <w:jc w:val="both"/>
      </w:pPr>
      <w:r>
        <w:t>6. Условиями предоставления субсидий являются:</w:t>
      </w:r>
    </w:p>
    <w:p w:rsidR="008B1779" w:rsidRDefault="008B1779">
      <w:pPr>
        <w:pStyle w:val="ConsPlusNormal"/>
        <w:spacing w:before="220"/>
        <w:ind w:firstLine="540"/>
        <w:jc w:val="both"/>
      </w:pPr>
      <w:r>
        <w:t>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в объеме, необходимом для их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5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B1779" w:rsidRDefault="008B1779">
      <w:pPr>
        <w:pStyle w:val="ConsPlusNormal"/>
        <w:spacing w:before="220"/>
        <w:ind w:firstLine="540"/>
        <w:jc w:val="both"/>
      </w:pPr>
      <w:r>
        <w:lastRenderedPageBreak/>
        <w:t>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B1779" w:rsidRDefault="008B1779">
      <w:pPr>
        <w:pStyle w:val="ConsPlusNormal"/>
        <w:spacing w:before="220"/>
        <w:ind w:firstLine="540"/>
        <w:jc w:val="both"/>
      </w:pPr>
      <w: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мероприятиям.</w:t>
      </w:r>
    </w:p>
    <w:p w:rsidR="008B1779" w:rsidRDefault="008B1779">
      <w:pPr>
        <w:pStyle w:val="ConsPlusNormal"/>
        <w:spacing w:before="220"/>
        <w:ind w:firstLine="540"/>
        <w:jc w:val="both"/>
      </w:pPr>
      <w:r>
        <w:t>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субъектов Российской Федерации при заключении соглашений представляют ежегодный график ликвидации дефицита такой программы.</w:t>
      </w:r>
    </w:p>
    <w:p w:rsidR="008B1779" w:rsidRDefault="008B1779">
      <w:pPr>
        <w:pStyle w:val="ConsPlusNormal"/>
        <w:spacing w:before="220"/>
        <w:ind w:firstLine="540"/>
        <w:jc w:val="both"/>
      </w:pPr>
      <w:r>
        <w:t>9. Размер предоставляемой бюджету i-го субъекта Российской Федерации субсидии (S</w:t>
      </w:r>
      <w:r>
        <w:rPr>
          <w:vertAlign w:val="subscript"/>
        </w:rPr>
        <w:t>i</w:t>
      </w:r>
      <w:r>
        <w:t>) в n-м финансовом году определяется по формуле:</w:t>
      </w:r>
    </w:p>
    <w:p w:rsidR="008B1779" w:rsidRDefault="008B1779">
      <w:pPr>
        <w:pStyle w:val="ConsPlusNormal"/>
        <w:jc w:val="both"/>
      </w:pPr>
    </w:p>
    <w:p w:rsidR="008B1779" w:rsidRDefault="008B1779">
      <w:pPr>
        <w:pStyle w:val="ConsPlusNormal"/>
        <w:jc w:val="center"/>
      </w:pPr>
      <w:r>
        <w:rPr>
          <w:noProof/>
          <w:position w:val="-78"/>
        </w:rPr>
        <w:drawing>
          <wp:inline distT="0" distB="0" distL="0" distR="0">
            <wp:extent cx="4023360" cy="11423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023360" cy="114236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N</w:t>
      </w:r>
      <w:r>
        <w:rPr>
          <w:vertAlign w:val="subscript"/>
        </w:rPr>
        <w:t>i</w:t>
      </w:r>
      <w:r>
        <w:t xml:space="preserve"> - количество застрахованных лиц в i-м субъекте Российской Федерации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 человек;</w:t>
      </w:r>
    </w:p>
    <w:p w:rsidR="008B1779" w:rsidRDefault="008B1779">
      <w:pPr>
        <w:pStyle w:val="ConsPlusNormal"/>
        <w:spacing w:before="220"/>
        <w:ind w:firstLine="540"/>
        <w:jc w:val="both"/>
      </w:pPr>
      <w:r>
        <w:t>S</w:t>
      </w:r>
      <w:r>
        <w:rPr>
          <w:vertAlign w:val="subscript"/>
        </w:rPr>
        <w:t>n</w:t>
      </w:r>
      <w:r>
        <w:t xml:space="preserve"> - общий объем бюджетных ассигнований, предусмотренных в федеральном бюджете на предоставление субсидий на соответствующий финансовый год, тыс. рублей;</w:t>
      </w:r>
    </w:p>
    <w:p w:rsidR="008B1779" w:rsidRDefault="008B1779">
      <w:pPr>
        <w:pStyle w:val="ConsPlusNormal"/>
        <w:spacing w:before="220"/>
        <w:ind w:firstLine="540"/>
        <w:jc w:val="both"/>
      </w:pPr>
      <w:r>
        <w:t>N - количество застрахованных лиц в субъектах Российской Федерации, утвердивших региональные проекты,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 человек;</w:t>
      </w:r>
    </w:p>
    <w:p w:rsidR="008B1779" w:rsidRDefault="008B1779">
      <w:pPr>
        <w:pStyle w:val="ConsPlusNormal"/>
        <w:spacing w:before="220"/>
        <w:ind w:firstLine="540"/>
        <w:jc w:val="both"/>
      </w:pPr>
      <w:r>
        <w:t>ИБР</w:t>
      </w:r>
      <w:r>
        <w:rPr>
          <w:vertAlign w:val="subscript"/>
        </w:rPr>
        <w:t>i</w:t>
      </w:r>
      <w: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 на 2020 год, по данным Министерства финансов Российской Федерации, с ограничением диапазона значений индекса от 1 до 4,5;</w:t>
      </w:r>
    </w:p>
    <w:p w:rsidR="008B1779" w:rsidRDefault="008B1779">
      <w:pPr>
        <w:pStyle w:val="ConsPlusNormal"/>
        <w:spacing w:before="220"/>
        <w:ind w:firstLine="540"/>
        <w:jc w:val="both"/>
      </w:pPr>
      <w:r>
        <w:t>D</w:t>
      </w:r>
      <w:r>
        <w:rPr>
          <w:vertAlign w:val="subscript"/>
        </w:rPr>
        <w:t>i</w:t>
      </w:r>
      <w:r>
        <w:t xml:space="preserve"> - степень износа основных фондов некоммерческих организаций сектора государственного </w:t>
      </w:r>
      <w:r>
        <w:lastRenderedPageBreak/>
        <w:t xml:space="preserve">управления, основными видами деятельности которых в соответствии с Общероссийским </w:t>
      </w:r>
      <w:hyperlink r:id="rId157">
        <w:r>
          <w:rPr>
            <w:color w:val="0000FF"/>
          </w:rPr>
          <w:t>классификатором</w:t>
        </w:r>
      </w:hyperlink>
      <w: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в i-м субъекте Российской Федерации на конец 2019 года, по данным Федеральной службы государственной статистики, процентов;</w:t>
      </w:r>
    </w:p>
    <w:p w:rsidR="008B1779" w:rsidRDefault="008B1779">
      <w:pPr>
        <w:pStyle w:val="ConsPlusNormal"/>
        <w:spacing w:before="220"/>
        <w:ind w:firstLine="540"/>
        <w:jc w:val="both"/>
      </w:pPr>
      <w:r>
        <w:t>D</w:t>
      </w:r>
      <w:r>
        <w:rPr>
          <w:vertAlign w:val="subscript"/>
        </w:rPr>
        <w:t>срРФ</w:t>
      </w:r>
      <w:r>
        <w:t xml:space="preserve"> - средняя степень износа основных фондов коммерческих, за исключением субъектов малого предпринимательства, и некоммерческих организаций, осуществляющих деятельность в сфере здравоохранения, по Российской Федерации на конец 2019 года, по данным Федеральной службы государственной статистики, процентов;</w:t>
      </w:r>
    </w:p>
    <w:p w:rsidR="008B1779" w:rsidRDefault="008B1779">
      <w:pPr>
        <w:pStyle w:val="ConsPlusNormal"/>
        <w:spacing w:before="220"/>
        <w:ind w:firstLine="540"/>
        <w:jc w:val="both"/>
      </w:pPr>
      <w:r>
        <w:t>G</w:t>
      </w:r>
      <w:r>
        <w:rPr>
          <w:vertAlign w:val="subscript"/>
        </w:rPr>
        <w:t>i</w:t>
      </w:r>
      <w:r>
        <w:t xml:space="preserve"> - смертность в i-м субъекте Российской Федерации на конец 2019 года, по данным Федеральной службы государственной статистики, процентов;</w:t>
      </w:r>
    </w:p>
    <w:p w:rsidR="008B1779" w:rsidRDefault="008B1779">
      <w:pPr>
        <w:pStyle w:val="ConsPlusNormal"/>
        <w:spacing w:before="220"/>
        <w:ind w:firstLine="540"/>
        <w:jc w:val="both"/>
      </w:pPr>
      <w:r>
        <w:t>G</w:t>
      </w:r>
      <w:r>
        <w:rPr>
          <w:vertAlign w:val="subscript"/>
        </w:rPr>
        <w:t>срРФ</w:t>
      </w:r>
      <w:r>
        <w:t xml:space="preserve"> - средняя смертность по Российской Федерации на конец 2019 года, по данным Федеральной службы государственной статистики, процентов;</w:t>
      </w:r>
    </w:p>
    <w:p w:rsidR="008B1779" w:rsidRDefault="008B1779">
      <w:pPr>
        <w:pStyle w:val="ConsPlusNormal"/>
        <w:spacing w:before="220"/>
        <w:ind w:firstLine="540"/>
        <w:jc w:val="both"/>
      </w:pPr>
      <w:r>
        <w:t>KB</w:t>
      </w:r>
      <w:r>
        <w:rPr>
          <w:vertAlign w:val="subscript"/>
        </w:rPr>
        <w:t>n</w:t>
      </w:r>
      <w:r>
        <w:t xml:space="preserve"> -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мероприятий федерального проекта "Модернизация первичного звена здравоохранения Российской Федерации" в n-м финансовом году;</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158">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стоимости капитального ремонта зданий медицинских организаций первичного звена здравоохранения, центральных районных и районных больниц по субъектам Российской Федерации, с учетом зональных коэффициентов, учитывающих стоимость работ, выполняемых при капитальном ремонте зданий медицинских организаций, расположенных в иной ценовой зоне субъекта Российской Федерации, устанавливаемой нормативными правовыми актами исполнительным органом субъекта Российской Федерации.</w:t>
      </w:r>
    </w:p>
    <w:p w:rsidR="008B1779" w:rsidRDefault="008B1779">
      <w:pPr>
        <w:pStyle w:val="ConsPlusNormal"/>
        <w:spacing w:before="220"/>
        <w:ind w:firstLine="540"/>
        <w:jc w:val="both"/>
      </w:pPr>
      <w:r>
        <w:t>Указанный расчет производится однократно при формировании проекта федерального закона о федеральном бюджете на очередной финансовый год и плановый период. В ходе исполнения федерального бюджета объемы субсидий по конкретным субъектам Российской Федерации могут быть увеличены в установленном Правительством Российской Федерации порядке.</w:t>
      </w:r>
    </w:p>
    <w:p w:rsidR="008B1779" w:rsidRDefault="008B1779">
      <w:pPr>
        <w:pStyle w:val="ConsPlusNormal"/>
        <w:spacing w:before="220"/>
        <w:ind w:firstLine="540"/>
        <w:jc w:val="both"/>
      </w:pPr>
      <w:r>
        <w:t>10.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мероприятий федерального проекта "Модернизация первичного звена здравоохранения Российской Федерации" в n-м финансовом году (KB</w:t>
      </w:r>
      <w:r>
        <w:rPr>
          <w:vertAlign w:val="subscript"/>
        </w:rPr>
        <w:t>n</w:t>
      </w:r>
      <w:r>
        <w:t>), рассчитывается по формуле:</w:t>
      </w:r>
    </w:p>
    <w:p w:rsidR="008B1779" w:rsidRDefault="008B1779">
      <w:pPr>
        <w:pStyle w:val="ConsPlusNormal"/>
        <w:jc w:val="both"/>
      </w:pPr>
    </w:p>
    <w:p w:rsidR="008B1779" w:rsidRDefault="008B1779">
      <w:pPr>
        <w:pStyle w:val="ConsPlusNormal"/>
        <w:jc w:val="center"/>
      </w:pPr>
      <w:r>
        <w:rPr>
          <w:noProof/>
          <w:position w:val="-95"/>
        </w:rPr>
        <w:drawing>
          <wp:inline distT="0" distB="0" distL="0" distR="0">
            <wp:extent cx="3855720" cy="13519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855720" cy="135191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11. Сумма субсидий i-му субъекту Российской Федерации нарастающим итогом не может превышать объема заявленной потребности в финансовом обеспечении реализации регионального проекта за счет средств федерального бюджета соответствующего субъекта Российской Федерации.</w:t>
      </w:r>
    </w:p>
    <w:p w:rsidR="008B1779" w:rsidRDefault="008B1779">
      <w:pPr>
        <w:pStyle w:val="ConsPlusNormal"/>
        <w:spacing w:before="220"/>
        <w:ind w:firstLine="540"/>
        <w:jc w:val="both"/>
      </w:pPr>
      <w:r>
        <w:lastRenderedPageBreak/>
        <w:t>В случае отсутствия на 1 сентября текущего финансового года контрактов (договоров), заключенных на поставку товаров, выполнения работ, оказание услуг по мероприятиям, срок достижения результатов по которым в соответствии с утвержденным региональным проектом установлен в текущем году, Министерство здравоохранения Российской Федерации вправе инициировать перераспределение бюджетных ассигнований между субъектами Российской Федерации, имеющими дополнительную потребность в субсидиях на реализацию региональных проектов в целях достижения показателей и результатов федерального проекта "Модернизация первичного звена здравоохранения Российской Федерации".</w:t>
      </w:r>
    </w:p>
    <w:p w:rsidR="008B1779" w:rsidRDefault="008B1779">
      <w:pPr>
        <w:pStyle w:val="ConsPlusNormal"/>
        <w:spacing w:before="220"/>
        <w:ind w:firstLine="540"/>
        <w:jc w:val="both"/>
      </w:pPr>
      <w:r>
        <w:t>Субъекты Российской Федерации в срок до 1 декабря текущего финансового года обеспечивают заключение контрактов (договоров) на поставку товаров, выполнение работ, оказание услуг по мероприятиям, предусмотренным к реализации в очередном году планового периода.</w:t>
      </w:r>
    </w:p>
    <w:p w:rsidR="008B1779" w:rsidRDefault="008B1779">
      <w:pPr>
        <w:pStyle w:val="ConsPlusNormal"/>
        <w:spacing w:before="220"/>
        <w:ind w:firstLine="540"/>
        <w:jc w:val="both"/>
      </w:pPr>
      <w:r>
        <w:t>12.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 xml:space="preserve">13.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использования субсидии, соответствующих результатам федерального проекта "Модернизация первичного звена здравоохранения Российской Федерации" национального </w:t>
      </w:r>
      <w:hyperlink r:id="rId160">
        <w:r>
          <w:rPr>
            <w:color w:val="0000FF"/>
          </w:rPr>
          <w:t>проекта</w:t>
        </w:r>
      </w:hyperlink>
      <w:r>
        <w:t xml:space="preserve"> "Здравоохранение", и фактически достигнутых по итогам отчетного года значений следующих результатов использования субсидии:</w:t>
      </w:r>
    </w:p>
    <w:p w:rsidR="008B1779" w:rsidRDefault="008B1779">
      <w:pPr>
        <w:pStyle w:val="ConsPlusNormal"/>
        <w:spacing w:before="220"/>
        <w:ind w:firstLine="540"/>
        <w:jc w:val="both"/>
      </w:pPr>
      <w:r>
        <w:t>а) количество введенных в эксплуатацию объектов капитального строительства (реконструкции) зданий медицинских организаций, получивших лицензию на осуществление медицинской деятельности;</w:t>
      </w:r>
    </w:p>
    <w:p w:rsidR="008B1779" w:rsidRDefault="008B1779">
      <w:pPr>
        <w:pStyle w:val="ConsPlusNormal"/>
        <w:spacing w:before="220"/>
        <w:ind w:firstLine="540"/>
        <w:jc w:val="both"/>
      </w:pPr>
      <w:r>
        <w:t>б) количество объектов недвижимого имущества, в которых осуществлен капитальный ремонт;</w:t>
      </w:r>
    </w:p>
    <w:p w:rsidR="008B1779" w:rsidRDefault="008B1779">
      <w:pPr>
        <w:pStyle w:val="ConsPlusNormal"/>
        <w:spacing w:before="220"/>
        <w:ind w:firstLine="540"/>
        <w:jc w:val="both"/>
      </w:pPr>
      <w:r>
        <w:t>в) количество единиц приобретенного медицинского оборудования, которым оснащены (дооснащены) медицинские организации;</w:t>
      </w:r>
    </w:p>
    <w:p w:rsidR="008B1779" w:rsidRDefault="008B1779">
      <w:pPr>
        <w:pStyle w:val="ConsPlusNormal"/>
        <w:spacing w:before="220"/>
        <w:ind w:firstLine="540"/>
        <w:jc w:val="both"/>
      </w:pPr>
      <w:r>
        <w:t>г) количество единиц приобретенного автомобильного транспорта (за исключением автомобилей скорой медицинской помощи);</w:t>
      </w:r>
    </w:p>
    <w:p w:rsidR="008B1779" w:rsidRDefault="008B1779">
      <w:pPr>
        <w:pStyle w:val="ConsPlusNormal"/>
        <w:spacing w:before="220"/>
        <w:ind w:firstLine="540"/>
        <w:jc w:val="both"/>
      </w:pPr>
      <w: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8B1779" w:rsidRDefault="008B1779">
      <w:pPr>
        <w:pStyle w:val="ConsPlusNormal"/>
        <w:spacing w:before="220"/>
        <w:ind w:firstLine="540"/>
        <w:jc w:val="both"/>
      </w:pPr>
      <w: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8B1779" w:rsidRDefault="008B1779">
      <w:pPr>
        <w:pStyle w:val="ConsPlusNormal"/>
        <w:spacing w:before="220"/>
        <w:ind w:firstLine="540"/>
        <w:jc w:val="both"/>
      </w:pPr>
      <w:r>
        <w:t>ж) количество построенных некапитальных строений медицинских организаций, получивших лицензию на осуществление медицинской деятельности.</w:t>
      </w:r>
    </w:p>
    <w:p w:rsidR="008B1779" w:rsidRDefault="008B1779">
      <w:pPr>
        <w:pStyle w:val="ConsPlusNormal"/>
        <w:spacing w:before="220"/>
        <w:ind w:firstLine="540"/>
        <w:jc w:val="both"/>
      </w:pPr>
      <w:r>
        <w:t>14. Использование субсидии субъектами Российской Федерации осуществляется с учетом следующих обязательств, установленных соглашением:</w:t>
      </w:r>
    </w:p>
    <w:p w:rsidR="008B1779" w:rsidRDefault="008B1779">
      <w:pPr>
        <w:pStyle w:val="ConsPlusNormal"/>
        <w:spacing w:before="220"/>
        <w:ind w:firstLine="540"/>
        <w:jc w:val="both"/>
      </w:pPr>
      <w: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8B1779" w:rsidRDefault="008B1779">
      <w:pPr>
        <w:pStyle w:val="ConsPlusNormal"/>
        <w:spacing w:before="220"/>
        <w:ind w:firstLine="540"/>
        <w:jc w:val="both"/>
      </w:pPr>
      <w:r>
        <w:lastRenderedPageBreak/>
        <w:t>б)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8B1779" w:rsidRDefault="008B1779">
      <w:pPr>
        <w:pStyle w:val="ConsPlusNormal"/>
        <w:spacing w:before="220"/>
        <w:ind w:firstLine="540"/>
        <w:jc w:val="both"/>
      </w:pPr>
      <w:r>
        <w:t>в)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исполнительным органам субъекта Российской Федерации или органам местного самоуправления, помещений для установки такого оборудования с учетом требований безопасности в соответствии с законодательством Российской Федерации;</w:t>
      </w:r>
    </w:p>
    <w:p w:rsidR="008B1779" w:rsidRDefault="008B1779">
      <w:pPr>
        <w:pStyle w:val="ConsPlusNormal"/>
        <w:spacing w:before="220"/>
        <w:ind w:firstLine="540"/>
        <w:jc w:val="both"/>
      </w:pPr>
      <w:r>
        <w:t xml:space="preserve">г) укомплектованность медицинских организаций медицинскими работниками составляет не менее 95 процентов (в соответствии с федеральным </w:t>
      </w:r>
      <w:hyperlink r:id="rId161">
        <w:r>
          <w:rPr>
            <w:color w:val="0000FF"/>
          </w:rPr>
          <w:t>проектом</w:t>
        </w:r>
      </w:hyperlink>
      <w:r>
        <w:t xml:space="preserve"> "Обеспечение системы здравоохранения квалифицированными кадрами");</w:t>
      </w:r>
    </w:p>
    <w:p w:rsidR="008B1779" w:rsidRDefault="008B1779">
      <w:pPr>
        <w:pStyle w:val="ConsPlusNormal"/>
        <w:spacing w:before="220"/>
        <w:ind w:firstLine="540"/>
        <w:jc w:val="both"/>
      </w:pPr>
      <w:r>
        <w:t>д) обеспечение работ по демонтажу устаревшего и подлежащего замене оборудования и подготовке помещений для размещения планируемого к закупке оборудования осуществляется за счет средств бюджета субъекта Российской Федерации;</w:t>
      </w:r>
    </w:p>
    <w:p w:rsidR="008B1779" w:rsidRDefault="008B1779">
      <w:pPr>
        <w:pStyle w:val="ConsPlusNormal"/>
        <w:spacing w:before="220"/>
        <w:ind w:firstLine="540"/>
        <w:jc w:val="both"/>
      </w:pPr>
      <w:r>
        <w:t>е) обеспечение разработки проектной и (или) сметной документации по строительству (реконструкции) и капитальному ремонту объектов недвижимого имущества осуществляется за счет средств бюджета субъекта Российской Федерации;</w:t>
      </w:r>
    </w:p>
    <w:p w:rsidR="008B1779" w:rsidRDefault="008B1779">
      <w:pPr>
        <w:pStyle w:val="ConsPlusNormal"/>
        <w:spacing w:before="220"/>
        <w:ind w:firstLine="540"/>
        <w:jc w:val="both"/>
      </w:pPr>
      <w:r>
        <w:t>ж) обеспечение своевременного проведения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8B1779" w:rsidRDefault="008B1779">
      <w:pPr>
        <w:pStyle w:val="ConsPlusNormal"/>
        <w:spacing w:before="220"/>
        <w:ind w:firstLine="540"/>
        <w:jc w:val="both"/>
      </w:pPr>
      <w:r>
        <w:t>з)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до 2000 человек, находящихся на расстоянии более 6 километров от ближайшей медицинской организации, оказывающей первичную медико-санитарную помощь.</w:t>
      </w:r>
    </w:p>
    <w:p w:rsidR="008B1779" w:rsidRDefault="008B1779">
      <w:pPr>
        <w:pStyle w:val="ConsPlusNormal"/>
        <w:spacing w:before="220"/>
        <w:ind w:firstLine="540"/>
        <w:jc w:val="both"/>
      </w:pPr>
      <w: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162">
        <w:r>
          <w:rPr>
            <w:color w:val="0000FF"/>
          </w:rPr>
          <w:t>пунктами 16</w:t>
        </w:r>
      </w:hyperlink>
      <w:r>
        <w:t xml:space="preserve"> - </w:t>
      </w:r>
      <w:hyperlink r:id="rId163">
        <w:r>
          <w:rPr>
            <w:color w:val="0000FF"/>
          </w:rPr>
          <w:t>19</w:t>
        </w:r>
      </w:hyperlink>
      <w:r>
        <w:t xml:space="preserve"> и </w:t>
      </w:r>
      <w:hyperlink r:id="rId164">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16.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17. Контроль за соблюдением условий, целей предоставления субсидий и порядка их использования, а также за осуществлением расходов, источником финансового обеспечения которых являются субсидии,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 xml:space="preserve">Контроль за реализацией субъектами Российской Федерации мероприятий региональных проектов, предусмотренных </w:t>
      </w:r>
      <w:hyperlink w:anchor="P848">
        <w:r>
          <w:rPr>
            <w:color w:val="0000FF"/>
          </w:rPr>
          <w:t>пунктом 3</w:t>
        </w:r>
      </w:hyperlink>
      <w:r>
        <w:t xml:space="preserve"> настоящих Правил, осуществляется Федеральной службой по надзору в сфере здравоохранения.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11</w:t>
      </w:r>
    </w:p>
    <w:p w:rsidR="008B1779" w:rsidRDefault="008B1779">
      <w:pPr>
        <w:pStyle w:val="ConsPlusNormal"/>
        <w:jc w:val="right"/>
      </w:pPr>
      <w:r>
        <w:lastRenderedPageBreak/>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79" w:rsidRDefault="008B17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779" w:rsidRDefault="008B1779">
            <w:pPr>
              <w:pStyle w:val="ConsPlusNormal"/>
              <w:jc w:val="both"/>
            </w:pPr>
            <w:r>
              <w:rPr>
                <w:color w:val="392C69"/>
              </w:rPr>
              <w:t>КонсультантПлюс: примечание.</w:t>
            </w:r>
          </w:p>
          <w:p w:rsidR="008B1779" w:rsidRDefault="008B1779">
            <w:pPr>
              <w:pStyle w:val="ConsPlusNormal"/>
              <w:jc w:val="both"/>
            </w:pPr>
            <w:r>
              <w:rPr>
                <w:color w:val="392C69"/>
              </w:rPr>
              <w:t xml:space="preserve">Прил. N 11 </w:t>
            </w:r>
            <w:hyperlink r:id="rId16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r>
    </w:tbl>
    <w:p w:rsidR="008B1779" w:rsidRDefault="008B1779">
      <w:pPr>
        <w:pStyle w:val="ConsPlusTitle"/>
        <w:spacing w:before="280"/>
        <w:jc w:val="center"/>
      </w:pPr>
      <w:bookmarkStart w:id="39" w:name="P923"/>
      <w:bookmarkEnd w:id="39"/>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 РОССИЙСКОЙ</w:t>
      </w:r>
    </w:p>
    <w:p w:rsidR="008B1779" w:rsidRDefault="008B1779">
      <w:pPr>
        <w:pStyle w:val="ConsPlusTitle"/>
        <w:jc w:val="center"/>
      </w:pPr>
      <w:r>
        <w:t>ФЕДЕРАЦИИ НА ОСНАЩЕНИЕ РЕГИОНАЛЬНЫХ СОСУДИСТЫХ ЦЕНТРОВ</w:t>
      </w:r>
    </w:p>
    <w:p w:rsidR="008B1779" w:rsidRDefault="008B1779">
      <w:pPr>
        <w:pStyle w:val="ConsPlusTitle"/>
        <w:jc w:val="center"/>
      </w:pPr>
      <w:r>
        <w:t>И ПЕРВИЧНЫХ СОСУДИСТЫХ ОТДЕЛЕНИЙ</w:t>
      </w:r>
    </w:p>
    <w:p w:rsidR="008B1779" w:rsidRDefault="008B1779">
      <w:pPr>
        <w:pStyle w:val="ConsPlusNormal"/>
        <w:jc w:val="both"/>
      </w:pPr>
    </w:p>
    <w:p w:rsidR="008B1779" w:rsidRDefault="008B1779">
      <w:pPr>
        <w:pStyle w:val="ConsPlusNormal"/>
        <w:ind w:firstLine="540"/>
        <w:jc w:val="both"/>
      </w:pPr>
      <w:bookmarkStart w:id="40" w:name="P929"/>
      <w:bookmarkEnd w:id="4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региональных </w:t>
      </w:r>
      <w:hyperlink r:id="rId166">
        <w:r>
          <w:rPr>
            <w:color w:val="0000FF"/>
          </w:rPr>
          <w:t>проектов</w:t>
        </w:r>
      </w:hyperlink>
      <w:r>
        <w:t xml:space="preserve"> "Борьба с сердечно-сосудистыми заболеваниями"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исполнительным органам субъектов Российской Федерации, и (или) предоставления субсидий из бюджетов субъектов Российской Федерации местным бюджетам в целях софинансирования расходных обязательств муниципальных образований по оснащению (переоснащению, дооснащению) медицинскими изделиями региональных сосудистых центров и первичных сосудистых отделений, имеющихся в структуре медицинских организаций, подведомственных органам местного самоуправления (далее соответственно - медицинские организации, субсидии).</w:t>
      </w:r>
    </w:p>
    <w:p w:rsidR="008B1779" w:rsidRDefault="008B1779">
      <w:pPr>
        <w:pStyle w:val="ConsPlusNormal"/>
        <w:spacing w:before="220"/>
        <w:ind w:firstLine="540"/>
        <w:jc w:val="both"/>
      </w:pPr>
      <w:r>
        <w:t>2. 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B1779" w:rsidRDefault="008B1779">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929">
        <w:r>
          <w:rPr>
            <w:color w:val="0000FF"/>
          </w:rPr>
          <w:t>пункте 1</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наличие в субъекте Российской Федерации медицинских организаций, имеющих в своей структуре региональные сосудистые центры и (или) первичные сосудистые отделения;</w:t>
      </w:r>
    </w:p>
    <w:p w:rsidR="008B1779" w:rsidRDefault="008B1779">
      <w:pPr>
        <w:pStyle w:val="ConsPlusNormal"/>
        <w:spacing w:before="220"/>
        <w:ind w:firstLine="540"/>
        <w:jc w:val="both"/>
      </w:pPr>
      <w:r>
        <w:t>б) наличие соглашения о реализации на территории субъекта Российской Федерации регионального проекта "Борьба с сердечно-сосудистыми заболеваниями", заключенного в установленном порядке и действующего на период предоставления субсидии.</w:t>
      </w:r>
    </w:p>
    <w:p w:rsidR="008B1779" w:rsidRDefault="008B1779">
      <w:pPr>
        <w:pStyle w:val="ConsPlusNormal"/>
        <w:spacing w:before="220"/>
        <w:ind w:firstLine="540"/>
        <w:jc w:val="both"/>
      </w:pPr>
      <w:r>
        <w:t>5. Субсидия предоставляется на основании соглашения о предоставлении субсидии из федерального бюджета бюджету субъекта Российской Федерации,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lastRenderedPageBreak/>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6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8. Исполнительный орган субъекта Российской Федерации, уполномоченный высшим исполнительным органом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установленном соглашением.</w:t>
      </w:r>
    </w:p>
    <w:p w:rsidR="008B1779" w:rsidRDefault="008B1779">
      <w:pPr>
        <w:pStyle w:val="ConsPlusNormal"/>
        <w:spacing w:before="220"/>
        <w:ind w:firstLine="540"/>
        <w:jc w:val="both"/>
      </w:pPr>
      <w:r>
        <w:t xml:space="preserve">9.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hyperlink r:id="rId168">
        <w:r>
          <w:rPr>
            <w:color w:val="0000FF"/>
          </w:rPr>
          <w:t>проекта</w:t>
        </w:r>
      </w:hyperlink>
      <w:r>
        <w:t xml:space="preserve"> "Борьба с сердечно-сосудистыми заболеваниями" национального проекта "Здравоохранение", и фактически достигнутых значений результата использования субсидии.</w:t>
      </w:r>
    </w:p>
    <w:p w:rsidR="008B1779" w:rsidRDefault="008B1779">
      <w:pPr>
        <w:pStyle w:val="ConsPlusNormal"/>
        <w:spacing w:before="220"/>
        <w:ind w:firstLine="540"/>
        <w:jc w:val="both"/>
      </w:pPr>
      <w:r>
        <w:t>10. Результатом использования субсидии является количество оснащенных в отчетном году медицинских организаций.</w:t>
      </w:r>
    </w:p>
    <w:p w:rsidR="008B1779" w:rsidRDefault="008B1779">
      <w:pPr>
        <w:pStyle w:val="ConsPlusNormal"/>
        <w:spacing w:before="220"/>
        <w:ind w:firstLine="540"/>
        <w:jc w:val="both"/>
      </w:pPr>
      <w:r>
        <w:t>Медицинская организация признается оснащенной в отчетном году при условии ввода в эксплуатацию всех медицинских изделий, которыми планировалось оснастить медицинскую организацию в отчетном году.</w:t>
      </w:r>
    </w:p>
    <w:p w:rsidR="008B1779" w:rsidRDefault="008B1779">
      <w:pPr>
        <w:pStyle w:val="ConsPlusNormal"/>
        <w:spacing w:before="220"/>
        <w:ind w:firstLine="540"/>
        <w:jc w:val="both"/>
      </w:pPr>
      <w:r>
        <w:t>11. Размер предоставляемой бюджету i-го субъекта Российской Федерации субсидии (V</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588260" cy="53467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58826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общ</w:t>
      </w:r>
      <w:r>
        <w:t xml:space="preserve"> - общий объем бюджетных ассигнований, предусмотренных в федеральном бюджете на предоставление субсидий, тыс. рублей;</w:t>
      </w:r>
    </w:p>
    <w:p w:rsidR="008B1779" w:rsidRDefault="008B1779">
      <w:pPr>
        <w:pStyle w:val="ConsPlusNormal"/>
        <w:spacing w:before="220"/>
        <w:ind w:firstLine="540"/>
        <w:jc w:val="both"/>
      </w:pPr>
      <w:r>
        <w:t>E</w:t>
      </w:r>
      <w:r>
        <w:rPr>
          <w:vertAlign w:val="subscript"/>
        </w:rPr>
        <w:t>i</w:t>
      </w:r>
      <w:r>
        <w:t xml:space="preserve"> - поправочный коэффициент для i-го субъекта Российской Федерации,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w:t>
      </w:r>
      <w:r>
        <w:lastRenderedPageBreak/>
        <w:t>уровне не менее 7,2 процента общей суммы расходов;</w:t>
      </w:r>
    </w:p>
    <w:p w:rsidR="008B1779" w:rsidRDefault="008B1779">
      <w:pPr>
        <w:pStyle w:val="ConsPlusNormal"/>
        <w:spacing w:before="220"/>
        <w:ind w:firstLine="540"/>
        <w:jc w:val="both"/>
      </w:pPr>
      <w:r>
        <w:t>P</w:t>
      </w:r>
      <w:r>
        <w:rPr>
          <w:vertAlign w:val="subscript"/>
        </w:rPr>
        <w:t>i</w:t>
      </w:r>
      <w:r>
        <w:t xml:space="preserve"> - численность постоянного населения субъекта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 млн. человек;</w:t>
      </w:r>
    </w:p>
    <w:p w:rsidR="008B1779" w:rsidRDefault="008B1779">
      <w:pPr>
        <w:pStyle w:val="ConsPlusNormal"/>
        <w:spacing w:before="220"/>
        <w:ind w:firstLine="540"/>
        <w:jc w:val="both"/>
      </w:pPr>
      <w:r>
        <w:t>F</w:t>
      </w:r>
      <w:r>
        <w:rPr>
          <w:vertAlign w:val="subscript"/>
        </w:rPr>
        <w:t>i</w:t>
      </w:r>
      <w:r>
        <w:t xml:space="preserve"> -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w:t>
      </w:r>
    </w:p>
    <w:p w:rsidR="008B1779" w:rsidRDefault="008B1779">
      <w:pPr>
        <w:pStyle w:val="ConsPlusNormal"/>
        <w:spacing w:before="220"/>
        <w:ind w:firstLine="540"/>
        <w:jc w:val="both"/>
      </w:pPr>
      <w:r>
        <w:t>K</w:t>
      </w:r>
      <w:r>
        <w:rPr>
          <w:vertAlign w:val="subscript"/>
        </w:rPr>
        <w:t>i</w:t>
      </w:r>
      <w:r>
        <w:t xml:space="preserve"> - поправочный коэффициент, корректирующий размер субсидии бюджету i-го субъекта Российской Федерации с учетом показателя смертности от болезней системы кровообращения в субъекте Российской Федерации;</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170">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n - число субъектов Российской Федерации - получателей субсидий, единиц.</w:t>
      </w:r>
    </w:p>
    <w:p w:rsidR="008B1779" w:rsidRDefault="008B1779">
      <w:pPr>
        <w:pStyle w:val="ConsPlusNormal"/>
        <w:spacing w:before="220"/>
        <w:ind w:firstLine="540"/>
        <w:jc w:val="both"/>
      </w:pPr>
      <w:r>
        <w:t>12.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Pr>
          <w:vertAlign w:val="subscript"/>
        </w:rPr>
        <w:t>i</w:t>
      </w:r>
      <w:r>
        <w:t xml:space="preserve">) принимается равным 1 в случае, если </w:t>
      </w:r>
      <w:r>
        <w:rPr>
          <w:noProof/>
          <w:position w:val="-34"/>
        </w:rPr>
        <w:drawing>
          <wp:inline distT="0" distB="0" distL="0" distR="0">
            <wp:extent cx="1142365" cy="57658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где m - число субъектов Российской Федерации - получателей субсидий, входящих в состав Дальневосточного федерального округа.</w:t>
      </w:r>
    </w:p>
    <w:p w:rsidR="008B1779" w:rsidRDefault="008B1779">
      <w:pPr>
        <w:pStyle w:val="ConsPlusNormal"/>
        <w:spacing w:before="220"/>
        <w:ind w:firstLine="540"/>
        <w:jc w:val="both"/>
      </w:pPr>
      <w:r>
        <w:t xml:space="preserve">В случае если </w:t>
      </w:r>
      <w:r>
        <w:rPr>
          <w:noProof/>
          <w:position w:val="-34"/>
        </w:rPr>
        <w:drawing>
          <wp:inline distT="0" distB="0" distL="0" distR="0">
            <wp:extent cx="1142365" cy="57658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то </w:t>
      </w:r>
      <w:r>
        <w:rPr>
          <w:noProof/>
          <w:position w:val="-31"/>
        </w:rPr>
        <w:drawing>
          <wp:inline distT="0" distB="0" distL="0" distR="0">
            <wp:extent cx="1257300" cy="5448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inline>
        </w:drawing>
      </w:r>
    </w:p>
    <w:p w:rsidR="008B1779" w:rsidRDefault="008B1779">
      <w:pPr>
        <w:pStyle w:val="ConsPlusNormal"/>
        <w:spacing w:before="220"/>
        <w:ind w:firstLine="540"/>
        <w:jc w:val="both"/>
      </w:pPr>
      <w:r>
        <w:t>Для субъектов Российской Федерации, не входящих в состав Дальневосточного федерального округа, поправочный коэффициент (E</w:t>
      </w:r>
      <w:r>
        <w:rPr>
          <w:vertAlign w:val="subscript"/>
        </w:rPr>
        <w:t>i</w:t>
      </w:r>
      <w:r>
        <w:t>) принимается равным 1.</w:t>
      </w:r>
    </w:p>
    <w:p w:rsidR="008B1779" w:rsidRDefault="008B1779">
      <w:pPr>
        <w:pStyle w:val="ConsPlusNormal"/>
        <w:spacing w:before="220"/>
        <w:ind w:firstLine="540"/>
        <w:jc w:val="both"/>
      </w:pPr>
      <w:r>
        <w:t>13.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 (F</w:t>
      </w:r>
      <w:r>
        <w:rPr>
          <w:vertAlign w:val="subscript"/>
        </w:rPr>
        <w:t>i</w:t>
      </w:r>
      <w:r>
        <w:t>) принимается:</w:t>
      </w:r>
    </w:p>
    <w:p w:rsidR="008B1779" w:rsidRDefault="008B1779">
      <w:pPr>
        <w:pStyle w:val="ConsPlusNormal"/>
        <w:spacing w:before="220"/>
        <w:ind w:firstLine="540"/>
        <w:jc w:val="both"/>
      </w:pPr>
      <w:r>
        <w:t>равным 1,5 - если численность постоянного населения i-го субъекта Российской Федерации (P</w:t>
      </w:r>
      <w:r>
        <w:rPr>
          <w:vertAlign w:val="subscript"/>
        </w:rPr>
        <w:t>i</w:t>
      </w:r>
      <w:r>
        <w:t>) по состоянию на 1 января года, предшествующего году предоставления субсидии, по данным Федеральной службы государственной статистики, меньше или равна 500 тыс. человек;</w:t>
      </w:r>
    </w:p>
    <w:p w:rsidR="008B1779" w:rsidRDefault="008B1779">
      <w:pPr>
        <w:pStyle w:val="ConsPlusNormal"/>
        <w:spacing w:before="220"/>
        <w:ind w:firstLine="540"/>
        <w:jc w:val="both"/>
      </w:pPr>
      <w:r>
        <w:t>равным 1,2 - если численность постоянного населения i-го субъекта Российской Федерации (P</w:t>
      </w:r>
      <w:r>
        <w:rPr>
          <w:vertAlign w:val="subscript"/>
        </w:rPr>
        <w:t>i</w:t>
      </w:r>
      <w:r>
        <w:t>) по состоянию на 1 января года, предшествующего году предоставления субсидии, по данным Федеральной службы государственной статистики, больше 500 тыс. человек, но меньше или равна 3000 тыс. человек;</w:t>
      </w:r>
    </w:p>
    <w:p w:rsidR="008B1779" w:rsidRDefault="008B1779">
      <w:pPr>
        <w:pStyle w:val="ConsPlusNormal"/>
        <w:spacing w:before="220"/>
        <w:ind w:firstLine="540"/>
        <w:jc w:val="both"/>
      </w:pPr>
      <w:r>
        <w:t>равным 1 - если численность постоянного населения i-го субъекта Российской Федерации (P</w:t>
      </w:r>
      <w:r>
        <w:rPr>
          <w:vertAlign w:val="subscript"/>
        </w:rPr>
        <w:t>i</w:t>
      </w:r>
      <w:r>
        <w:t>) по состоянию на 1 января года, предшествующего году предоставления субсидии, по данным Федеральной службы государственной статистики, больше 3000 тыс. человек.</w:t>
      </w:r>
    </w:p>
    <w:p w:rsidR="008B1779" w:rsidRDefault="008B1779">
      <w:pPr>
        <w:pStyle w:val="ConsPlusNormal"/>
        <w:spacing w:before="220"/>
        <w:ind w:firstLine="540"/>
        <w:jc w:val="both"/>
      </w:pPr>
      <w:r>
        <w:t>14. Поправочный коэффициент, корректирующий размер субсидии бюджету i-го субъекта Российской Федерации с учетом показателя смертности от болезней системы кровообращения в субъекте Российской Федерации (K</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26"/>
        </w:rPr>
        <w:lastRenderedPageBreak/>
        <w:drawing>
          <wp:inline distT="0" distB="0" distL="0" distR="0">
            <wp:extent cx="754380"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54380" cy="47180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R</w:t>
      </w:r>
      <w:r>
        <w:rPr>
          <w:vertAlign w:val="subscript"/>
        </w:rPr>
        <w:t>i</w:t>
      </w:r>
      <w:r>
        <w:t xml:space="preserve"> - число умерших от болезней системы кровообращения в i-м субъекте Российской Федерации в расчете на 100 тыс. населения на 1 января года, предшествующего году предоставления субсидии, человек;</w:t>
      </w:r>
    </w:p>
    <w:p w:rsidR="008B1779" w:rsidRDefault="008B1779">
      <w:pPr>
        <w:pStyle w:val="ConsPlusNormal"/>
        <w:spacing w:before="220"/>
        <w:ind w:firstLine="540"/>
        <w:jc w:val="both"/>
      </w:pPr>
      <w:r>
        <w:t>R</w:t>
      </w:r>
      <w:r>
        <w:rPr>
          <w:vertAlign w:val="subscript"/>
        </w:rPr>
        <w:t>РФ</w:t>
      </w:r>
      <w:r>
        <w:t xml:space="preserve"> - число умерших от болезней системы кровообращения в Российской Федерации в расчете на 100 тыс. населения на 1 января года, предшествующего году предоставления субсидии, человек.</w:t>
      </w:r>
    </w:p>
    <w:p w:rsidR="008B1779" w:rsidRDefault="008B1779">
      <w:pPr>
        <w:pStyle w:val="ConsPlusNormal"/>
        <w:spacing w:before="220"/>
        <w:ind w:firstLine="540"/>
        <w:jc w:val="both"/>
      </w:pPr>
      <w:r>
        <w:t>Указанный коэффициент принимается:</w:t>
      </w:r>
    </w:p>
    <w:p w:rsidR="008B1779" w:rsidRDefault="008B1779">
      <w:pPr>
        <w:pStyle w:val="ConsPlusNormal"/>
        <w:spacing w:before="220"/>
        <w:ind w:firstLine="540"/>
        <w:jc w:val="both"/>
      </w:pPr>
      <w:r>
        <w:t>равным 0,8 - 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по Российской Федерации в расчете на 100 тыс. населения меньше или равно 0,8;</w:t>
      </w:r>
    </w:p>
    <w:p w:rsidR="008B1779" w:rsidRDefault="008B1779">
      <w:pPr>
        <w:pStyle w:val="ConsPlusNormal"/>
        <w:spacing w:before="220"/>
        <w:ind w:firstLine="540"/>
        <w:jc w:val="both"/>
      </w:pPr>
      <w:r>
        <w:t>равным расчетному значению - 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по Российской Федерации в расчете на 100 тыс. населения больше 0,8 и меньше 1,5;</w:t>
      </w:r>
    </w:p>
    <w:p w:rsidR="008B1779" w:rsidRDefault="008B1779">
      <w:pPr>
        <w:pStyle w:val="ConsPlusNormal"/>
        <w:spacing w:before="220"/>
        <w:ind w:firstLine="540"/>
        <w:jc w:val="both"/>
      </w:pPr>
      <w:r>
        <w:t>равным 1,5 - если отношение числа умерших от болезней системы кровообращения в субъекте Российской Федерации в расчете на 100 тыс. населения к числу умерших от болезней системы кровообращения в целом по Российской Федерации в расчете на 100 тыс. населения больше или равно 1,5.</w:t>
      </w:r>
    </w:p>
    <w:p w:rsidR="008B1779" w:rsidRDefault="008B1779">
      <w:pPr>
        <w:pStyle w:val="ConsPlusNormal"/>
        <w:spacing w:before="220"/>
        <w:ind w:firstLine="540"/>
        <w:jc w:val="both"/>
      </w:pPr>
      <w:r>
        <w:t>15.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spacing w:before="220"/>
        <w:ind w:firstLine="540"/>
        <w:jc w:val="both"/>
      </w:pPr>
      <w:r>
        <w:t>16.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 xml:space="preserve">17.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75">
        <w:r>
          <w:rPr>
            <w:color w:val="0000FF"/>
          </w:rPr>
          <w:t>пунктами 16</w:t>
        </w:r>
      </w:hyperlink>
      <w:r>
        <w:t xml:space="preserve"> - </w:t>
      </w:r>
      <w:hyperlink r:id="rId176">
        <w:r>
          <w:rPr>
            <w:color w:val="0000FF"/>
          </w:rPr>
          <w:t>18</w:t>
        </w:r>
      </w:hyperlink>
      <w:r>
        <w:t xml:space="preserve"> и </w:t>
      </w:r>
      <w:hyperlink r:id="rId177">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18.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19.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lastRenderedPageBreak/>
        <w:t>20.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 xml:space="preserve">21. Контроль за реализацией субъектами Российской Федерации мероприятий, предусмотренных </w:t>
      </w:r>
      <w:hyperlink w:anchor="P929">
        <w:r>
          <w:rPr>
            <w:color w:val="0000FF"/>
          </w:rPr>
          <w:t>пунктом 1</w:t>
        </w:r>
      </w:hyperlink>
      <w:r>
        <w:t xml:space="preserve"> настоящих Правил, осуществляется Федеральной службой по надзору в сфере здравоохранения.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12</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17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1779" w:rsidRDefault="008B17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779" w:rsidRDefault="008B1779">
            <w:pPr>
              <w:pStyle w:val="ConsPlusNormal"/>
              <w:jc w:val="both"/>
            </w:pPr>
            <w:r>
              <w:rPr>
                <w:color w:val="392C69"/>
              </w:rPr>
              <w:t>КонсультантПлюс: примечание.</w:t>
            </w:r>
          </w:p>
          <w:p w:rsidR="008B1779" w:rsidRDefault="008B1779">
            <w:pPr>
              <w:pStyle w:val="ConsPlusNormal"/>
              <w:jc w:val="both"/>
            </w:pPr>
            <w:r>
              <w:rPr>
                <w:color w:val="392C69"/>
              </w:rPr>
              <w:t xml:space="preserve">Прил. N 12 </w:t>
            </w:r>
            <w:hyperlink r:id="rId178">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B1779" w:rsidRDefault="008B1779">
            <w:pPr>
              <w:pStyle w:val="ConsPlusNormal"/>
            </w:pPr>
          </w:p>
        </w:tc>
      </w:tr>
    </w:tbl>
    <w:p w:rsidR="008B1779" w:rsidRDefault="008B1779">
      <w:pPr>
        <w:pStyle w:val="ConsPlusTitle"/>
        <w:spacing w:before="280"/>
        <w:jc w:val="center"/>
      </w:pPr>
      <w:bookmarkStart w:id="41" w:name="P994"/>
      <w:bookmarkEnd w:id="41"/>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 РОССИЙСКОЙ</w:t>
      </w:r>
    </w:p>
    <w:p w:rsidR="008B1779" w:rsidRDefault="008B1779">
      <w:pPr>
        <w:pStyle w:val="ConsPlusTitle"/>
        <w:jc w:val="center"/>
      </w:pPr>
      <w:r>
        <w:t>ФЕДЕРАЦИИ НА ПЕРЕОСНАЩЕНИЕ МЕДИЦИНСКИХ ОРГАНИЗАЦИЙ,</w:t>
      </w:r>
    </w:p>
    <w:p w:rsidR="008B1779" w:rsidRDefault="008B1779">
      <w:pPr>
        <w:pStyle w:val="ConsPlusTitle"/>
        <w:jc w:val="center"/>
      </w:pPr>
      <w:r>
        <w:t>ОКАЗЫВАЮЩИХ МЕДИЦИНСКУЮ ПОМОЩЬ БОЛЬНЫМ</w:t>
      </w:r>
    </w:p>
    <w:p w:rsidR="008B1779" w:rsidRDefault="008B1779">
      <w:pPr>
        <w:pStyle w:val="ConsPlusTitle"/>
        <w:jc w:val="center"/>
      </w:pPr>
      <w:r>
        <w:t>С ОНКОЛОГИЧЕСКИМИ ЗАБОЛЕВАНИЯМИ</w:t>
      </w:r>
    </w:p>
    <w:p w:rsidR="008B1779" w:rsidRDefault="008B1779">
      <w:pPr>
        <w:pStyle w:val="ConsPlusNormal"/>
        <w:jc w:val="both"/>
      </w:pPr>
    </w:p>
    <w:p w:rsidR="008B1779" w:rsidRDefault="008B1779">
      <w:pPr>
        <w:pStyle w:val="ConsPlusNormal"/>
        <w:ind w:firstLine="540"/>
        <w:jc w:val="both"/>
      </w:pPr>
      <w:bookmarkStart w:id="42" w:name="P1001"/>
      <w:bookmarkEnd w:id="4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региональных </w:t>
      </w:r>
      <w:hyperlink r:id="rId179">
        <w:r>
          <w:rPr>
            <w:color w:val="0000FF"/>
          </w:rPr>
          <w:t>проектов</w:t>
        </w:r>
      </w:hyperlink>
      <w:r>
        <w:t xml:space="preserve"> "Борьба с онкологическими заболеваниями" по переоснащению медицинскими изделиями медицинских организаций, подведомственных исполнительным органам субъектов Российской Федерации, оказывающих помощь больным онкологическими заболеваниями (онкологических диспансеров, онкологических больниц, а также иных медицинских организаций, имеющих в своей структуре онкологические отделения, организованные в соответствии с порядком оказания медицинской помощи взрослому населению при онкологических заболеваниях и (или) порядком оказания медицинской помощи по профилю "детская онкология и гематология", и медицинских организаций, имеющих койки онкологического профиля и лицензию на осуществление медицинской деятельности, предусматривающую выполнение работ (услуг) по профилю "онкология" и (или) "детская онкология", для субъектов Российской Федерации с численностью населения менее 100 тыс. человек) (далее соответственно - медицинские организации, субсидии).</w:t>
      </w:r>
    </w:p>
    <w:p w:rsidR="008B1779" w:rsidRDefault="008B1779">
      <w:pPr>
        <w:pStyle w:val="ConsPlusNormal"/>
        <w:spacing w:before="220"/>
        <w:ind w:firstLine="540"/>
        <w:jc w:val="both"/>
      </w:pPr>
      <w:r>
        <w:t>2. Переоснащение медицинских организаций медицинскими изделиями осуществляется по перечню, утвержденному Министерством здравоохранения Российской Федерации, в соответствии со стандартами оснащения, предусмотренными порядками оказания медицинской помощи,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B1779" w:rsidRDefault="008B1779">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001">
        <w:r>
          <w:rPr>
            <w:color w:val="0000FF"/>
          </w:rPr>
          <w:t>пункте 1</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lastRenderedPageBreak/>
        <w:t>а) наличие в субъекте Российской Федерации медицинских организаций;</w:t>
      </w:r>
    </w:p>
    <w:p w:rsidR="008B1779" w:rsidRDefault="008B1779">
      <w:pPr>
        <w:pStyle w:val="ConsPlusNormal"/>
        <w:spacing w:before="220"/>
        <w:ind w:firstLine="540"/>
        <w:jc w:val="both"/>
      </w:pPr>
      <w:r>
        <w:t>б) наличие соглашения о реализации на территории субъекта Российской Федерации регионального проекта "Борьба с онкологическими заболеваниями", заключенного в установленном порядке и действующего на период предоставления субсидии.</w:t>
      </w:r>
    </w:p>
    <w:p w:rsidR="008B1779" w:rsidRDefault="008B1779">
      <w:pPr>
        <w:pStyle w:val="ConsPlusNormal"/>
        <w:spacing w:before="220"/>
        <w:ind w:firstLine="540"/>
        <w:jc w:val="both"/>
      </w:pPr>
      <w:r>
        <w:t>5. Субсидия предоставляется на основании соглашения о предоставлении субсидии из федерального бюджета бюджету субъекта Российской Федерации,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18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8. Исполнительный орган субъекта Российской Федерации, уполномоченный высшим исполнительным органом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установленном соглашением.</w:t>
      </w:r>
    </w:p>
    <w:p w:rsidR="008B1779" w:rsidRDefault="008B1779">
      <w:pPr>
        <w:pStyle w:val="ConsPlusNormal"/>
        <w:spacing w:before="220"/>
        <w:ind w:firstLine="540"/>
        <w:jc w:val="both"/>
      </w:pPr>
      <w:r>
        <w:t xml:space="preserve">9.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соответствующего результату федерального </w:t>
      </w:r>
      <w:hyperlink r:id="rId181">
        <w:r>
          <w:rPr>
            <w:color w:val="0000FF"/>
          </w:rPr>
          <w:t>проекта</w:t>
        </w:r>
      </w:hyperlink>
      <w:r>
        <w:t xml:space="preserve"> "Борьба с онкологическими заболеваниями" национального проекта "Здравоохранение", и фактически достигнутых значений результата использования субсидии.</w:t>
      </w:r>
    </w:p>
    <w:p w:rsidR="008B1779" w:rsidRDefault="008B1779">
      <w:pPr>
        <w:pStyle w:val="ConsPlusNormal"/>
        <w:spacing w:before="220"/>
        <w:ind w:firstLine="540"/>
        <w:jc w:val="both"/>
      </w:pPr>
      <w:r>
        <w:t>10. Результатом использования субсидии является количество оснащенных в отчетном году медицинских организаций.</w:t>
      </w:r>
    </w:p>
    <w:p w:rsidR="008B1779" w:rsidRDefault="008B1779">
      <w:pPr>
        <w:pStyle w:val="ConsPlusNormal"/>
        <w:spacing w:before="220"/>
        <w:ind w:firstLine="540"/>
        <w:jc w:val="both"/>
      </w:pPr>
      <w:r>
        <w:t>Медицинская организация признается оснащенной в отчетном году при условии ввода в эксплуатацию всех медицинских изделий, которыми планировалось оснастить медицинскую организацию в отчетном году.</w:t>
      </w:r>
    </w:p>
    <w:p w:rsidR="008B1779" w:rsidRDefault="008B1779">
      <w:pPr>
        <w:pStyle w:val="ConsPlusNormal"/>
        <w:spacing w:before="220"/>
        <w:ind w:firstLine="540"/>
        <w:jc w:val="both"/>
      </w:pPr>
      <w:r>
        <w:t>11. Размер предоставляемой бюджету i-го субъекта Российской Федерации субсидии (V</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2"/>
        </w:rPr>
        <w:drawing>
          <wp:inline distT="0" distB="0" distL="0" distR="0">
            <wp:extent cx="2630170" cy="5556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630170" cy="55562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общ</w:t>
      </w:r>
      <w:r>
        <w:t xml:space="preserve"> - общий объем бюджетных ассигнований, предусмотренных в федеральном бюджете на предоставление субсидий, тыс. рублей;</w:t>
      </w:r>
    </w:p>
    <w:p w:rsidR="008B1779" w:rsidRDefault="008B1779">
      <w:pPr>
        <w:pStyle w:val="ConsPlusNormal"/>
        <w:spacing w:before="220"/>
        <w:ind w:firstLine="540"/>
        <w:jc w:val="both"/>
      </w:pPr>
      <w:r>
        <w:t>E</w:t>
      </w:r>
      <w:r>
        <w:rPr>
          <w:vertAlign w:val="subscript"/>
        </w:rPr>
        <w:t>i</w:t>
      </w:r>
      <w:r>
        <w:t xml:space="preserve"> -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w:t>
      </w:r>
    </w:p>
    <w:p w:rsidR="008B1779" w:rsidRDefault="008B1779">
      <w:pPr>
        <w:pStyle w:val="ConsPlusNormal"/>
        <w:spacing w:before="220"/>
        <w:ind w:firstLine="540"/>
        <w:jc w:val="both"/>
      </w:pPr>
      <w:r>
        <w:t>P</w:t>
      </w:r>
      <w:r>
        <w:rPr>
          <w:vertAlign w:val="subscript"/>
        </w:rPr>
        <w:t>i</w:t>
      </w:r>
      <w:r>
        <w:t xml:space="preserve"> - численность постоянного населения i-го субъекта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 млн. человек;</w:t>
      </w:r>
    </w:p>
    <w:p w:rsidR="008B1779" w:rsidRDefault="008B1779">
      <w:pPr>
        <w:pStyle w:val="ConsPlusNormal"/>
        <w:spacing w:before="220"/>
        <w:ind w:firstLine="540"/>
        <w:jc w:val="both"/>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84">
        <w:r>
          <w:rPr>
            <w:color w:val="0000FF"/>
          </w:rPr>
          <w:t>пунктом 13(1.1)</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K</w:t>
      </w:r>
      <w:r>
        <w:rPr>
          <w:vertAlign w:val="subscript"/>
        </w:rPr>
        <w:t>i</w:t>
      </w:r>
      <w:r>
        <w:t xml:space="preserve"> - 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w:t>
      </w:r>
    </w:p>
    <w:p w:rsidR="008B1779" w:rsidRDefault="008B1779">
      <w:pPr>
        <w:pStyle w:val="ConsPlusNormal"/>
        <w:spacing w:before="220"/>
        <w:ind w:firstLine="540"/>
        <w:jc w:val="both"/>
      </w:pPr>
      <w:r>
        <w:t>n - число субъектов Российской Федерации - получателей субсидий, единиц.</w:t>
      </w:r>
    </w:p>
    <w:p w:rsidR="008B1779" w:rsidRDefault="008B1779">
      <w:pPr>
        <w:pStyle w:val="ConsPlusNormal"/>
        <w:spacing w:before="220"/>
        <w:ind w:firstLine="540"/>
        <w:jc w:val="both"/>
      </w:pPr>
      <w:r>
        <w:t>12.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Pr>
          <w:vertAlign w:val="subscript"/>
        </w:rPr>
        <w:t>i</w:t>
      </w:r>
      <w:r>
        <w:t xml:space="preserve">) принимается равным 1 в случае, если </w:t>
      </w:r>
      <w:r>
        <w:rPr>
          <w:noProof/>
          <w:position w:val="-34"/>
        </w:rPr>
        <w:drawing>
          <wp:inline distT="0" distB="0" distL="0" distR="0">
            <wp:extent cx="1142365" cy="5765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где m - число субъектов Российской Федерации - получателей субсидий, входящих в состав Дальневосточного федерального округа.</w:t>
      </w:r>
    </w:p>
    <w:p w:rsidR="008B1779" w:rsidRDefault="008B1779">
      <w:pPr>
        <w:pStyle w:val="ConsPlusNormal"/>
        <w:spacing w:before="220"/>
        <w:ind w:firstLine="540"/>
        <w:jc w:val="both"/>
      </w:pPr>
      <w:r>
        <w:t xml:space="preserve">В случае если </w:t>
      </w:r>
      <w:r>
        <w:rPr>
          <w:noProof/>
          <w:position w:val="-34"/>
        </w:rPr>
        <w:drawing>
          <wp:inline distT="0" distB="0" distL="0" distR="0">
            <wp:extent cx="1142365" cy="57658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то </w:t>
      </w:r>
      <w:r>
        <w:rPr>
          <w:noProof/>
          <w:position w:val="-31"/>
        </w:rPr>
        <w:drawing>
          <wp:inline distT="0" distB="0" distL="0" distR="0">
            <wp:extent cx="1257300" cy="5448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inline>
        </w:drawing>
      </w:r>
    </w:p>
    <w:p w:rsidR="008B1779" w:rsidRDefault="008B1779">
      <w:pPr>
        <w:pStyle w:val="ConsPlusNormal"/>
        <w:spacing w:before="220"/>
        <w:ind w:firstLine="540"/>
        <w:jc w:val="both"/>
      </w:pPr>
      <w:r>
        <w:t>Для субъектов Российской Федерации, не входящих в состав Дальневосточного федерального округа, поправочный коэффициент (E</w:t>
      </w:r>
      <w:r>
        <w:rPr>
          <w:vertAlign w:val="subscript"/>
        </w:rPr>
        <w:t>i</w:t>
      </w:r>
      <w:r>
        <w:t>) принимается равным 1.</w:t>
      </w:r>
    </w:p>
    <w:p w:rsidR="008B1779" w:rsidRDefault="008B1779">
      <w:pPr>
        <w:pStyle w:val="ConsPlusNormal"/>
        <w:spacing w:before="220"/>
        <w:ind w:firstLine="540"/>
        <w:jc w:val="both"/>
      </w:pPr>
      <w:r>
        <w:t>13. Поправочный коэффициент, корректирующий размер субсидии бюджету i-го субъекта Российской Федерации, с учетом показателя заболеваемости онкологическими заболеваниями в субъекте Российской Федерации (</w:t>
      </w: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определяется по формуле:</w:t>
      </w:r>
    </w:p>
    <w:p w:rsidR="008B1779" w:rsidRDefault="008B1779">
      <w:pPr>
        <w:pStyle w:val="ConsPlusNormal"/>
        <w:jc w:val="both"/>
      </w:pPr>
    </w:p>
    <w:p w:rsidR="008B1779" w:rsidRDefault="008B1779">
      <w:pPr>
        <w:pStyle w:val="ConsPlusNormal"/>
        <w:jc w:val="center"/>
      </w:pPr>
      <w:r>
        <w:rPr>
          <w:noProof/>
          <w:position w:val="-26"/>
        </w:rPr>
        <w:lastRenderedPageBreak/>
        <w:drawing>
          <wp:inline distT="0" distB="0" distL="0" distR="0">
            <wp:extent cx="74422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44220" cy="47180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R</w:t>
      </w:r>
      <w:r>
        <w:rPr>
          <w:vertAlign w:val="subscript"/>
        </w:rPr>
        <w:t>i</w:t>
      </w:r>
      <w:r>
        <w:t xml:space="preserve"> - число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человек населения на 1 января года, предшествующего году предоставления субсидии, человек;</w:t>
      </w:r>
    </w:p>
    <w:p w:rsidR="008B1779" w:rsidRDefault="008B1779">
      <w:pPr>
        <w:pStyle w:val="ConsPlusNormal"/>
        <w:spacing w:before="220"/>
        <w:ind w:firstLine="540"/>
        <w:jc w:val="both"/>
      </w:pPr>
      <w:r>
        <w:t>R</w:t>
      </w:r>
      <w:r>
        <w:rPr>
          <w:vertAlign w:val="subscript"/>
        </w:rPr>
        <w:t>РФ</w:t>
      </w:r>
      <w:r>
        <w:t xml:space="preserve"> - число зарегистрированных больных с онкологическими заболеваниями (с диагнозом, установленным впервые в жизни) в Российской Федерации в расчете на 100 тыс. человек населения на 1 января года, предшествующего году предоставления субсидии, человек.</w:t>
      </w:r>
    </w:p>
    <w:p w:rsidR="008B1779" w:rsidRDefault="008B1779">
      <w:pPr>
        <w:pStyle w:val="ConsPlusNormal"/>
        <w:spacing w:before="220"/>
        <w:ind w:firstLine="540"/>
        <w:jc w:val="both"/>
      </w:pPr>
      <w:r>
        <w:t>Указанный коэффициент принимается:</w:t>
      </w:r>
    </w:p>
    <w:p w:rsidR="008B1779" w:rsidRDefault="008B1779">
      <w:pPr>
        <w:pStyle w:val="ConsPlusNormal"/>
        <w:spacing w:before="220"/>
        <w:ind w:firstLine="540"/>
        <w:jc w:val="both"/>
      </w:pPr>
      <w:r>
        <w:t>равным 0,5, если отношение числа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человек населения к числу зарегистрированных больных с онкологическими заболеваниями (с диагнозом, установленным впервые в жизни) в целом по Российской Федерации в расчете на 100 тыс. человек населения меньше или равно 0,5;</w:t>
      </w:r>
    </w:p>
    <w:p w:rsidR="008B1779" w:rsidRDefault="008B1779">
      <w:pPr>
        <w:pStyle w:val="ConsPlusNormal"/>
        <w:spacing w:before="220"/>
        <w:ind w:firstLine="540"/>
        <w:jc w:val="both"/>
      </w:pPr>
      <w:r>
        <w:t>равным 1,5, если отношение числа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человек населения к числу зарегистрированных больных с онкологическими заболеваниями (с диагнозом, установленным впервые в жизни) в целом по Российской Федерации в расчете на 100 тыс. человек населения больше или равно 1,5;</w:t>
      </w:r>
    </w:p>
    <w:p w:rsidR="008B1779" w:rsidRDefault="008B1779">
      <w:pPr>
        <w:pStyle w:val="ConsPlusNormal"/>
        <w:spacing w:before="220"/>
        <w:ind w:firstLine="540"/>
        <w:jc w:val="both"/>
      </w:pPr>
      <w:r>
        <w:t>равным расчетному значению, если отношение количества зарегистрированных больных с онкологическими заболеваниями (с диагнозом, установленным впервые в жизни) в субъекте Российской Федерации в расчете на 100 тыс. человек населения к количеству зарегистрированных больных с онкологическими заболеваниями (с диагнозом, установленным впервые в жизни) в целом по Российской Федерации в расчете на 100 тыс. человек населения больше 0,5 и меньше 1,5.</w:t>
      </w:r>
    </w:p>
    <w:p w:rsidR="008B1779" w:rsidRDefault="008B1779">
      <w:pPr>
        <w:pStyle w:val="ConsPlusNormal"/>
        <w:spacing w:before="220"/>
        <w:ind w:firstLine="540"/>
        <w:jc w:val="both"/>
      </w:pPr>
      <w:r>
        <w:t>14. Поправочный коэффициент, корректирующий размер субсидии бюджету i-го субъекта Российской Федерации при малой численности населения в i-м субъекте Российской Федерации (K</w:t>
      </w:r>
      <w:r>
        <w:rPr>
          <w:vertAlign w:val="subscript"/>
        </w:rPr>
        <w:t>i</w:t>
      </w:r>
      <w:r>
        <w:t>), принимается:</w:t>
      </w:r>
    </w:p>
    <w:p w:rsidR="008B1779" w:rsidRDefault="008B1779">
      <w:pPr>
        <w:pStyle w:val="ConsPlusNormal"/>
        <w:spacing w:before="220"/>
        <w:ind w:firstLine="540"/>
        <w:jc w:val="both"/>
      </w:pPr>
      <w:r>
        <w:t>равным 2,2, если численность постоянного населения i-го субъекта Российской Федерации по состоянию на 1 января года, предшествующего году предоставления субсидии (P</w:t>
      </w:r>
      <w:r>
        <w:rPr>
          <w:vertAlign w:val="subscript"/>
        </w:rPr>
        <w:t>i</w:t>
      </w:r>
      <w:r>
        <w:t>), составляет, по данным Федеральной службы государственной статистики, менее 500 тыс. человек;</w:t>
      </w:r>
    </w:p>
    <w:p w:rsidR="008B1779" w:rsidRDefault="008B1779">
      <w:pPr>
        <w:pStyle w:val="ConsPlusNormal"/>
        <w:spacing w:before="220"/>
        <w:ind w:firstLine="540"/>
        <w:jc w:val="both"/>
      </w:pPr>
      <w:r>
        <w:t>равным 1,5, если численность постоянного населения i-го субъекта Российской Федерации по состоянию на 1 января года, предшествующего году предоставления субсидии (P</w:t>
      </w:r>
      <w:r>
        <w:rPr>
          <w:vertAlign w:val="subscript"/>
        </w:rPr>
        <w:t>i</w:t>
      </w:r>
      <w:r>
        <w:t>), составляет, по данным Федеральной службы государственной статистики, более 500 тыс. человек, но менее 1500 тыс. человек;</w:t>
      </w:r>
    </w:p>
    <w:p w:rsidR="008B1779" w:rsidRDefault="008B1779">
      <w:pPr>
        <w:pStyle w:val="ConsPlusNormal"/>
        <w:spacing w:before="220"/>
        <w:ind w:firstLine="540"/>
        <w:jc w:val="both"/>
      </w:pPr>
      <w:r>
        <w:t>равным 1, если численность постоянного населения i-го субъекта Российской Федерации по состоянию на 1 января года, предшествующего году предоставления субсидии (P</w:t>
      </w:r>
      <w:r>
        <w:rPr>
          <w:vertAlign w:val="subscript"/>
        </w:rPr>
        <w:t>i</w:t>
      </w:r>
      <w:r>
        <w:t>), составляет, по данным Федеральной службы государственной статистики, более 1500 тыс. человек.</w:t>
      </w:r>
    </w:p>
    <w:p w:rsidR="008B1779" w:rsidRDefault="008B1779">
      <w:pPr>
        <w:pStyle w:val="ConsPlusNormal"/>
        <w:spacing w:before="220"/>
        <w:ind w:firstLine="540"/>
        <w:jc w:val="both"/>
      </w:pPr>
      <w:r>
        <w:t>15.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spacing w:before="220"/>
        <w:ind w:firstLine="540"/>
        <w:jc w:val="both"/>
      </w:pPr>
      <w:r>
        <w:t xml:space="preserve">16.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w:t>
      </w:r>
      <w:r>
        <w:lastRenderedPageBreak/>
        <w:t>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 xml:space="preserve">17.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86">
        <w:r>
          <w:rPr>
            <w:color w:val="0000FF"/>
          </w:rPr>
          <w:t>пунктами 16</w:t>
        </w:r>
      </w:hyperlink>
      <w:r>
        <w:t xml:space="preserve"> - </w:t>
      </w:r>
      <w:hyperlink r:id="rId187">
        <w:r>
          <w:rPr>
            <w:color w:val="0000FF"/>
          </w:rPr>
          <w:t>18</w:t>
        </w:r>
      </w:hyperlink>
      <w:r>
        <w:t xml:space="preserve"> и </w:t>
      </w:r>
      <w:hyperlink r:id="rId188">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18.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19.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20.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 xml:space="preserve">21. Контроль за реализацией субъектами Российской Федерации мероприятий, предусмотренных </w:t>
      </w:r>
      <w:hyperlink w:anchor="P1001">
        <w:r>
          <w:rPr>
            <w:color w:val="0000FF"/>
          </w:rPr>
          <w:t>пунктом 1</w:t>
        </w:r>
      </w:hyperlink>
      <w:r>
        <w:t xml:space="preserve"> настоящих Правил, осуществляется Федеральной службой по надзору в сфере здравоохранения.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13</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43" w:name="P1064"/>
      <w:bookmarkEnd w:id="43"/>
      <w:r>
        <w:t>ПРАВИЛА</w:t>
      </w:r>
    </w:p>
    <w:p w:rsidR="008B1779" w:rsidRDefault="008B1779">
      <w:pPr>
        <w:pStyle w:val="ConsPlusTitle"/>
        <w:jc w:val="center"/>
      </w:pPr>
      <w:r>
        <w:t>ПРЕДОСТАВЛЕНИЯ СУБСИДИЙ ИЗ ФЕДЕРАЛЬНОГО БЮДЖЕТА БЮДЖЕТАМ</w:t>
      </w:r>
    </w:p>
    <w:p w:rsidR="008B1779" w:rsidRDefault="008B1779">
      <w:pPr>
        <w:pStyle w:val="ConsPlusTitle"/>
        <w:jc w:val="center"/>
      </w:pPr>
      <w:r>
        <w:t>СУБЪЕКТОВ РОССИЙСКОЙ ФЕДЕРАЦИИ В ЦЕЛЯХ СОФИНАНСИРОВАНИЯ</w:t>
      </w:r>
    </w:p>
    <w:p w:rsidR="008B1779" w:rsidRDefault="008B1779">
      <w:pPr>
        <w:pStyle w:val="ConsPlusTitle"/>
        <w:jc w:val="center"/>
      </w:pPr>
      <w:r>
        <w:t>РАСХОДНЫХ ОБЯЗАТЕЛЬСТВ СУБЪЕКТОВ РОССИЙСКОЙ ФЕДЕРАЦИИ</w:t>
      </w:r>
    </w:p>
    <w:p w:rsidR="008B1779" w:rsidRDefault="008B1779">
      <w:pPr>
        <w:pStyle w:val="ConsPlusTitle"/>
        <w:jc w:val="center"/>
      </w:pPr>
      <w:r>
        <w:t>ПО ПРОВЕДЕНИЮ КАПИТАЛЬНОГО РЕМОНТА И (ИЛИ) ОСНАЩЕНИЮ</w:t>
      </w:r>
    </w:p>
    <w:p w:rsidR="008B1779" w:rsidRDefault="008B1779">
      <w:pPr>
        <w:pStyle w:val="ConsPlusTitle"/>
        <w:jc w:val="center"/>
      </w:pPr>
      <w:r>
        <w:t>МЕДИЦИНСКИМИ ИЗДЕЛИЯМИ МЕДИЦИНСКИХ ОРГАНИЗАЦИЙ</w:t>
      </w:r>
    </w:p>
    <w:p w:rsidR="008B1779" w:rsidRDefault="008B1779">
      <w:pPr>
        <w:pStyle w:val="ConsPlusNormal"/>
        <w:jc w:val="both"/>
      </w:pPr>
    </w:p>
    <w:p w:rsidR="008B1779" w:rsidRDefault="008B1779">
      <w:pPr>
        <w:pStyle w:val="ConsPlusNormal"/>
        <w:ind w:firstLine="540"/>
        <w:jc w:val="both"/>
      </w:pPr>
      <w:bookmarkStart w:id="44" w:name="P1071"/>
      <w:bookmarkEnd w:id="44"/>
      <w:r>
        <w:t>1. Настоящие Правила устанавливают цели,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инфраструктуры здравоохранения" государственной программы Российской Федерации "Развитие здравоохранения", предусматривающих проведение капитального ремонта зданий медицинских организаций, подведомственных исполнительным органам субъектов Российской Федерации, и (или) оснащение медицинскими изделиями медицинских организаций, подведомственных исполнительным органам субъектов Российской Федерации (далее соответственно - медицинские организации, субсидии).</w:t>
      </w:r>
    </w:p>
    <w:p w:rsidR="008B1779" w:rsidRDefault="008B1779">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w:t>
      </w:r>
      <w:r>
        <w:lastRenderedPageBreak/>
        <w:t xml:space="preserve">бюджета на предоставление субсидий на цели, указанные в </w:t>
      </w:r>
      <w:hyperlink w:anchor="P1071">
        <w:r>
          <w:rPr>
            <w:color w:val="0000FF"/>
          </w:rPr>
          <w:t>пункте 1</w:t>
        </w:r>
      </w:hyperlink>
      <w:r>
        <w:t xml:space="preserve"> настоящих Правил.</w:t>
      </w:r>
    </w:p>
    <w:p w:rsidR="008B1779" w:rsidRDefault="008B1779">
      <w:pPr>
        <w:pStyle w:val="ConsPlusNormal"/>
        <w:spacing w:before="220"/>
        <w:ind w:firstLine="540"/>
        <w:jc w:val="both"/>
      </w:pPr>
      <w:r>
        <w:t>3.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либо поручения Председателя Правительства Российской Федерации на проведение капитального ремонта зданий медицинских организаций и (или) оснащение медицинскими изделиями медицинских организаций,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8B1779" w:rsidRDefault="008B1779">
      <w:pPr>
        <w:pStyle w:val="ConsPlusNormal"/>
        <w:spacing w:before="220"/>
        <w:ind w:firstLine="540"/>
        <w:jc w:val="both"/>
      </w:pPr>
      <w:r>
        <w:t>б) обязательство высшего исполнительного органа субъекта Российской Федерации по финансовому обеспечению проведения капитального ремонта зданий медицинских организаций и (или) оснащения медицинскими изделиями медицинских организаций.</w:t>
      </w:r>
    </w:p>
    <w:p w:rsidR="008B1779" w:rsidRDefault="008B1779">
      <w:pPr>
        <w:pStyle w:val="ConsPlusNormal"/>
        <w:spacing w:before="220"/>
        <w:ind w:firstLine="540"/>
        <w:jc w:val="both"/>
      </w:pPr>
      <w:r>
        <w:t>4. Размеры субсидий определяются актом Президента Российской Федерации или Правительства Российской Федерации, либо поручением или указанием Президента Российской Федерации, либо поручением Председателя Правительства Российской Федерации на проведение капитального ремонта зданий медицинских организаций и (или) оснащение медицинскими изделиями медицинских организаций,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8B1779" w:rsidRDefault="008B1779">
      <w:pPr>
        <w:pStyle w:val="ConsPlusNormal"/>
        <w:spacing w:before="220"/>
        <w:ind w:firstLine="540"/>
        <w:jc w:val="both"/>
      </w:pPr>
      <w:r>
        <w:t>5. Субсидии предоставляются на основании соглашений, заключенных между Министерством здравоохранения Российской Федерации и высшими исполнительными органами субъектов Российской Федерации, подготовленных (сформированных)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Субсидия перечисляется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7. Исполнительный орган субъекта Российской Федерации в сфере здравоохранения размещает в государственной интегрированной информационной системе управления общественными финансами "Электронный бюджет" отчет о расходах бюджета субъекта Российской Федерации, в целях софинансирования которых предоставляется субсидия, и о достижении значений результатов использования субсидии в порядке, по форме и в сроки, установленные соглашением.</w:t>
      </w:r>
    </w:p>
    <w:p w:rsidR="008B1779" w:rsidRDefault="008B1779">
      <w:pPr>
        <w:pStyle w:val="ConsPlusNormal"/>
        <w:spacing w:before="220"/>
        <w:ind w:firstLine="540"/>
        <w:jc w:val="both"/>
      </w:pPr>
      <w:r>
        <w:t>8. Условиями предоставления субсидии являются:</w:t>
      </w:r>
    </w:p>
    <w:p w:rsidR="008B1779" w:rsidRDefault="008B1779">
      <w:pPr>
        <w:pStyle w:val="ConsPlusNormal"/>
        <w:spacing w:before="220"/>
        <w:ind w:firstLine="540"/>
        <w:jc w:val="both"/>
      </w:pPr>
      <w:r>
        <w:t>а) наличие утвержденного правовым актом субъекта Российской Федерации перечня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18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8B1779" w:rsidRDefault="008B1779">
      <w:pPr>
        <w:pStyle w:val="ConsPlusNormal"/>
        <w:spacing w:before="220"/>
        <w:ind w:firstLine="540"/>
        <w:jc w:val="both"/>
      </w:pPr>
      <w:r>
        <w:t>9. В соглашение включаются следующие обязательства:</w:t>
      </w:r>
    </w:p>
    <w:p w:rsidR="008B1779" w:rsidRDefault="008B1779">
      <w:pPr>
        <w:pStyle w:val="ConsPlusNormal"/>
        <w:spacing w:before="220"/>
        <w:ind w:firstLine="540"/>
        <w:jc w:val="both"/>
      </w:pPr>
      <w:r>
        <w:t>а) обязательство высшего исполнительного органа субъекта Российской Федерации по финансовому обеспечению проведения капитального ремонта зданий медицинских организаций и (или) оснащению медицинскими изделиями медицинских организаций в соответствии со стандартами оснащения медицинских организаций (их структурных подразделений), предусмотренными положением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и ввода медицинских изделий в эксплуатацию до 2025 года;</w:t>
      </w:r>
    </w:p>
    <w:p w:rsidR="008B1779" w:rsidRDefault="008B1779">
      <w:pPr>
        <w:pStyle w:val="ConsPlusNormal"/>
        <w:spacing w:before="220"/>
        <w:ind w:firstLine="540"/>
        <w:jc w:val="both"/>
      </w:pPr>
      <w:r>
        <w:t>б) наличие согласованного с Министерством здравоохранения Российской Федерации перечня приобретаемых медицинских изделий;</w:t>
      </w:r>
    </w:p>
    <w:p w:rsidR="008B1779" w:rsidRDefault="008B1779">
      <w:pPr>
        <w:pStyle w:val="ConsPlusNormal"/>
        <w:spacing w:before="220"/>
        <w:ind w:firstLine="540"/>
        <w:jc w:val="both"/>
      </w:pPr>
      <w:r>
        <w:t>в) наличие в здании медицинской организации помещений, соответствующих установленным требованиям для обеспечения эксплуатации приобретаемых медицинских изделий. Подготовка помещений осуществляется за счет бюджета субъекта Российской Федерации;</w:t>
      </w:r>
    </w:p>
    <w:p w:rsidR="008B1779" w:rsidRDefault="008B1779">
      <w:pPr>
        <w:pStyle w:val="ConsPlusNormal"/>
        <w:spacing w:before="220"/>
        <w:ind w:firstLine="540"/>
        <w:jc w:val="both"/>
      </w:pPr>
      <w:r>
        <w:t>г) наличие в здании медицинской организации помещений, требующих капитального ремонта, а также надлежащим образом оформленных сводных сметных расчетов стоимости капитального ремонта объектов капитального строительства и соответствующих заключений органов государственной экспертизы о проведении проверки достоверности определения сметной стоимости объектов капитального ремонта;</w:t>
      </w:r>
    </w:p>
    <w:p w:rsidR="008B1779" w:rsidRDefault="008B1779">
      <w:pPr>
        <w:pStyle w:val="ConsPlusNormal"/>
        <w:spacing w:before="220"/>
        <w:ind w:firstLine="540"/>
        <w:jc w:val="both"/>
      </w:pPr>
      <w:r>
        <w:t>д) укомплектованность структурных подразделений медицинских организаций субъекта Российской Федерации медицинскими работниками, обеспечивающими оказание медицинской помощи, составляющая не менее 80 процентов утвержденного штатного расписания на день завершения ремонта и (или) ввода медицинского оборудования.</w:t>
      </w:r>
    </w:p>
    <w:p w:rsidR="008B1779" w:rsidRDefault="008B1779">
      <w:pPr>
        <w:pStyle w:val="ConsPlusNormal"/>
        <w:spacing w:before="220"/>
        <w:ind w:firstLine="540"/>
        <w:jc w:val="both"/>
      </w:pPr>
      <w: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11. Оценка эффективности использования субсидии осуществляется путем сравнения значений результатов использования субсидии, установленных в соглашении, с фактически достигнутыми значениями результатов использования субсидии.</w:t>
      </w:r>
    </w:p>
    <w:p w:rsidR="008B1779" w:rsidRDefault="008B1779">
      <w:pPr>
        <w:pStyle w:val="ConsPlusNormal"/>
        <w:spacing w:before="220"/>
        <w:ind w:firstLine="540"/>
        <w:jc w:val="both"/>
      </w:pPr>
      <w:r>
        <w:t>12. Результатами использования субсидии являются:</w:t>
      </w:r>
    </w:p>
    <w:p w:rsidR="008B1779" w:rsidRDefault="008B1779">
      <w:pPr>
        <w:pStyle w:val="ConsPlusNormal"/>
        <w:spacing w:before="220"/>
        <w:ind w:firstLine="540"/>
        <w:jc w:val="both"/>
      </w:pPr>
      <w:r>
        <w:t>а) завершение капитального ремонта зданий медицинских организаций субъекта Российской Федерации в объеме 100 процентов планового значения результата;</w:t>
      </w:r>
    </w:p>
    <w:p w:rsidR="008B1779" w:rsidRDefault="008B1779">
      <w:pPr>
        <w:pStyle w:val="ConsPlusNormal"/>
        <w:spacing w:before="220"/>
        <w:ind w:firstLine="540"/>
        <w:jc w:val="both"/>
      </w:pPr>
      <w:r>
        <w:t>б) количество медицинских организаций субъекта Российской Федерации, в которых проведен капитальный ремонт;</w:t>
      </w:r>
    </w:p>
    <w:p w:rsidR="008B1779" w:rsidRDefault="008B1779">
      <w:pPr>
        <w:pStyle w:val="ConsPlusNormal"/>
        <w:spacing w:before="220"/>
        <w:ind w:firstLine="540"/>
        <w:jc w:val="both"/>
      </w:pPr>
      <w:r>
        <w:t>в) количество приобретенных и введенных в эксплуатацию медицинских изделий.</w:t>
      </w:r>
    </w:p>
    <w:p w:rsidR="008B1779" w:rsidRDefault="008B1779">
      <w:pPr>
        <w:pStyle w:val="ConsPlusNormal"/>
        <w:spacing w:before="220"/>
        <w:ind w:firstLine="540"/>
        <w:jc w:val="both"/>
      </w:pPr>
      <w:r>
        <w:t>13.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 xml:space="preserve">14.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w:t>
      </w:r>
      <w:r>
        <w:lastRenderedPageBreak/>
        <w:t>бюджетным законодательством Российской Федерации.</w:t>
      </w:r>
    </w:p>
    <w:p w:rsidR="008B1779" w:rsidRDefault="008B1779">
      <w:pPr>
        <w:pStyle w:val="ConsPlusNormal"/>
        <w:spacing w:before="220"/>
        <w:ind w:firstLine="540"/>
        <w:jc w:val="both"/>
      </w:pPr>
      <w:r>
        <w:t xml:space="preserve">15. Возврат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190">
        <w:r>
          <w:rPr>
            <w:color w:val="0000FF"/>
          </w:rPr>
          <w:t>пунктами 16</w:t>
        </w:r>
      </w:hyperlink>
      <w:r>
        <w:t xml:space="preserve"> - </w:t>
      </w:r>
      <w:hyperlink r:id="rId191">
        <w:r>
          <w:rPr>
            <w:color w:val="0000FF"/>
          </w:rPr>
          <w:t>18</w:t>
        </w:r>
      </w:hyperlink>
      <w:r>
        <w:t xml:space="preserve"> и </w:t>
      </w:r>
      <w:hyperlink r:id="rId192">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8B1779" w:rsidRDefault="008B1779">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14</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45" w:name="P1110"/>
      <w:bookmarkEnd w:id="45"/>
      <w:r>
        <w:t>ПРАВИЛА</w:t>
      </w:r>
    </w:p>
    <w:p w:rsidR="008B1779" w:rsidRDefault="008B1779">
      <w:pPr>
        <w:pStyle w:val="ConsPlusTitle"/>
        <w:jc w:val="center"/>
      </w:pPr>
      <w:r>
        <w:t>ПРЕДОСТАВЛЕНИЯ И РАСПРЕДЕЛЕНИЯ СУБСИДИЙ ИЗ ФЕДЕРАЛЬНОГО</w:t>
      </w:r>
    </w:p>
    <w:p w:rsidR="008B1779" w:rsidRDefault="008B1779">
      <w:pPr>
        <w:pStyle w:val="ConsPlusTitle"/>
        <w:jc w:val="center"/>
      </w:pPr>
      <w:r>
        <w:t>БЮДЖЕТА БЮДЖЕТАМ СУБЪЕКТОВ РОССИЙСКОЙ ФЕДЕРАЦИИ НА ОСНАЩЕНИЕ</w:t>
      </w:r>
    </w:p>
    <w:p w:rsidR="008B1779" w:rsidRDefault="008B1779">
      <w:pPr>
        <w:pStyle w:val="ConsPlusTitle"/>
        <w:jc w:val="center"/>
      </w:pPr>
      <w:r>
        <w:t>МЕДИЦИНСКИМИ ИЗДЕЛИЯМИ МЕДИЦИНСКИХ ОРГАНИЗАЦИЙ,</w:t>
      </w:r>
    </w:p>
    <w:p w:rsidR="008B1779" w:rsidRDefault="008B1779">
      <w:pPr>
        <w:pStyle w:val="ConsPlusTitle"/>
        <w:jc w:val="center"/>
      </w:pPr>
      <w:r>
        <w:t>ОСУЩЕСТВЛЯЮЩИХ МЕДИЦИНСКУЮ РЕАБИЛИТАЦИЮ</w:t>
      </w:r>
    </w:p>
    <w:p w:rsidR="008B1779" w:rsidRDefault="008B1779">
      <w:pPr>
        <w:pStyle w:val="ConsPlusNormal"/>
        <w:jc w:val="both"/>
      </w:pPr>
    </w:p>
    <w:p w:rsidR="008B1779" w:rsidRDefault="008B1779">
      <w:pPr>
        <w:pStyle w:val="ConsPlusNormal"/>
        <w:ind w:firstLine="540"/>
        <w:jc w:val="both"/>
      </w:pPr>
      <w:bookmarkStart w:id="46" w:name="P1116"/>
      <w:bookmarkEnd w:id="4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в государственные программы субъектов Российской Федерации и обеспечивающих достижение целей, показателей и результатов федерального проекта "Оптимальная для восстановления здоровья медицинская реабилитация"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подведомственных исполнительным органам субъектов Российской Федерации, и (или) предоставления субсидий из бюджетов субъектов Российской Федерации местным бюджетам в целях софинансирования расходных обязательств муниципальных образований по оснащению (дооснащению и (или) переоснащению) медицинскими изделиями медицинских организаций, подведомственных органам местного самоуправления (далее соответственно - медицинские организации, субсидии).</w:t>
      </w:r>
    </w:p>
    <w:p w:rsidR="008B1779" w:rsidRDefault="008B1779">
      <w:pPr>
        <w:pStyle w:val="ConsPlusNormal"/>
        <w:spacing w:before="220"/>
        <w:ind w:firstLine="540"/>
        <w:jc w:val="both"/>
      </w:pPr>
      <w:r>
        <w:t>2. Оснащение медицинских организаций медицинскими изделиями осуществляется в соответствии со стандартами оснащения, предусмотренными порядками организации медицинской реабилитации взрослых и детей (далее - стандарты оснащения),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B1779" w:rsidRDefault="008B1779">
      <w:pPr>
        <w:pStyle w:val="ConsPlusNormal"/>
        <w:spacing w:before="220"/>
        <w:ind w:firstLine="540"/>
        <w:jc w:val="both"/>
      </w:pPr>
      <w: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16">
        <w:r>
          <w:rPr>
            <w:color w:val="0000FF"/>
          </w:rPr>
          <w:t>пункте 1</w:t>
        </w:r>
      </w:hyperlink>
      <w:r>
        <w:t xml:space="preserve"> настоящих Правил.</w:t>
      </w:r>
    </w:p>
    <w:p w:rsidR="008B1779" w:rsidRDefault="008B1779">
      <w:pPr>
        <w:pStyle w:val="ConsPlusNormal"/>
        <w:spacing w:before="220"/>
        <w:ind w:firstLine="540"/>
        <w:jc w:val="both"/>
      </w:pPr>
      <w:r>
        <w:lastRenderedPageBreak/>
        <w:t>4. Критериями отбора субъекта Российской Федерации для предоставления субсидии являются:</w:t>
      </w:r>
    </w:p>
    <w:p w:rsidR="008B1779" w:rsidRDefault="008B1779">
      <w:pPr>
        <w:pStyle w:val="ConsPlusNormal"/>
        <w:spacing w:before="220"/>
        <w:ind w:firstLine="540"/>
        <w:jc w:val="both"/>
      </w:pPr>
      <w:r>
        <w:t>а) наличие государственной программы субъекта Российской Федерации, включающей мероприятия по оснащению (дооснащению и (или) переоснащению) медицинскими изделиями медицинских организаций;</w:t>
      </w:r>
    </w:p>
    <w:p w:rsidR="008B1779" w:rsidRDefault="008B1779">
      <w:pPr>
        <w:pStyle w:val="ConsPlusNormal"/>
        <w:spacing w:before="220"/>
        <w:ind w:firstLine="540"/>
        <w:jc w:val="both"/>
      </w:pPr>
      <w:r>
        <w:t>б) наличие в субъекте Российской Федерации медицинских организаций, соответствующих следующим условиям:</w:t>
      </w:r>
    </w:p>
    <w:p w:rsidR="008B1779" w:rsidRDefault="008B1779">
      <w:pPr>
        <w:pStyle w:val="ConsPlusNormal"/>
        <w:spacing w:before="220"/>
        <w:ind w:firstLine="540"/>
        <w:jc w:val="both"/>
      </w:pPr>
      <w:r>
        <w:t>наличие лицензии на медицинскую деятельность с указанием работ (услуг) по медицинской реабилитации;</w:t>
      </w:r>
    </w:p>
    <w:p w:rsidR="008B1779" w:rsidRDefault="008B1779">
      <w:pPr>
        <w:pStyle w:val="ConsPlusNormal"/>
        <w:spacing w:before="220"/>
        <w:ind w:firstLine="540"/>
        <w:jc w:val="both"/>
      </w:pPr>
      <w:r>
        <w:t>наличие функционирующего отделения медицинской реабилитации, в том числе отделения ранней медицинской реабилитации взрослых, отделения медицинской реабилитации детей (детское реабилитационное отделение), стационарного отделения медицинской реабилитации взрослых, специализированного отделения медицинской реабилитации детей, дневного стационара медицинской реабилитации взрослых, амбулаторного отделения медицинской реабилитации взрослых;</w:t>
      </w:r>
    </w:p>
    <w:p w:rsidR="008B1779" w:rsidRDefault="008B1779">
      <w:pPr>
        <w:pStyle w:val="ConsPlusNormal"/>
        <w:spacing w:before="220"/>
        <w:ind w:firstLine="540"/>
        <w:jc w:val="both"/>
      </w:pPr>
      <w:r>
        <w:t>укомплектованность медицинских организаций кадрами, участвующими в осуществлении медицинской реабилитации (не менее 70 процентов).</w:t>
      </w:r>
    </w:p>
    <w:p w:rsidR="008B1779" w:rsidRDefault="008B1779">
      <w:pPr>
        <w:pStyle w:val="ConsPlusNormal"/>
        <w:spacing w:before="220"/>
        <w:ind w:firstLine="540"/>
        <w:jc w:val="both"/>
      </w:pPr>
      <w:r>
        <w:t>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rsidR="008B1779" w:rsidRDefault="008B1779">
      <w:pPr>
        <w:pStyle w:val="ConsPlusNormal"/>
        <w:spacing w:before="220"/>
        <w:ind w:firstLine="540"/>
        <w:jc w:val="both"/>
      </w:pPr>
      <w:r>
        <w:t>6. Условиями предоставления субсидии являются:</w:t>
      </w:r>
    </w:p>
    <w:p w:rsidR="008B1779" w:rsidRDefault="008B1779">
      <w:pPr>
        <w:pStyle w:val="ConsPlusNormal"/>
        <w:spacing w:before="220"/>
        <w:ind w:firstLine="540"/>
        <w:jc w:val="both"/>
      </w:pPr>
      <w:r>
        <w:t>а) наличие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их исполнения;</w:t>
      </w:r>
    </w:p>
    <w:p w:rsidR="008B1779" w:rsidRDefault="008B1779">
      <w:pPr>
        <w:pStyle w:val="ConsPlusNormal"/>
        <w:spacing w:before="220"/>
        <w:ind w:firstLine="540"/>
        <w:jc w:val="both"/>
      </w:pPr>
      <w:r>
        <w:t xml:space="preserve">в) заключение соглашения в соответствии с </w:t>
      </w:r>
      <w:hyperlink r:id="rId19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B1779" w:rsidRDefault="008B1779">
      <w:pPr>
        <w:pStyle w:val="ConsPlusNormal"/>
        <w:spacing w:before="220"/>
        <w:ind w:firstLine="540"/>
        <w:jc w:val="both"/>
      </w:pPr>
      <w:r>
        <w:t>7. Размер предоставляемой бюджету субъекта Российской Федерации субсидии (V</w:t>
      </w:r>
      <w:r>
        <w:rPr>
          <w:vertAlign w:val="subscript"/>
        </w:rPr>
        <w:t>i</w:t>
      </w:r>
      <w:r>
        <w:t>)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776855" cy="53467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w:t>
      </w:r>
      <w:r>
        <w:rPr>
          <w:vertAlign w:val="subscript"/>
        </w:rPr>
        <w:t>общ</w:t>
      </w:r>
      <w:r>
        <w:t xml:space="preserve"> - объем бюджетных ассигнований, предусмотренных в федеральном бюджете на </w:t>
      </w:r>
      <w:r>
        <w:lastRenderedPageBreak/>
        <w:t>предоставление субсидий, тыс. рублей;</w:t>
      </w:r>
    </w:p>
    <w:p w:rsidR="008B1779" w:rsidRDefault="008B1779">
      <w:pPr>
        <w:pStyle w:val="ConsPlusNormal"/>
        <w:spacing w:before="220"/>
        <w:ind w:firstLine="540"/>
        <w:jc w:val="both"/>
      </w:pPr>
      <w:r>
        <w:t>E</w:t>
      </w:r>
      <w:r>
        <w:rPr>
          <w:vertAlign w:val="subscript"/>
        </w:rPr>
        <w:t>i</w:t>
      </w:r>
      <w:r>
        <w:t xml:space="preserve"> -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i-м субъекте Российской Федерации, входящем в состав Дальневосточного федерального округа, на уровне не менее 7,2 процента общей суммы расходов;</w:t>
      </w:r>
    </w:p>
    <w:p w:rsidR="008B1779" w:rsidRDefault="008B1779">
      <w:pPr>
        <w:pStyle w:val="ConsPlusNormal"/>
        <w:spacing w:before="220"/>
        <w:ind w:firstLine="540"/>
        <w:jc w:val="both"/>
      </w:pPr>
      <w:r>
        <w:t>P</w:t>
      </w:r>
      <w:r>
        <w:rPr>
          <w:vertAlign w:val="subscript"/>
        </w:rPr>
        <w:t>i</w:t>
      </w:r>
      <w:r>
        <w:t xml:space="preserve"> - число медицинских организаций в i-м субъекте Российской Федерации по состоянию на конец года, предшествующего году предоставления субсидии, единиц;</w:t>
      </w:r>
    </w:p>
    <w:p w:rsidR="008B1779" w:rsidRDefault="008B1779">
      <w:pPr>
        <w:pStyle w:val="ConsPlusNormal"/>
        <w:spacing w:before="220"/>
        <w:ind w:firstLine="540"/>
        <w:jc w:val="both"/>
      </w:pPr>
      <w:r>
        <w:t>K</w:t>
      </w:r>
      <w:r>
        <w:rPr>
          <w:vertAlign w:val="subscript"/>
        </w:rPr>
        <w:t>носнi</w:t>
      </w:r>
      <w:r>
        <w:t xml:space="preserve"> - коэффициент недооснащенности медицинскими изделиями отделений медицинской реабилитации медицинских организаций i-го субъекта Российской Федерации в соответствии со стандартами оснащения;</w:t>
      </w:r>
    </w:p>
    <w:p w:rsidR="008B1779" w:rsidRDefault="008B1779">
      <w:pPr>
        <w:pStyle w:val="ConsPlusNormal"/>
        <w:spacing w:before="220"/>
        <w:ind w:firstLine="540"/>
        <w:jc w:val="both"/>
      </w:pPr>
      <w:r>
        <w:t>F</w:t>
      </w:r>
      <w:r>
        <w:rPr>
          <w:vertAlign w:val="subscript"/>
        </w:rPr>
        <w:t>i</w:t>
      </w:r>
      <w:r>
        <w:t xml:space="preserve"> -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утвержденный Правительством Российской Федерации в соответствии с </w:t>
      </w:r>
      <w:hyperlink r:id="rId195">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n - число субъектов Российской Федерации - получателей субсидий.</w:t>
      </w:r>
    </w:p>
    <w:p w:rsidR="008B1779" w:rsidRDefault="008B1779">
      <w:pPr>
        <w:pStyle w:val="ConsPlusNormal"/>
        <w:spacing w:before="220"/>
        <w:ind w:firstLine="540"/>
        <w:jc w:val="both"/>
      </w:pPr>
      <w:r>
        <w:t>8. Поправочный коэффициент, применяемый в целях обеспечения достижения расходов инвестиционного характера государственных программ Российской Федерации,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процента общей суммы расходов (E</w:t>
      </w:r>
      <w:r>
        <w:rPr>
          <w:vertAlign w:val="subscript"/>
        </w:rPr>
        <w:t>i</w:t>
      </w:r>
      <w:r>
        <w:t xml:space="preserve">) принимается равным 1 в случае, если </w:t>
      </w:r>
      <w:r>
        <w:rPr>
          <w:noProof/>
          <w:position w:val="-34"/>
        </w:rPr>
        <w:drawing>
          <wp:inline distT="0" distB="0" distL="0" distR="0">
            <wp:extent cx="1142365" cy="5765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где m - число субъектов Российской Федерации - получателей субсидий, входящих в состав Дальневосточного федерального округа.</w:t>
      </w:r>
    </w:p>
    <w:p w:rsidR="008B1779" w:rsidRDefault="008B1779">
      <w:pPr>
        <w:pStyle w:val="ConsPlusNormal"/>
        <w:spacing w:before="220"/>
        <w:ind w:firstLine="540"/>
        <w:jc w:val="both"/>
      </w:pPr>
      <w:r>
        <w:t xml:space="preserve">В случае если </w:t>
      </w:r>
      <w:r>
        <w:rPr>
          <w:noProof/>
          <w:position w:val="-34"/>
        </w:rPr>
        <w:drawing>
          <wp:inline distT="0" distB="0" distL="0" distR="0">
            <wp:extent cx="1142365" cy="57658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142365" cy="576580"/>
                    </a:xfrm>
                    <a:prstGeom prst="rect">
                      <a:avLst/>
                    </a:prstGeom>
                    <a:noFill/>
                    <a:ln>
                      <a:noFill/>
                    </a:ln>
                  </pic:spPr>
                </pic:pic>
              </a:graphicData>
            </a:graphic>
          </wp:inline>
        </w:drawing>
      </w:r>
      <w:r>
        <w:t xml:space="preserve"> то </w:t>
      </w:r>
      <w:r>
        <w:rPr>
          <w:noProof/>
          <w:position w:val="-31"/>
        </w:rPr>
        <w:drawing>
          <wp:inline distT="0" distB="0" distL="0" distR="0">
            <wp:extent cx="1257300" cy="5448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inline>
        </w:drawing>
      </w:r>
    </w:p>
    <w:p w:rsidR="008B1779" w:rsidRDefault="008B1779">
      <w:pPr>
        <w:pStyle w:val="ConsPlusNormal"/>
        <w:spacing w:before="220"/>
        <w:ind w:firstLine="540"/>
        <w:jc w:val="both"/>
      </w:pPr>
      <w:r>
        <w:t>Для субъектов Российской Федерации, не входящих в состав Дальневосточного федерального округа, E</w:t>
      </w:r>
      <w:r>
        <w:rPr>
          <w:vertAlign w:val="subscript"/>
        </w:rPr>
        <w:t>i</w:t>
      </w:r>
      <w:r>
        <w:t xml:space="preserve"> принимается равным 1.</w:t>
      </w:r>
    </w:p>
    <w:p w:rsidR="008B1779" w:rsidRDefault="008B1779">
      <w:pPr>
        <w:pStyle w:val="ConsPlusNormal"/>
        <w:spacing w:before="220"/>
        <w:ind w:firstLine="540"/>
        <w:jc w:val="both"/>
      </w:pPr>
      <w:r>
        <w:t>9.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 (F</w:t>
      </w:r>
      <w:r>
        <w:rPr>
          <w:vertAlign w:val="subscript"/>
        </w:rPr>
        <w:t>i</w:t>
      </w:r>
      <w:r>
        <w:t>):</w:t>
      </w:r>
    </w:p>
    <w:p w:rsidR="008B1779" w:rsidRDefault="008B1779">
      <w:pPr>
        <w:pStyle w:val="ConsPlusNormal"/>
        <w:spacing w:before="220"/>
        <w:ind w:firstLine="540"/>
        <w:jc w:val="both"/>
      </w:pPr>
      <w:r>
        <w:t>принимается равным 1,5, если численность застрахованного населения в субъекте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 меньше или равна 500 тыс. человек;</w:t>
      </w:r>
    </w:p>
    <w:p w:rsidR="008B1779" w:rsidRDefault="008B1779">
      <w:pPr>
        <w:pStyle w:val="ConsPlusNormal"/>
        <w:spacing w:before="220"/>
        <w:ind w:firstLine="540"/>
        <w:jc w:val="both"/>
      </w:pPr>
      <w:r>
        <w:t>принимается равным 1,1, если численность застрахованного населения в субъекте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 больше 500 тыс. человек, но меньше или равна 2000 тыс. человек;</w:t>
      </w:r>
    </w:p>
    <w:p w:rsidR="008B1779" w:rsidRDefault="008B1779">
      <w:pPr>
        <w:pStyle w:val="ConsPlusNormal"/>
        <w:spacing w:before="220"/>
        <w:ind w:firstLine="540"/>
        <w:jc w:val="both"/>
      </w:pPr>
      <w:r>
        <w:t>принимается равным 1, если численность застрахованного населения в субъекте Российской Федерации по состоянию на 1 января года, предшествующего году предоставления субсидии, по данным Федеральной службы государственной статистики, больше 2000 тыс. человек.</w:t>
      </w:r>
    </w:p>
    <w:p w:rsidR="008B1779" w:rsidRDefault="008B1779">
      <w:pPr>
        <w:pStyle w:val="ConsPlusNormal"/>
        <w:spacing w:before="220"/>
        <w:ind w:firstLine="540"/>
        <w:jc w:val="both"/>
      </w:pPr>
      <w:r>
        <w:t xml:space="preserve">10. Коэффициент недооснащенности медицинскими изделиями отделений медицинской </w:t>
      </w:r>
      <w:r>
        <w:lastRenderedPageBreak/>
        <w:t>реабилитации медицинских организаций i-го субъекта Российской Федерации (K</w:t>
      </w:r>
      <w:r>
        <w:rPr>
          <w:vertAlign w:val="subscript"/>
        </w:rPr>
        <w:t>носн</w:t>
      </w:r>
      <w:r>
        <w:t>) в соответствии со стандартами оснащения определяется по формуле:</w:t>
      </w:r>
    </w:p>
    <w:p w:rsidR="008B1779" w:rsidRDefault="008B1779">
      <w:pPr>
        <w:pStyle w:val="ConsPlusNormal"/>
        <w:jc w:val="both"/>
      </w:pPr>
    </w:p>
    <w:p w:rsidR="008B1779" w:rsidRDefault="008B1779">
      <w:pPr>
        <w:pStyle w:val="ConsPlusNormal"/>
        <w:jc w:val="center"/>
      </w:pPr>
      <w:r>
        <w:rPr>
          <w:noProof/>
          <w:position w:val="-22"/>
        </w:rPr>
        <w:drawing>
          <wp:inline distT="0" distB="0" distL="0" distR="0">
            <wp:extent cx="1424940" cy="4298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24940" cy="42989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K</w:t>
      </w:r>
      <w:r>
        <w:rPr>
          <w:vertAlign w:val="subscript"/>
        </w:rPr>
        <w:t>осн</w:t>
      </w:r>
      <w:r>
        <w:t xml:space="preserve"> - оснащенность медицинскими изделиями медицинских организаций i-го субъекта Российской Федерации в соответствии со стандартами оснащения, определяемая по формуле (процентов):</w:t>
      </w:r>
    </w:p>
    <w:p w:rsidR="008B1779" w:rsidRDefault="008B1779">
      <w:pPr>
        <w:pStyle w:val="ConsPlusNormal"/>
        <w:jc w:val="both"/>
      </w:pPr>
    </w:p>
    <w:p w:rsidR="008B1779" w:rsidRDefault="008B1779">
      <w:pPr>
        <w:pStyle w:val="ConsPlusNormal"/>
        <w:jc w:val="center"/>
      </w:pPr>
      <w:r>
        <w:rPr>
          <w:noProof/>
          <w:position w:val="-22"/>
        </w:rPr>
        <w:drawing>
          <wp:inline distT="0" distB="0" distL="0" distR="0">
            <wp:extent cx="2294890" cy="4298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94890" cy="429895"/>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УК</w:t>
      </w:r>
      <w:r>
        <w:rPr>
          <w:vertAlign w:val="subscript"/>
        </w:rPr>
        <w:t>n</w:t>
      </w:r>
      <w:r>
        <w:t xml:space="preserve"> - оснащенность медицинскими изделиями n-го отделения медицинской реабилитации медицинской организации субъекта Российской Федерации в соответствии со стандартами оснащения, процентов;</w:t>
      </w:r>
    </w:p>
    <w:p w:rsidR="008B1779" w:rsidRDefault="008B1779">
      <w:pPr>
        <w:pStyle w:val="ConsPlusNormal"/>
        <w:spacing w:before="220"/>
        <w:ind w:firstLine="540"/>
        <w:jc w:val="both"/>
      </w:pPr>
      <w:r>
        <w:t>n - количество отделений медицинской реабилитации медицинской организации i-го субъекта Российской Федерации, участвующих в осуществлении медицинской реабилитации.</w:t>
      </w:r>
    </w:p>
    <w:p w:rsidR="008B1779" w:rsidRDefault="008B1779">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12. Исполнительный орган субъекта Российской Федерации, уполномоченный высшим исполнительным органом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rsidR="008B1779" w:rsidRDefault="008B1779">
      <w:pPr>
        <w:pStyle w:val="ConsPlusNormal"/>
        <w:spacing w:before="220"/>
        <w:ind w:firstLine="540"/>
        <w:jc w:val="both"/>
      </w:pPr>
      <w: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B1779" w:rsidRDefault="008B1779">
      <w:pPr>
        <w:pStyle w:val="ConsPlusNormal"/>
        <w:spacing w:before="220"/>
        <w:ind w:firstLine="540"/>
        <w:jc w:val="both"/>
      </w:pPr>
      <w:r>
        <w:t>14.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и фактически достигнутых значений результата использования субсидии.</w:t>
      </w:r>
    </w:p>
    <w:p w:rsidR="008B1779" w:rsidRDefault="008B1779">
      <w:pPr>
        <w:pStyle w:val="ConsPlusNormal"/>
        <w:spacing w:before="220"/>
        <w:ind w:firstLine="540"/>
        <w:jc w:val="both"/>
      </w:pPr>
      <w:r>
        <w:t>15. Результатом использования субсидии является количество оснащенных (дооснащенных и (или) переоснащенных) медицинскими изделиями медицинских организаций в отчетном году.</w:t>
      </w:r>
    </w:p>
    <w:p w:rsidR="008B1779" w:rsidRDefault="008B1779">
      <w:pPr>
        <w:pStyle w:val="ConsPlusNormal"/>
        <w:spacing w:before="220"/>
        <w:ind w:firstLine="540"/>
        <w:jc w:val="both"/>
      </w:pPr>
      <w:r>
        <w:t>Медицинская организация признается оснащенной (дооснащенной и (или) переоснащенной) медицинскими изделиями в отчетном году при условии ввода в эксплуатацию всех медицинских изделий, предусмотренных для оснащения соответствующего реабилитационного отделения в соответствии со стандартами оснащения.</w:t>
      </w:r>
    </w:p>
    <w:p w:rsidR="008B1779" w:rsidRDefault="008B1779">
      <w:pPr>
        <w:pStyle w:val="ConsPlusNormal"/>
        <w:spacing w:before="220"/>
        <w:ind w:firstLine="540"/>
        <w:jc w:val="both"/>
      </w:pPr>
      <w:r>
        <w:t xml:space="preserve">16. Порядок и условия возврата субъектами Российской Федерации средств из бюджета </w:t>
      </w:r>
      <w:r>
        <w:lastRenderedPageBreak/>
        <w:t xml:space="preserve">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осуществляются в соответствии с </w:t>
      </w:r>
      <w:hyperlink r:id="rId198">
        <w:r>
          <w:rPr>
            <w:color w:val="0000FF"/>
          </w:rPr>
          <w:t>пунктами 16</w:t>
        </w:r>
      </w:hyperlink>
      <w:r>
        <w:t xml:space="preserve"> - </w:t>
      </w:r>
      <w:hyperlink r:id="rId199">
        <w:r>
          <w:rPr>
            <w:color w:val="0000FF"/>
          </w:rPr>
          <w:t>18</w:t>
        </w:r>
      </w:hyperlink>
      <w:r>
        <w:t xml:space="preserve"> и </w:t>
      </w:r>
      <w:hyperlink r:id="rId200">
        <w:r>
          <w:rPr>
            <w:color w:val="0000FF"/>
          </w:rPr>
          <w:t>20</w:t>
        </w:r>
      </w:hyperlink>
      <w:r>
        <w:t xml:space="preserve"> Правил формирования, предоставления и распределения субсидий.</w:t>
      </w:r>
    </w:p>
    <w:p w:rsidR="008B1779" w:rsidRDefault="008B1779">
      <w:pPr>
        <w:pStyle w:val="ConsPlusNormal"/>
        <w:spacing w:before="220"/>
        <w:ind w:firstLine="540"/>
        <w:jc w:val="both"/>
      </w:pPr>
      <w: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20.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both"/>
      </w:pPr>
    </w:p>
    <w:p w:rsidR="008B1779" w:rsidRDefault="008B1779">
      <w:pPr>
        <w:pStyle w:val="ConsPlusNormal"/>
        <w:jc w:val="right"/>
        <w:outlineLvl w:val="1"/>
      </w:pPr>
      <w:r>
        <w:t>Приложение N 15</w:t>
      </w:r>
    </w:p>
    <w:p w:rsidR="008B1779" w:rsidRDefault="008B1779">
      <w:pPr>
        <w:pStyle w:val="ConsPlusNormal"/>
        <w:jc w:val="right"/>
      </w:pPr>
      <w:r>
        <w:t>к государственной программе</w:t>
      </w:r>
    </w:p>
    <w:p w:rsidR="008B1779" w:rsidRDefault="008B1779">
      <w:pPr>
        <w:pStyle w:val="ConsPlusNormal"/>
        <w:jc w:val="right"/>
      </w:pPr>
      <w:r>
        <w:t>Российской Федерации</w:t>
      </w:r>
    </w:p>
    <w:p w:rsidR="008B1779" w:rsidRDefault="008B1779">
      <w:pPr>
        <w:pStyle w:val="ConsPlusNormal"/>
        <w:jc w:val="right"/>
      </w:pPr>
      <w:r>
        <w:t>"Развитие здравоохранения"</w:t>
      </w:r>
    </w:p>
    <w:p w:rsidR="008B1779" w:rsidRDefault="008B1779">
      <w:pPr>
        <w:pStyle w:val="ConsPlusNormal"/>
        <w:jc w:val="both"/>
      </w:pPr>
    </w:p>
    <w:p w:rsidR="008B1779" w:rsidRDefault="008B1779">
      <w:pPr>
        <w:pStyle w:val="ConsPlusTitle"/>
        <w:jc w:val="center"/>
      </w:pPr>
      <w:bookmarkStart w:id="47" w:name="P1182"/>
      <w:bookmarkEnd w:id="47"/>
      <w:r>
        <w:t>ПРАВИЛА</w:t>
      </w:r>
    </w:p>
    <w:p w:rsidR="008B1779" w:rsidRDefault="008B1779">
      <w:pPr>
        <w:pStyle w:val="ConsPlusTitle"/>
        <w:jc w:val="center"/>
      </w:pPr>
      <w:r>
        <w:t>ПРЕДОСТАВЛЕНИЯ И РАСПРЕДЕЛЕНИЯ СУБСИДИЙ</w:t>
      </w:r>
    </w:p>
    <w:p w:rsidR="008B1779" w:rsidRDefault="008B1779">
      <w:pPr>
        <w:pStyle w:val="ConsPlusTitle"/>
        <w:jc w:val="center"/>
      </w:pPr>
      <w:r>
        <w:t>ИЗ ФЕДЕРАЛЬНОГО БЮДЖЕТА БЮДЖЕТАМ СУБЪЕКТОВ РОССИЙСКОЙ</w:t>
      </w:r>
    </w:p>
    <w:p w:rsidR="008B1779" w:rsidRDefault="008B1779">
      <w:pPr>
        <w:pStyle w:val="ConsPlusTitle"/>
        <w:jc w:val="center"/>
      </w:pPr>
      <w:r>
        <w:t>ФЕДЕРАЦИИ В ЦЕЛЯХ СОФИНАНСИРОВАНИЯ РАСХОДНЫХ ОБЯЗАТЕЛЬСТВ</w:t>
      </w:r>
    </w:p>
    <w:p w:rsidR="008B1779" w:rsidRDefault="008B1779">
      <w:pPr>
        <w:pStyle w:val="ConsPlusTitle"/>
        <w:jc w:val="center"/>
      </w:pPr>
      <w:r>
        <w:t>СУБЪЕКТОВ РОССИЙСКОЙ ФЕДЕРАЦИИ, ВОЗНИКАЮЩИХ ПРИ РЕАЛИЗАЦИИ</w:t>
      </w:r>
    </w:p>
    <w:p w:rsidR="008B1779" w:rsidRDefault="008B1779">
      <w:pPr>
        <w:pStyle w:val="ConsPlusTitle"/>
        <w:jc w:val="center"/>
      </w:pPr>
      <w:r>
        <w:t>МЕРОПРИЯТИЙ ПО ПРОВЕДЕНИЮ МАССОВОГО ОБСЛЕДОВАНИЯ</w:t>
      </w:r>
    </w:p>
    <w:p w:rsidR="008B1779" w:rsidRDefault="008B1779">
      <w:pPr>
        <w:pStyle w:val="ConsPlusTitle"/>
        <w:jc w:val="center"/>
      </w:pPr>
      <w:r>
        <w:t>НОВОРОЖДЕННЫХ НА ВРОЖДЕННЫЕ И (ИЛИ) НАСЛЕДСТВЕННЫЕ</w:t>
      </w:r>
    </w:p>
    <w:p w:rsidR="008B1779" w:rsidRDefault="008B1779">
      <w:pPr>
        <w:pStyle w:val="ConsPlusTitle"/>
        <w:jc w:val="center"/>
      </w:pPr>
      <w:r>
        <w:t>ЗАБОЛЕВАНИЯ (РАСШИРЕННЫЙ НЕОНАТАЛЬНЫЙ СКРИНИНГ),</w:t>
      </w:r>
    </w:p>
    <w:p w:rsidR="008B1779" w:rsidRDefault="008B1779">
      <w:pPr>
        <w:pStyle w:val="ConsPlusTitle"/>
        <w:jc w:val="center"/>
      </w:pPr>
      <w:r>
        <w:t>В РАМКАХ ФЕДЕРАЛЬНОГО ПРОЕКТА "ОБЕСПЕЧЕНИЕ</w:t>
      </w:r>
    </w:p>
    <w:p w:rsidR="008B1779" w:rsidRDefault="008B1779">
      <w:pPr>
        <w:pStyle w:val="ConsPlusTitle"/>
        <w:jc w:val="center"/>
      </w:pPr>
      <w:r>
        <w:t>РАСШИРЕННОГО НЕОНАТАЛЬНОГО СКРИНИНГА"</w:t>
      </w:r>
    </w:p>
    <w:p w:rsidR="008B1779" w:rsidRDefault="008B1779">
      <w:pPr>
        <w:pStyle w:val="ConsPlusNormal"/>
        <w:jc w:val="both"/>
      </w:pPr>
    </w:p>
    <w:p w:rsidR="008B1779" w:rsidRDefault="008B1779">
      <w:pPr>
        <w:pStyle w:val="ConsPlusNormal"/>
        <w:ind w:firstLine="540"/>
        <w:jc w:val="both"/>
      </w:pPr>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(далее - расширенный неонатальный скрининг), в рамках федерального проекта "Обеспечение расширенного неонатального скрининга" (далее соответственно - федеральный проект, субсидии).</w:t>
      </w:r>
    </w:p>
    <w:p w:rsidR="008B1779" w:rsidRDefault="008B1779">
      <w:pPr>
        <w:pStyle w:val="ConsPlusNormal"/>
        <w:spacing w:before="220"/>
        <w:ind w:firstLine="540"/>
        <w:jc w:val="both"/>
      </w:pPr>
      <w:bookmarkStart w:id="48" w:name="P1194"/>
      <w:bookmarkEnd w:id="48"/>
      <w:r>
        <w:t>2. Субсидия предоставляется при реализации следующих мероприятий по проведению расширенного неонатального скрининга:</w:t>
      </w:r>
    </w:p>
    <w:p w:rsidR="008B1779" w:rsidRDefault="008B1779">
      <w:pPr>
        <w:pStyle w:val="ConsPlusNormal"/>
        <w:spacing w:before="220"/>
        <w:ind w:firstLine="540"/>
        <w:jc w:val="both"/>
      </w:pPr>
      <w:r>
        <w:t>проведение первичного, а при необходимости повторного лабораторного исследования образцов крови новорожденных;</w:t>
      </w:r>
    </w:p>
    <w:p w:rsidR="008B1779" w:rsidRDefault="008B1779">
      <w:pPr>
        <w:pStyle w:val="ConsPlusNormal"/>
        <w:spacing w:before="220"/>
        <w:ind w:firstLine="540"/>
        <w:jc w:val="both"/>
      </w:pPr>
      <w:r>
        <w:lastRenderedPageBreak/>
        <w:t xml:space="preserve">проведение подтверждающей биохимической, и (или) молекулярно-генетической, и (или) молекулярно-цитогенетической диагностики, проводимой в медико-генетических консультациях (центрах) медицинских организаций согласно </w:t>
      </w:r>
      <w:hyperlink r:id="rId201">
        <w:r>
          <w:rPr>
            <w:color w:val="0000FF"/>
          </w:rPr>
          <w:t>перечню</w:t>
        </w:r>
      </w:hyperlink>
      <w:r>
        <w:t xml:space="preserve"> федеральных государственных медицинских организаций и государственных медицинских организаций субъектов Российской Федерации, осуществляющих расширенный неонатальный скрининг, и субъектов Российской Федерации, для которых указанные учреждения выполняют исследования по расширенному неонатальному скринингу, утвержденному приказом Министерства здравоохранения Российской Федерации.</w:t>
      </w:r>
    </w:p>
    <w:p w:rsidR="008B1779" w:rsidRDefault="008B1779">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194">
        <w:r>
          <w:rPr>
            <w:color w:val="0000FF"/>
          </w:rPr>
          <w:t>пункте 2</w:t>
        </w:r>
      </w:hyperlink>
      <w:r>
        <w:t xml:space="preserve"> настоящих Правил.</w:t>
      </w:r>
    </w:p>
    <w:p w:rsidR="008B1779" w:rsidRDefault="008B1779">
      <w:pPr>
        <w:pStyle w:val="ConsPlusNormal"/>
        <w:spacing w:before="220"/>
        <w:ind w:firstLine="540"/>
        <w:jc w:val="both"/>
      </w:pPr>
      <w:r>
        <w:t>4. Критериями отбора субъекта Российской Федерации для предоставления субсидии является наличие в субъекте Российской Федерации:</w:t>
      </w:r>
    </w:p>
    <w:p w:rsidR="008B1779" w:rsidRDefault="008B1779">
      <w:pPr>
        <w:pStyle w:val="ConsPlusNormal"/>
        <w:spacing w:before="220"/>
        <w:ind w:firstLine="540"/>
        <w:jc w:val="both"/>
      </w:pPr>
      <w:r>
        <w:t>а) новорожденных, родившихся живыми;</w:t>
      </w:r>
    </w:p>
    <w:p w:rsidR="008B1779" w:rsidRDefault="008B1779">
      <w:pPr>
        <w:pStyle w:val="ConsPlusNormal"/>
        <w:spacing w:before="220"/>
        <w:ind w:firstLine="540"/>
        <w:jc w:val="both"/>
      </w:pPr>
      <w:r>
        <w:t>б) медицинской организации, имеющей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8B1779" w:rsidRDefault="008B1779">
      <w:pPr>
        <w:pStyle w:val="ConsPlusNormal"/>
        <w:spacing w:before="220"/>
        <w:ind w:firstLine="540"/>
        <w:jc w:val="both"/>
      </w:pPr>
      <w:r>
        <w:t>5. Условиями предоставления субсидии являются:</w:t>
      </w:r>
    </w:p>
    <w:p w:rsidR="008B1779" w:rsidRDefault="008B1779">
      <w:pPr>
        <w:pStyle w:val="ConsPlusNormal"/>
        <w:spacing w:before="220"/>
        <w:ind w:firstLine="540"/>
        <w:jc w:val="both"/>
      </w:pPr>
      <w:r>
        <w:t>а) наличие в субъекте Российской Федерации утвержденной региональной программы, предусматривающей перечень мероприятий (результатов) по обеспечению расширенного неонатального скрининга,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8B1779" w:rsidRDefault="008B177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w:t>
      </w:r>
    </w:p>
    <w:p w:rsidR="008B1779" w:rsidRDefault="008B177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20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8B1779" w:rsidRDefault="008B1779">
      <w:pPr>
        <w:pStyle w:val="ConsPlusNormal"/>
        <w:spacing w:before="220"/>
        <w:ind w:firstLine="540"/>
        <w:jc w:val="both"/>
      </w:pPr>
      <w:r>
        <w:t>6.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B1779" w:rsidRDefault="008B1779">
      <w:pPr>
        <w:pStyle w:val="ConsPlusNormal"/>
        <w:spacing w:before="220"/>
        <w:ind w:firstLine="540"/>
        <w:jc w:val="both"/>
      </w:pPr>
      <w:r>
        <w:t>7. Расчет размера субсидии определяется с учетом параметров среднего варианта прогноза числа родившихся по субъектам Российской Федерации в соответствующем финансовом году.</w:t>
      </w:r>
    </w:p>
    <w:p w:rsidR="008B1779" w:rsidRDefault="008B1779">
      <w:pPr>
        <w:pStyle w:val="ConsPlusNormal"/>
        <w:spacing w:before="220"/>
        <w:ind w:firstLine="540"/>
        <w:jc w:val="both"/>
      </w:pPr>
      <w:r>
        <w:t>8. Размер предоставляемой бюджету i-го субъекта Российской Федерации субсидии (V</w:t>
      </w:r>
      <w:r>
        <w:rPr>
          <w:vertAlign w:val="subscript"/>
        </w:rPr>
        <w:t>i</w:t>
      </w:r>
      <w:r>
        <w:t>) в соответствующем финансовом году определяется по формуле:</w:t>
      </w:r>
    </w:p>
    <w:p w:rsidR="008B1779" w:rsidRDefault="008B1779">
      <w:pPr>
        <w:pStyle w:val="ConsPlusNormal"/>
        <w:jc w:val="both"/>
      </w:pPr>
    </w:p>
    <w:p w:rsidR="008B1779" w:rsidRDefault="008B1779">
      <w:pPr>
        <w:pStyle w:val="ConsPlusNormal"/>
        <w:jc w:val="center"/>
      </w:pPr>
      <w:r>
        <w:rPr>
          <w:noProof/>
          <w:position w:val="-31"/>
        </w:rPr>
        <w:drawing>
          <wp:inline distT="0" distB="0" distL="0" distR="0">
            <wp:extent cx="2095500" cy="53467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95500" cy="534670"/>
                    </a:xfrm>
                    <a:prstGeom prst="rect">
                      <a:avLst/>
                    </a:prstGeom>
                    <a:noFill/>
                    <a:ln>
                      <a:noFill/>
                    </a:ln>
                  </pic:spPr>
                </pic:pic>
              </a:graphicData>
            </a:graphic>
          </wp:inline>
        </w:drawing>
      </w:r>
    </w:p>
    <w:p w:rsidR="008B1779" w:rsidRDefault="008B1779">
      <w:pPr>
        <w:pStyle w:val="ConsPlusNormal"/>
        <w:jc w:val="both"/>
      </w:pPr>
    </w:p>
    <w:p w:rsidR="008B1779" w:rsidRDefault="008B1779">
      <w:pPr>
        <w:pStyle w:val="ConsPlusNormal"/>
        <w:ind w:firstLine="540"/>
        <w:jc w:val="both"/>
      </w:pPr>
      <w:r>
        <w:t>где:</w:t>
      </w:r>
    </w:p>
    <w:p w:rsidR="008B1779" w:rsidRDefault="008B1779">
      <w:pPr>
        <w:pStyle w:val="ConsPlusNormal"/>
        <w:spacing w:before="220"/>
        <w:ind w:firstLine="540"/>
        <w:jc w:val="both"/>
      </w:pPr>
      <w:r>
        <w:t>V - общий объем бюджетных ассигнований, предусмотренный в федеральном бюджете на предоставление субсидий на соответствующий финансовый год, тыс. рублей;</w:t>
      </w:r>
    </w:p>
    <w:p w:rsidR="008B1779" w:rsidRDefault="008B1779">
      <w:pPr>
        <w:pStyle w:val="ConsPlusNormal"/>
        <w:spacing w:before="220"/>
        <w:ind w:firstLine="540"/>
        <w:jc w:val="both"/>
      </w:pPr>
      <w:r>
        <w:t>S - стоимость проведения расширенного неонатального скрининга на 1 ребенка, рублей;</w:t>
      </w:r>
    </w:p>
    <w:p w:rsidR="008B1779" w:rsidRDefault="008B1779">
      <w:pPr>
        <w:pStyle w:val="ConsPlusNormal"/>
        <w:spacing w:before="220"/>
        <w:ind w:firstLine="540"/>
        <w:jc w:val="both"/>
      </w:pPr>
      <w:r>
        <w:t>N</w:t>
      </w:r>
      <w:r>
        <w:rPr>
          <w:vertAlign w:val="subscript"/>
        </w:rPr>
        <w:t>i</w:t>
      </w:r>
      <w:r>
        <w:t xml:space="preserve"> - прогнозное число детей, родившихся в i-м субъекте Российской Федерации в соответствующем финансовом году с учетом параметров среднего варианта прогноза числа родившихся по субъектам Российской Федерации в соответствующем финансовом году, человек;</w:t>
      </w:r>
    </w:p>
    <w:p w:rsidR="008B1779" w:rsidRDefault="008B1779">
      <w:pPr>
        <w:pStyle w:val="ConsPlusNormal"/>
        <w:spacing w:before="220"/>
        <w:ind w:firstLine="540"/>
        <w:jc w:val="both"/>
      </w:pPr>
      <w:r>
        <w:t>K - коэффициент достижения индикативного показателя федерального проекта (охват расширенным неонатальным скринингом в 2023 году 80 процентов, с 2024 года 95 процентов новорожденных, родившихся живыми), который в 2023 году равен 0,8; с 2024 года равен 0,95;</w:t>
      </w:r>
    </w:p>
    <w:p w:rsidR="008B1779" w:rsidRDefault="008B1779">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204">
        <w:r>
          <w:rPr>
            <w:color w:val="0000FF"/>
          </w:rPr>
          <w:t>пунктом 13</w:t>
        </w:r>
      </w:hyperlink>
      <w:r>
        <w:t xml:space="preserve"> Правил формирования, предоставления и распределения субсидий, процентов;</w:t>
      </w:r>
    </w:p>
    <w:p w:rsidR="008B1779" w:rsidRDefault="008B1779">
      <w:pPr>
        <w:pStyle w:val="ConsPlusNormal"/>
        <w:spacing w:before="220"/>
        <w:ind w:firstLine="540"/>
        <w:jc w:val="both"/>
      </w:pPr>
      <w:r>
        <w:t>z - количество субъектов Российской Федерации - получателей субсидии, единиц.</w:t>
      </w:r>
    </w:p>
    <w:p w:rsidR="008B1779" w:rsidRDefault="008B1779">
      <w:pPr>
        <w:pStyle w:val="ConsPlusNormal"/>
        <w:spacing w:before="220"/>
        <w:ind w:firstLine="540"/>
        <w:jc w:val="both"/>
      </w:pPr>
      <w:r>
        <w:t>9.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результатов использования субсидии.</w:t>
      </w:r>
    </w:p>
    <w:p w:rsidR="008B1779" w:rsidRDefault="008B1779">
      <w:pPr>
        <w:pStyle w:val="ConsPlusNormal"/>
        <w:spacing w:before="220"/>
        <w:ind w:firstLine="540"/>
        <w:jc w:val="both"/>
      </w:pPr>
      <w:r>
        <w:t>10. Перечисление субсидий из федерального бюджета бюджетам субъектов Российской Федерации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B1779" w:rsidRDefault="008B1779">
      <w:pPr>
        <w:pStyle w:val="ConsPlusNormal"/>
        <w:spacing w:before="220"/>
        <w:ind w:firstLine="540"/>
        <w:jc w:val="both"/>
      </w:pPr>
      <w:r>
        <w:t>11. Исполнительный орган субъекта Российской Федерации, уполномоченный высшим исполнительным органом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в порядке, по форме и в сроки, которые установлены соглашением.</w:t>
      </w:r>
    </w:p>
    <w:p w:rsidR="008B1779" w:rsidRDefault="008B1779">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и фактически достигнутых значений результата использования субсидии.</w:t>
      </w:r>
    </w:p>
    <w:p w:rsidR="008B1779" w:rsidRDefault="008B1779">
      <w:pPr>
        <w:pStyle w:val="ConsPlusNormal"/>
        <w:spacing w:before="220"/>
        <w:ind w:firstLine="540"/>
        <w:jc w:val="both"/>
      </w:pPr>
      <w:r>
        <w:t>13. Результатом использования субсидии является количество обследованных новорожденных в субъекте Российской Федерации в рамках проведения расширенного неонатального скрининга в отчетном году, обеспечивающего охват расширенным неонатальным скринингом в 2023 году не менее 80 процентов, с 2024 года не менее 95 процентов новорожденных, родившихся живыми.</w:t>
      </w:r>
    </w:p>
    <w:p w:rsidR="008B1779" w:rsidRDefault="008B1779">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205">
        <w:r>
          <w:rPr>
            <w:color w:val="0000FF"/>
          </w:rPr>
          <w:t>пунктами 16</w:t>
        </w:r>
      </w:hyperlink>
      <w:r>
        <w:t xml:space="preserve"> - </w:t>
      </w:r>
      <w:hyperlink r:id="rId206">
        <w:r>
          <w:rPr>
            <w:color w:val="0000FF"/>
          </w:rPr>
          <w:t>18</w:t>
        </w:r>
      </w:hyperlink>
      <w:r>
        <w:t xml:space="preserve"> и </w:t>
      </w:r>
      <w:hyperlink r:id="rId207">
        <w:r>
          <w:rPr>
            <w:color w:val="0000FF"/>
          </w:rPr>
          <w:t>20</w:t>
        </w:r>
      </w:hyperlink>
      <w:r>
        <w:t xml:space="preserve"> Правил формирования, </w:t>
      </w:r>
      <w:r>
        <w:lastRenderedPageBreak/>
        <w:t>предоставления и распределения субсидий.</w:t>
      </w:r>
    </w:p>
    <w:p w:rsidR="008B1779" w:rsidRDefault="008B1779">
      <w:pPr>
        <w:pStyle w:val="ConsPlusNormal"/>
        <w:spacing w:before="220"/>
        <w:ind w:firstLine="540"/>
        <w:jc w:val="both"/>
      </w:pPr>
      <w:r>
        <w:t>15.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B1779" w:rsidRDefault="008B1779">
      <w:pPr>
        <w:pStyle w:val="ConsPlusNormal"/>
        <w:spacing w:before="220"/>
        <w:ind w:firstLine="540"/>
        <w:jc w:val="both"/>
      </w:pPr>
      <w:r>
        <w:t>16.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8B1779" w:rsidRDefault="008B1779">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8B1779" w:rsidRDefault="008B1779">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8B1779" w:rsidRDefault="008B1779">
      <w:pPr>
        <w:pStyle w:val="ConsPlusNormal"/>
        <w:ind w:firstLine="540"/>
        <w:jc w:val="both"/>
      </w:pPr>
    </w:p>
    <w:p w:rsidR="008B1779" w:rsidRDefault="008B1779">
      <w:pPr>
        <w:pStyle w:val="ConsPlusNormal"/>
        <w:jc w:val="both"/>
      </w:pPr>
    </w:p>
    <w:p w:rsidR="008B1779" w:rsidRDefault="008B1779">
      <w:pPr>
        <w:pStyle w:val="ConsPlusNormal"/>
        <w:pBdr>
          <w:bottom w:val="single" w:sz="6" w:space="0" w:color="auto"/>
        </w:pBdr>
        <w:spacing w:before="100" w:after="100"/>
        <w:jc w:val="both"/>
        <w:rPr>
          <w:sz w:val="2"/>
          <w:szCs w:val="2"/>
        </w:rPr>
      </w:pPr>
    </w:p>
    <w:p w:rsidR="00F0121E" w:rsidRDefault="00F0121E">
      <w:bookmarkStart w:id="49" w:name="_GoBack"/>
      <w:bookmarkEnd w:id="49"/>
    </w:p>
    <w:sectPr w:rsidR="00F0121E" w:rsidSect="00797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9"/>
    <w:rsid w:val="008B1779"/>
    <w:rsid w:val="00F0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710F-2061-41C9-8C6A-044A92CD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779"/>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8B1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779"/>
    <w:pPr>
      <w:widowControl w:val="0"/>
      <w:autoSpaceDE w:val="0"/>
      <w:autoSpaceDN w:val="0"/>
      <w:spacing w:after="0" w:line="240" w:lineRule="auto"/>
    </w:pPr>
    <w:rPr>
      <w:rFonts w:eastAsiaTheme="minorEastAsia"/>
      <w:b/>
      <w:lang w:eastAsia="ru-RU"/>
    </w:rPr>
  </w:style>
  <w:style w:type="paragraph" w:customStyle="1" w:styleId="ConsPlusCell">
    <w:name w:val="ConsPlusCell"/>
    <w:rsid w:val="008B17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779"/>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8B17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7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7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3F03E89AA8129E818840F674B29FF479D6AF1FF5CDD02AF5EAA2E1237266052ED4C98265B4DD389F67A9B5F678E765A75D4D5DB3bFi2H" TargetMode="External"/><Relationship Id="rId21" Type="http://schemas.openxmlformats.org/officeDocument/2006/relationships/hyperlink" Target="consultantplus://offline/ref=E03F03E89AA8129E818840F674B29FF479D4A81FF8CBD02AF5EAA2E1237266052ED4C98162B0D66CCB28A8E9B02DF467A65D4F5CAFF3D52EbDiBH" TargetMode="External"/><Relationship Id="rId42" Type="http://schemas.openxmlformats.org/officeDocument/2006/relationships/hyperlink" Target="consultantplus://offline/ref=E03F03E89AA8129E818840F674B29FF47ED0AA1FF2C9D02AF5EAA2E1237266053CD4918D60B0C86CCF3DFEB8F6b7iBH" TargetMode="External"/><Relationship Id="rId63" Type="http://schemas.openxmlformats.org/officeDocument/2006/relationships/hyperlink" Target="consultantplus://offline/ref=E03F03E89AA8129E81885EED61B29FF479D6AB1FF0CED02AF5EAA2E1237266052ED4C98269E487289B2EFEB8EA78F87BA4434Db5iEH" TargetMode="External"/><Relationship Id="rId84" Type="http://schemas.openxmlformats.org/officeDocument/2006/relationships/hyperlink" Target="consultantplus://offline/ref=E03F03E89AA8129E818840F674B29FF479D6AF1FF5CDD02AF5EAA2E1237266052ED4C9836BB6DD389F67A9B5F678E765A75D4D5DB3bFi2H" TargetMode="External"/><Relationship Id="rId138" Type="http://schemas.openxmlformats.org/officeDocument/2006/relationships/hyperlink" Target="consultantplus://offline/ref=E03F03E89AA8129E818840F674B29FF479D6AF1FF5CDD02AF5EAA2E1237266052ED4C98366B3DD389F67A9B5F678E765A75D4D5DB3bFi2H" TargetMode="External"/><Relationship Id="rId159" Type="http://schemas.openxmlformats.org/officeDocument/2006/relationships/image" Target="media/image16.wmf"/><Relationship Id="rId170" Type="http://schemas.openxmlformats.org/officeDocument/2006/relationships/hyperlink" Target="consultantplus://offline/ref=E03F03E89AA8129E818840F674B29FF479D6AF1FF5CDD02AF5EAA2E1237266052ED4C98366B3DD389F67A9B5F678E765A75D4D5DB3bFi2H" TargetMode="External"/><Relationship Id="rId191" Type="http://schemas.openxmlformats.org/officeDocument/2006/relationships/hyperlink" Target="consultantplus://offline/ref=E03F03E89AA8129E818840F674B29FF479D6AF1FF5CDD02AF5EAA2E1237266052ED4C98265B4DD389F67A9B5F678E765A75D4D5DB3bFi2H" TargetMode="External"/><Relationship Id="rId205" Type="http://schemas.openxmlformats.org/officeDocument/2006/relationships/hyperlink" Target="consultantplus://offline/ref=E03F03E89AA8129E818840F674B29FF479D6AF1FF5CDD02AF5EAA2E1237266052ED4C9836BB6DD389F67A9B5F678E765A75D4D5DB3bFi2H" TargetMode="External"/><Relationship Id="rId16" Type="http://schemas.openxmlformats.org/officeDocument/2006/relationships/hyperlink" Target="consultantplus://offline/ref=E03F03E89AA8129E818840F674B29FF47ED2AF17F4C6D02AF5EAA2E1237266052ED4C98162B0D66CCB28A8E9B02DF467A65D4F5CAFF3D52EbDiBH" TargetMode="External"/><Relationship Id="rId107" Type="http://schemas.openxmlformats.org/officeDocument/2006/relationships/hyperlink" Target="consultantplus://offline/ref=E03F03E89AA8129E818840F674B29FF479D7AF12F2C7D02AF5EAA2E1237266052ED4C9846AB4DD389F67A9B5F678E765A75D4D5DB3bFi2H" TargetMode="External"/><Relationship Id="rId11" Type="http://schemas.openxmlformats.org/officeDocument/2006/relationships/hyperlink" Target="consultantplus://offline/ref=E03F03E89AA8129E818840F674B29FF47ED6AB17F5CED02AF5EAA2E1237266052ED4C98162B0D66CCB28A8E9B02DF467A65D4F5CAFF3D52EbDiBH" TargetMode="External"/><Relationship Id="rId32" Type="http://schemas.openxmlformats.org/officeDocument/2006/relationships/hyperlink" Target="consultantplus://offline/ref=E03F03E89AA8129E818840F674B29FF479D6AF1FF1CDD02AF5EAA2E1237266052ED4C98162B0D66DCC28A8E9B02DF467A65D4F5CAFF3D52EbDiBH" TargetMode="External"/><Relationship Id="rId37" Type="http://schemas.openxmlformats.org/officeDocument/2006/relationships/hyperlink" Target="consultantplus://offline/ref=E03F03E89AA8129E818840F674B29FF47ED4AC1EF7CDD02AF5EAA2E1237266052ED4C98162B0D66CC628A8E9B02DF467A65D4F5CAFF3D52EbDiBH" TargetMode="External"/><Relationship Id="rId53" Type="http://schemas.openxmlformats.org/officeDocument/2006/relationships/hyperlink" Target="consultantplus://offline/ref=E03F03E89AA8129E818840F674B29FF47ED4A414F0C7D02AF5EAA2E1237266053CD4918D60B0C86CCF3DFEB8F6b7iBH" TargetMode="External"/><Relationship Id="rId58" Type="http://schemas.openxmlformats.org/officeDocument/2006/relationships/hyperlink" Target="consultantplus://offline/ref=E03F03E89AA8129E818840F674B29FF47EDCA516F1CBD02AF5EAA2E1237266053CD4918D60B0C86CCF3DFEB8F6b7iBH" TargetMode="External"/><Relationship Id="rId74" Type="http://schemas.openxmlformats.org/officeDocument/2006/relationships/image" Target="media/image3.wmf"/><Relationship Id="rId79" Type="http://schemas.openxmlformats.org/officeDocument/2006/relationships/hyperlink" Target="consultantplus://offline/ref=E03F03E89AA8129E818840F674B29FF47ED4A414F0C7D02AF5EAA2E1237266052ED4C98162B0D36BC828A8E9B02DF467A65D4F5CAFF3D52EbDiBH" TargetMode="External"/><Relationship Id="rId102" Type="http://schemas.openxmlformats.org/officeDocument/2006/relationships/hyperlink" Target="consultantplus://offline/ref=E03F03E89AA8129E818840F674B29FF479D6AF1FF5CDD02AF5EAA2E1237266052ED4C9816AB9DD389F67A9B5F678E765A75D4D5DB3bFi2H" TargetMode="External"/><Relationship Id="rId123" Type="http://schemas.openxmlformats.org/officeDocument/2006/relationships/hyperlink" Target="consultantplus://offline/ref=E03F03E89AA8129E818840F674B29FF479D6AF1FF5CDD02AF5EAA2E1237266052ED4C9836BB6DD389F67A9B5F678E765A75D4D5DB3bFi2H" TargetMode="External"/><Relationship Id="rId128" Type="http://schemas.openxmlformats.org/officeDocument/2006/relationships/image" Target="media/image10.wmf"/><Relationship Id="rId144" Type="http://schemas.openxmlformats.org/officeDocument/2006/relationships/hyperlink" Target="consultantplus://offline/ref=E03F03E89AA8129E818840F674B29FF479D6AF1FF5CDD02AF5EAA2E1237266052ED4C9816AB9DD389F67A9B5F678E765A75D4D5DB3bFi2H" TargetMode="External"/><Relationship Id="rId149" Type="http://schemas.openxmlformats.org/officeDocument/2006/relationships/hyperlink" Target="consultantplus://offline/ref=E03F03E89AA8129E818840F674B29FF479D6AF1FF5CDD02AF5EAA2E1237266052ED4C98366B3DD389F67A9B5F678E765A75D4D5DB3bFi2H" TargetMode="External"/><Relationship Id="rId5" Type="http://schemas.openxmlformats.org/officeDocument/2006/relationships/hyperlink" Target="consultantplus://offline/ref=E03F03E89AA8129E818840F674B29FF47FDCAF17F4CDD02AF5EAA2E1237266052ED4C98162B0D66CCB28A8E9B02DF467A65D4F5CAFF3D52EbDiBH" TargetMode="External"/><Relationship Id="rId90" Type="http://schemas.openxmlformats.org/officeDocument/2006/relationships/hyperlink" Target="consultantplus://offline/ref=E03F03E89AA8129E818840F674B29FF47ED4A414F0C7D02AF5EAA2E1237266052ED4C98162B0D46EC628A8E9B02DF467A65D4F5CAFF3D52EbDiBH" TargetMode="External"/><Relationship Id="rId95" Type="http://schemas.openxmlformats.org/officeDocument/2006/relationships/hyperlink" Target="consultantplus://offline/ref=E03F03E89AA8129E818840F674B29FF479D6AF1FF5CDD02AF5EAA2E1237266052ED4C98265B4DD389F67A9B5F678E765A75D4D5DB3bFi2H" TargetMode="External"/><Relationship Id="rId160" Type="http://schemas.openxmlformats.org/officeDocument/2006/relationships/hyperlink" Target="consultantplus://offline/ref=E03F03E89AA8129E818840F674B29FF47ED4A414F0C7D02AF5EAA2E1237266053CD4918D60B0C86CCF3DFEB8F6b7iBH" TargetMode="External"/><Relationship Id="rId165" Type="http://schemas.openxmlformats.org/officeDocument/2006/relationships/hyperlink" Target="consultantplus://offline/ref=E03F03E89AA8129E818840F674B29FF479D6AF1FF1CDD02AF5EAA2E1237266052ED4C98162B0D66CC928A8E9B02DF467A65D4F5CAFF3D52EbDiBH" TargetMode="External"/><Relationship Id="rId181" Type="http://schemas.openxmlformats.org/officeDocument/2006/relationships/hyperlink" Target="consultantplus://offline/ref=E03F03E89AA8129E818840F674B29FF47ED4A414F0C7D02AF5EAA2E1237266052ED4C98162B0D26FC928A8E9B02DF467A65D4F5CAFF3D52EbDiBH" TargetMode="External"/><Relationship Id="rId186" Type="http://schemas.openxmlformats.org/officeDocument/2006/relationships/hyperlink" Target="consultantplus://offline/ref=E03F03E89AA8129E818840F674B29FF479D6AF1FF5CDD02AF5EAA2E1237266052ED4C9836BB6DD389F67A9B5F678E765A75D4D5DB3bFi2H" TargetMode="External"/><Relationship Id="rId22" Type="http://schemas.openxmlformats.org/officeDocument/2006/relationships/hyperlink" Target="consultantplus://offline/ref=E03F03E89AA8129E818840F674B29FF479D4AB13F5CAD02AF5EAA2E1237266052ED4C98162B0D66CCB28A8E9B02DF467A65D4F5CAFF3D52EbDiBH" TargetMode="External"/><Relationship Id="rId27" Type="http://schemas.openxmlformats.org/officeDocument/2006/relationships/hyperlink" Target="consultantplus://offline/ref=E03F03E89AA8129E818840F674B29FF47FD4A814F5C8D02AF5EAA2E1237266052ED4C98162B0D66CC828A8E9B02DF467A65D4F5CAFF3D52EbDiBH" TargetMode="External"/><Relationship Id="rId43" Type="http://schemas.openxmlformats.org/officeDocument/2006/relationships/hyperlink" Target="consultantplus://offline/ref=E03F03E89AA8129E818840F674B29FF47EDCA516F1CBD02AF5EAA2E1237266053CD4918D60B0C86CCF3DFEB8F6b7iBH" TargetMode="External"/><Relationship Id="rId48" Type="http://schemas.openxmlformats.org/officeDocument/2006/relationships/hyperlink" Target="consultantplus://offline/ref=E03F03E89AA8129E818840F674B29FF47ED4A414F0C7D02AF5EAA2E1237266053CD4918D60B0C86CCF3DFEB8F6b7iBH" TargetMode="External"/><Relationship Id="rId64" Type="http://schemas.openxmlformats.org/officeDocument/2006/relationships/hyperlink" Target="consultantplus://offline/ref=E03F03E89AA8129E818840F674B29FF479D6AB15F2C6D02AF5EAA2E1237266052ED4C9846AB0D66DC577ADFCA175FB65B8434E43B3F1D7b2iFH" TargetMode="External"/><Relationship Id="rId69" Type="http://schemas.openxmlformats.org/officeDocument/2006/relationships/hyperlink" Target="consultantplus://offline/ref=E03F03E89AA8129E818840F674B29FF479D6AF1FF1CDD02AF5EAA2E1237266052ED4C98162B0D66CC928A8E9B02DF467A65D4F5CAFF3D52EbDiBH" TargetMode="External"/><Relationship Id="rId113" Type="http://schemas.openxmlformats.org/officeDocument/2006/relationships/hyperlink" Target="consultantplus://offline/ref=E03F03E89AA8129E818840F674B29FF479D6AF1FF5CDD02AF5EAA2E1237266052ED4C9836BB4DD389F67A9B5F678E765A75D4D5DB3bFi2H" TargetMode="External"/><Relationship Id="rId118" Type="http://schemas.openxmlformats.org/officeDocument/2006/relationships/hyperlink" Target="consultantplus://offline/ref=E03F03E89AA8129E818840F674B29FF479D6AF1FF5CDD02AF5EAA2E1237266052ED4C9816AB9DD389F67A9B5F678E765A75D4D5DB3bFi2H" TargetMode="External"/><Relationship Id="rId134" Type="http://schemas.openxmlformats.org/officeDocument/2006/relationships/hyperlink" Target="consultantplus://offline/ref=E03F03E89AA8129E818840F674B29FF47ED4A414F0C7D02AF5EAA2E1237266052ED4C98162B0D564CF28A8E9B02DF467A65D4F5CAFF3D52EbDiBH" TargetMode="External"/><Relationship Id="rId139" Type="http://schemas.openxmlformats.org/officeDocument/2006/relationships/hyperlink" Target="consultantplus://offline/ref=E03F03E89AA8129E818840F674B29FF479D5A917F2C9D02AF5EAA2E1237266052ED4C98162B0D66ECA28A8E9B02DF467A65D4F5CAFF3D52EbDiBH" TargetMode="External"/><Relationship Id="rId80" Type="http://schemas.openxmlformats.org/officeDocument/2006/relationships/hyperlink" Target="consultantplus://offline/ref=E03F03E89AA8129E818840F674B29FF47ED4A414F0C7D02AF5EAA2E1237266052ED4C98162B0D36BC828A8E9B02DF467A65D4F5CAFF3D52EbDiBH" TargetMode="External"/><Relationship Id="rId85" Type="http://schemas.openxmlformats.org/officeDocument/2006/relationships/hyperlink" Target="consultantplus://offline/ref=E03F03E89AA8129E818840F674B29FF479D6AF1FF5CDD02AF5EAA2E1237266052ED4C9816AB9DD389F67A9B5F678E765A75D4D5DB3bFi2H" TargetMode="External"/><Relationship Id="rId150" Type="http://schemas.openxmlformats.org/officeDocument/2006/relationships/image" Target="media/image14.wmf"/><Relationship Id="rId155" Type="http://schemas.openxmlformats.org/officeDocument/2006/relationships/hyperlink" Target="consultantplus://offline/ref=E03F03E89AA8129E818840F674B29FF479D6AF1FF5CDD02AF5EAA2E1237266052ED4C98162B0D668CA28A8E9B02DF467A65D4F5CAFF3D52EbDiBH" TargetMode="External"/><Relationship Id="rId171" Type="http://schemas.openxmlformats.org/officeDocument/2006/relationships/image" Target="media/image18.wmf"/><Relationship Id="rId176" Type="http://schemas.openxmlformats.org/officeDocument/2006/relationships/hyperlink" Target="consultantplus://offline/ref=E03F03E89AA8129E818840F674B29FF479D6AF1FF5CDD02AF5EAA2E1237266052ED4C98265B4DD389F67A9B5F678E765A75D4D5DB3bFi2H" TargetMode="External"/><Relationship Id="rId192" Type="http://schemas.openxmlformats.org/officeDocument/2006/relationships/hyperlink" Target="consultantplus://offline/ref=E03F03E89AA8129E818840F674B29FF479D6AF1FF5CDD02AF5EAA2E1237266052ED4C9816AB9DD389F67A9B5F678E765A75D4D5DB3bFi2H" TargetMode="External"/><Relationship Id="rId197" Type="http://schemas.openxmlformats.org/officeDocument/2006/relationships/image" Target="media/image27.wmf"/><Relationship Id="rId206" Type="http://schemas.openxmlformats.org/officeDocument/2006/relationships/hyperlink" Target="consultantplus://offline/ref=E03F03E89AA8129E818840F674B29FF479D6AF1FF5CDD02AF5EAA2E1237266052ED4C98265B4DD389F67A9B5F678E765A75D4D5DB3bFi2H" TargetMode="External"/><Relationship Id="rId201" Type="http://schemas.openxmlformats.org/officeDocument/2006/relationships/hyperlink" Target="consultantplus://offline/ref=E03F03E89AA8129E818840F674B29FF479D6AB13F1CFD02AF5EAA2E1237266052ED4C98162B0D66CC828A8E9B02DF467A65D4F5CAFF3D52EbDiBH" TargetMode="External"/><Relationship Id="rId12" Type="http://schemas.openxmlformats.org/officeDocument/2006/relationships/hyperlink" Target="consultantplus://offline/ref=E03F03E89AA8129E818840F674B29FF47ED2AC15F0CAD02AF5EAA2E1237266052ED4C98162B0D66CCB28A8E9B02DF467A65D4F5CAFF3D52EbDiBH" TargetMode="External"/><Relationship Id="rId17" Type="http://schemas.openxmlformats.org/officeDocument/2006/relationships/hyperlink" Target="consultantplus://offline/ref=E03F03E89AA8129E818840F674B29FF47EDDAC13F2CCD02AF5EAA2E1237266052ED4C98162B0D66CCB28A8E9B02DF467A65D4F5CAFF3D52EbDiBH" TargetMode="External"/><Relationship Id="rId33" Type="http://schemas.openxmlformats.org/officeDocument/2006/relationships/hyperlink" Target="consultantplus://offline/ref=E03F03E89AA8129E818840F674B29FF47ED0A516F2C8D02AF5EAA2E1237266053CD4918D60B0C86CCF3DFEB8F6b7iBH" TargetMode="External"/><Relationship Id="rId38" Type="http://schemas.openxmlformats.org/officeDocument/2006/relationships/hyperlink" Target="consultantplus://offline/ref=E03F03E89AA8129E81885EED61B29FF479D7A514F1CFD02AF5EAA2E1237266052ED4C98162B0D66CC728A8E9B02DF467A65D4F5CAFF3D52EbDiBH" TargetMode="External"/><Relationship Id="rId59" Type="http://schemas.openxmlformats.org/officeDocument/2006/relationships/hyperlink" Target="consultantplus://offline/ref=E03F03E89AA8129E818840F674B29FF479D6AB15F2C6D02AF5EAA2E1237266052ED4C9846AB0D66DC577ADFCA175FB65B8434E43B3F1D7b2iFH" TargetMode="External"/><Relationship Id="rId103" Type="http://schemas.openxmlformats.org/officeDocument/2006/relationships/hyperlink" Target="consultantplus://offline/ref=E03F03E89AA8129E818840F674B29FF479D7AF12F2C7D02AF5EAA2E1237266052ED4C98162B1DF6FC828A8E9B02DF467A65D4F5CAFF3D52EbDiBH" TargetMode="External"/><Relationship Id="rId108" Type="http://schemas.openxmlformats.org/officeDocument/2006/relationships/hyperlink" Target="consultantplus://offline/ref=E03F03E89AA8129E818840F674B29FF479D7AF12F2C7D02AF5EAA2E1237266052ED4C98563B6DD389F67A9B5F678E765A75D4D5DB3bFi2H" TargetMode="External"/><Relationship Id="rId124" Type="http://schemas.openxmlformats.org/officeDocument/2006/relationships/hyperlink" Target="consultantplus://offline/ref=E03F03E89AA8129E818840F674B29FF479D6AF1FF5CDD02AF5EAA2E1237266052ED4C98265B4DD389F67A9B5F678E765A75D4D5DB3bFi2H" TargetMode="External"/><Relationship Id="rId129" Type="http://schemas.openxmlformats.org/officeDocument/2006/relationships/hyperlink" Target="consultantplus://offline/ref=E03F03E89AA8129E818840F674B29FF479D6AF1FF5CDD02AF5EAA2E1237266052ED4C9836BB4DD389F67A9B5F678E765A75D4D5DB3bFi2H" TargetMode="External"/><Relationship Id="rId54" Type="http://schemas.openxmlformats.org/officeDocument/2006/relationships/hyperlink" Target="consultantplus://offline/ref=E03F03E89AA8129E81885EED61B29FF47EDDA91EF5C9D02AF5EAA2E1237266053CD4918D60B0C86CCF3DFEB8F6b7iBH" TargetMode="External"/><Relationship Id="rId70" Type="http://schemas.openxmlformats.org/officeDocument/2006/relationships/hyperlink" Target="consultantplus://offline/ref=E03F03E89AA8129E818840F674B29FF479D6AF1FF5CDD02AF5EAA2E1237266052ED4C98162B0D668CA28A8E9B02DF467A65D4F5CAFF3D52EbDiBH" TargetMode="External"/><Relationship Id="rId75" Type="http://schemas.openxmlformats.org/officeDocument/2006/relationships/hyperlink" Target="consultantplus://offline/ref=E03F03E89AA8129E818840F674B29FF479D6AF1FF5CDD02AF5EAA2E1237266052ED4C9836BB6DD389F67A9B5F678E765A75D4D5DB3bFi2H" TargetMode="External"/><Relationship Id="rId91" Type="http://schemas.openxmlformats.org/officeDocument/2006/relationships/image" Target="media/image5.wmf"/><Relationship Id="rId96" Type="http://schemas.openxmlformats.org/officeDocument/2006/relationships/hyperlink" Target="consultantplus://offline/ref=E03F03E89AA8129E818840F674B29FF479D6AF1FF5CDD02AF5EAA2E1237266052ED4C9816AB9DD389F67A9B5F678E765A75D4D5DB3bFi2H" TargetMode="External"/><Relationship Id="rId140" Type="http://schemas.openxmlformats.org/officeDocument/2006/relationships/hyperlink" Target="consultantplus://offline/ref=E03F03E89AA8129E818840F674B29FF479D5A917F2C9D02AF5EAA2E1237266052ED4C98162B0D66ECA28A8E9B02DF467A65D4F5CAFF3D52EbDiBH" TargetMode="External"/><Relationship Id="rId145" Type="http://schemas.openxmlformats.org/officeDocument/2006/relationships/image" Target="media/image12.wmf"/><Relationship Id="rId161" Type="http://schemas.openxmlformats.org/officeDocument/2006/relationships/hyperlink" Target="consultantplus://offline/ref=E03F03E89AA8129E818840F674B29FF47ED4A414F0C7D02AF5EAA2E1237266052ED4C98162B0D16DCA28A8E9B02DF467A65D4F5CAFF3D52EbDiBH" TargetMode="External"/><Relationship Id="rId166" Type="http://schemas.openxmlformats.org/officeDocument/2006/relationships/hyperlink" Target="consultantplus://offline/ref=E03F03E89AA8129E818840F674B29FF47ED4A414F0C7D02AF5EAA2E1237266052ED4C98162B0D564CF28A8E9B02DF467A65D4F5CAFF3D52EbDiBH" TargetMode="External"/><Relationship Id="rId182" Type="http://schemas.openxmlformats.org/officeDocument/2006/relationships/image" Target="media/image22.wmf"/><Relationship Id="rId187" Type="http://schemas.openxmlformats.org/officeDocument/2006/relationships/hyperlink" Target="consultantplus://offline/ref=E03F03E89AA8129E818840F674B29FF479D6AF1FF5CDD02AF5EAA2E1237266052ED4C98265B4DD389F67A9B5F678E765A75D4D5DB3bFi2H" TargetMode="External"/><Relationship Id="rId1" Type="http://schemas.openxmlformats.org/officeDocument/2006/relationships/styles" Target="styles.xml"/><Relationship Id="rId6" Type="http://schemas.openxmlformats.org/officeDocument/2006/relationships/hyperlink" Target="consultantplus://offline/ref=E03F03E89AA8129E818840F674B29FF47ED4AC10F2C7D02AF5EAA2E1237266052ED4C98162B0D66DC828A8E9B02DF467A65D4F5CAFF3D52EbDiBH" TargetMode="External"/><Relationship Id="rId23" Type="http://schemas.openxmlformats.org/officeDocument/2006/relationships/hyperlink" Target="consultantplus://offline/ref=E03F03E89AA8129E818840F674B29FF479D7A511F4C9D02AF5EAA2E1237266052ED4C98162B0D66CCB28A8E9B02DF467A65D4F5CAFF3D52EbDiBH" TargetMode="External"/><Relationship Id="rId28" Type="http://schemas.openxmlformats.org/officeDocument/2006/relationships/hyperlink" Target="consultantplus://offline/ref=E03F03E89AA8129E818840F674B29FF47FD4A814F5C8D02AF5EAA2E1237266052ED4C98162B0D66CC728A8E9B02DF467A65D4F5CAFF3D52EbDiBH" TargetMode="External"/><Relationship Id="rId49" Type="http://schemas.openxmlformats.org/officeDocument/2006/relationships/hyperlink" Target="consultantplus://offline/ref=E03F03E89AA8129E818840F674B29FF47EDDAF10F6C8D02AF5EAA2E1237266053CD4918D60B0C86CCF3DFEB8F6b7iBH" TargetMode="External"/><Relationship Id="rId114" Type="http://schemas.openxmlformats.org/officeDocument/2006/relationships/hyperlink" Target="consultantplus://offline/ref=E03F03E89AA8129E818840F674B29FF479D6AF1FF5CDD02AF5EAA2E1237266052ED4C9836BB4DD389F67A9B5F678E765A75D4D5DB3bFi2H" TargetMode="External"/><Relationship Id="rId119" Type="http://schemas.openxmlformats.org/officeDocument/2006/relationships/hyperlink" Target="consultantplus://offline/ref=E03F03E89AA8129E818840F674B29FF479D7AF15F2C9D02AF5EAA2E1237266052ED4C98463B6DD389F67A9B5F678E765A75D4D5DB3bFi2H" TargetMode="External"/><Relationship Id="rId44" Type="http://schemas.openxmlformats.org/officeDocument/2006/relationships/hyperlink" Target="consultantplus://offline/ref=E03F03E89AA8129E818840F674B29FF47EDCA516F1CBD02AF5EAA2E1237266053CD4918D60B0C86CCF3DFEB8F6b7iBH" TargetMode="External"/><Relationship Id="rId60" Type="http://schemas.openxmlformats.org/officeDocument/2006/relationships/hyperlink" Target="consultantplus://offline/ref=E03F03E89AA8129E818840F674B29FF479D6AB15F8C8D02AF5EAA2E1237266052ED4C98162B0D66DCA28A8E9B02DF467A65D4F5CAFF3D52EbDiBH" TargetMode="External"/><Relationship Id="rId65" Type="http://schemas.openxmlformats.org/officeDocument/2006/relationships/hyperlink" Target="consultantplus://offline/ref=E03F03E89AA8129E81885EED61B29FF479D6AE16F9CCD02AF5EAA2E1237266052ED4C98162B4D16BCE28A8E9B02DF467A65D4F5CAFF3D52EbDiBH" TargetMode="External"/><Relationship Id="rId81" Type="http://schemas.openxmlformats.org/officeDocument/2006/relationships/hyperlink" Target="consultantplus://offline/ref=E03F03E89AA8129E818840F674B29FF479D6AF1FF5CDD02AF5EAA2E1237266052ED4C9836BB4DD389F67A9B5F678E765A75D4D5DB3bFi2H" TargetMode="External"/><Relationship Id="rId86" Type="http://schemas.openxmlformats.org/officeDocument/2006/relationships/hyperlink" Target="consultantplus://offline/ref=E03F03E89AA8129E818840F674B29FF47ED4A414F0C7D02AF5EAA2E1237266052ED4C98162B0D46EC628A8E9B02DF467A65D4F5CAFF3D52EbDiBH" TargetMode="External"/><Relationship Id="rId130" Type="http://schemas.openxmlformats.org/officeDocument/2006/relationships/hyperlink" Target="consultantplus://offline/ref=E03F03E89AA8129E81885EED61B29FF47EDDAF1EF6CDD02AF5EAA2E1237266053CD4918D60B0C86CCF3DFEB8F6b7iBH" TargetMode="External"/><Relationship Id="rId135" Type="http://schemas.openxmlformats.org/officeDocument/2006/relationships/hyperlink" Target="consultantplus://offline/ref=E03F03E89AA8129E818840F674B29FF479D7AD1EF1CFD02AF5EAA2E1237266053CD4918D60B0C86CCF3DFEB8F6b7iBH" TargetMode="External"/><Relationship Id="rId151" Type="http://schemas.openxmlformats.org/officeDocument/2006/relationships/hyperlink" Target="consultantplus://offline/ref=E03F03E89AA8129E818840F674B29FF479D6AF1FF5CDD02AF5EAA2E1237266052ED4C9836BB6DD389F67A9B5F678E765A75D4D5DB3bFi2H" TargetMode="External"/><Relationship Id="rId156" Type="http://schemas.openxmlformats.org/officeDocument/2006/relationships/image" Target="media/image15.wmf"/><Relationship Id="rId177" Type="http://schemas.openxmlformats.org/officeDocument/2006/relationships/hyperlink" Target="consultantplus://offline/ref=E03F03E89AA8129E818840F674B29FF479D6AF1FF5CDD02AF5EAA2E1237266052ED4C9816AB9DD389F67A9B5F678E765A75D4D5DB3bFi2H" TargetMode="External"/><Relationship Id="rId198" Type="http://schemas.openxmlformats.org/officeDocument/2006/relationships/hyperlink" Target="consultantplus://offline/ref=E03F03E89AA8129E818840F674B29FF479D6AF1FF5CDD02AF5EAA2E1237266052ED4C9836BB6DD389F67A9B5F678E765A75D4D5DB3bFi2H" TargetMode="External"/><Relationship Id="rId172" Type="http://schemas.openxmlformats.org/officeDocument/2006/relationships/image" Target="media/image19.wmf"/><Relationship Id="rId193" Type="http://schemas.openxmlformats.org/officeDocument/2006/relationships/hyperlink" Target="consultantplus://offline/ref=E03F03E89AA8129E818840F674B29FF479D6AF1FF5CDD02AF5EAA2E1237266052ED4C98162B0D668CA28A8E9B02DF467A65D4F5CAFF3D52EbDiBH" TargetMode="External"/><Relationship Id="rId202" Type="http://schemas.openxmlformats.org/officeDocument/2006/relationships/hyperlink" Target="consultantplus://offline/ref=E03F03E89AA8129E818840F674B29FF479D6AF1FF5CDD02AF5EAA2E1237266052ED4C98162B0D668CA28A8E9B02DF467A65D4F5CAFF3D52EbDiBH" TargetMode="External"/><Relationship Id="rId207" Type="http://schemas.openxmlformats.org/officeDocument/2006/relationships/hyperlink" Target="consultantplus://offline/ref=E03F03E89AA8129E818840F674B29FF479D6AF1FF5CDD02AF5EAA2E1237266052ED4C9816AB9DD389F67A9B5F678E765A75D4D5DB3bFi2H" TargetMode="External"/><Relationship Id="rId13" Type="http://schemas.openxmlformats.org/officeDocument/2006/relationships/hyperlink" Target="consultantplus://offline/ref=E03F03E89AA8129E818840F674B29FF47ED2AC15F0CBD02AF5EAA2E1237266052ED4C98162B0D66CCB28A8E9B02DF467A65D4F5CAFF3D52EbDiBH" TargetMode="External"/><Relationship Id="rId18" Type="http://schemas.openxmlformats.org/officeDocument/2006/relationships/hyperlink" Target="consultantplus://offline/ref=E03F03E89AA8129E818840F674B29FF47EDCAF16F2C8D02AF5EAA2E1237266052ED4C98162B0D66CCB28A8E9B02DF467A65D4F5CAFF3D52EbDiBH" TargetMode="External"/><Relationship Id="rId39" Type="http://schemas.openxmlformats.org/officeDocument/2006/relationships/hyperlink" Target="consultantplus://offline/ref=E03F03E89AA8129E818840F674B29FF47ED2AF15F2CCD02AF5EAA2E1237266052ED4C98162B0D66CC728A8E9B02DF467A65D4F5CAFF3D52EbDiBH" TargetMode="External"/><Relationship Id="rId109" Type="http://schemas.openxmlformats.org/officeDocument/2006/relationships/hyperlink" Target="consultantplus://offline/ref=E03F03E89AA8129E818840F674B29FF479D7AF12F2C7D02AF5EAA2E1237266052ED4C98362B8D6679A72B8EDF97AF97BA642515FB1F3bDi6H" TargetMode="External"/><Relationship Id="rId34" Type="http://schemas.openxmlformats.org/officeDocument/2006/relationships/hyperlink" Target="consultantplus://offline/ref=E03F03E89AA8129E818840F674B29FF47ED7AB12F1C7D02AF5EAA2E1237266053CD4918D60B0C86CCF3DFEB8F6b7iBH" TargetMode="External"/><Relationship Id="rId50" Type="http://schemas.openxmlformats.org/officeDocument/2006/relationships/hyperlink" Target="consultantplus://offline/ref=E03F03E89AA8129E818840F674B29FF47ED7AB12F1C7D02AF5EAA2E1237266052ED4C98162B0D66DCA28A8E9B02DF467A65D4F5CAFF3D52EbDiBH" TargetMode="External"/><Relationship Id="rId55" Type="http://schemas.openxmlformats.org/officeDocument/2006/relationships/hyperlink" Target="consultantplus://offline/ref=E03F03E89AA8129E818840F674B29FF47ED0AA1FF2C9D02AF5EAA2E1237266053CD4918D60B0C86CCF3DFEB8F6b7iBH" TargetMode="External"/><Relationship Id="rId76" Type="http://schemas.openxmlformats.org/officeDocument/2006/relationships/hyperlink" Target="consultantplus://offline/ref=E03F03E89AA8129E818840F674B29FF479D6AF1FF5CDD02AF5EAA2E1237266052ED4C98265B4DD389F67A9B5F678E765A75D4D5DB3bFi2H" TargetMode="External"/><Relationship Id="rId97" Type="http://schemas.openxmlformats.org/officeDocument/2006/relationships/hyperlink" Target="consultantplus://offline/ref=E03F03E89AA8129E818840F674B29FF479D6AF1FF5CDD02AF5EAA2E1237266052ED4C98162B0D668CA28A8E9B02DF467A65D4F5CAFF3D52EbDiBH" TargetMode="External"/><Relationship Id="rId104" Type="http://schemas.openxmlformats.org/officeDocument/2006/relationships/hyperlink" Target="consultantplus://offline/ref=E03F03E89AA8129E818840F674B29FF479D6AF1FF5CDD02AF5EAA2E1237266052ED4C98162B0D668CA28A8E9B02DF467A65D4F5CAFF3D52EbDiBH" TargetMode="External"/><Relationship Id="rId120" Type="http://schemas.openxmlformats.org/officeDocument/2006/relationships/hyperlink" Target="consultantplus://offline/ref=E03F03E89AA8129E818840F674B29FF479D6AF1FF5CDD02AF5EAA2E1237266052ED4C98162B0D668CA28A8E9B02DF467A65D4F5CAFF3D52EbDiBH" TargetMode="External"/><Relationship Id="rId125" Type="http://schemas.openxmlformats.org/officeDocument/2006/relationships/hyperlink" Target="consultantplus://offline/ref=E03F03E89AA8129E818840F674B29FF479D6AF1FF5CDD02AF5EAA2E1237266052ED4C9816AB9DD389F67A9B5F678E765A75D4D5DB3bFi2H" TargetMode="External"/><Relationship Id="rId141" Type="http://schemas.openxmlformats.org/officeDocument/2006/relationships/hyperlink" Target="consultantplus://offline/ref=E03F03E89AA8129E818840F674B29FF47ED4A414F0C7D02AF5EAA2E1237266052ED4C98162B0D564CF28A8E9B02DF467A65D4F5CAFF3D52EbDiBH" TargetMode="External"/><Relationship Id="rId146" Type="http://schemas.openxmlformats.org/officeDocument/2006/relationships/hyperlink" Target="consultantplus://offline/ref=E03F03E89AA8129E81885EED61B29FF47EDDA911F6C7D02AF5EAA2E1237266053CD4918D60B0C86CCF3DFEB8F6b7iBH" TargetMode="External"/><Relationship Id="rId167" Type="http://schemas.openxmlformats.org/officeDocument/2006/relationships/hyperlink" Target="consultantplus://offline/ref=E03F03E89AA8129E818840F674B29FF479D6AF1FF5CDD02AF5EAA2E1237266052ED4C98162B0D668CA28A8E9B02DF467A65D4F5CAFF3D52EbDiBH" TargetMode="External"/><Relationship Id="rId188" Type="http://schemas.openxmlformats.org/officeDocument/2006/relationships/hyperlink" Target="consultantplus://offline/ref=E03F03E89AA8129E818840F674B29FF479D6AF1FF5CDD02AF5EAA2E1237266052ED4C9816AB9DD389F67A9B5F678E765A75D4D5DB3bFi2H" TargetMode="External"/><Relationship Id="rId7" Type="http://schemas.openxmlformats.org/officeDocument/2006/relationships/hyperlink" Target="consultantplus://offline/ref=E03F03E89AA8129E818840F674B29FF47ED4A912F2CED02AF5EAA2E1237266052ED4C98162B0D66CCB28A8E9B02DF467A65D4F5CAFF3D52EbDiBH" TargetMode="External"/><Relationship Id="rId71" Type="http://schemas.openxmlformats.org/officeDocument/2006/relationships/image" Target="media/image1.wmf"/><Relationship Id="rId92" Type="http://schemas.openxmlformats.org/officeDocument/2006/relationships/image" Target="media/image6.wmf"/><Relationship Id="rId162" Type="http://schemas.openxmlformats.org/officeDocument/2006/relationships/hyperlink" Target="consultantplus://offline/ref=E03F03E89AA8129E818840F674B29FF479D6AF1FF5CDD02AF5EAA2E1237266052ED4C9836BB6DD389F67A9B5F678E765A75D4D5DB3bFi2H" TargetMode="External"/><Relationship Id="rId183" Type="http://schemas.openxmlformats.org/officeDocument/2006/relationships/image" Target="media/image23.wmf"/><Relationship Id="rId2" Type="http://schemas.openxmlformats.org/officeDocument/2006/relationships/settings" Target="settings.xml"/><Relationship Id="rId29" Type="http://schemas.openxmlformats.org/officeDocument/2006/relationships/hyperlink" Target="consultantplus://offline/ref=E03F03E89AA8129E818840F674B29FF47FD4A814F5C8D02AF5EAA2E1237266052ED4C98162B0D66DC628A8E9B02DF467A65D4F5CAFF3D52EbDiBH" TargetMode="External"/><Relationship Id="rId24" Type="http://schemas.openxmlformats.org/officeDocument/2006/relationships/hyperlink" Target="consultantplus://offline/ref=E03F03E89AA8129E818840F674B29FF479D6AF1FF1CDD02AF5EAA2E1237266052ED4C98162B0D66CCB28A8E9B02DF467A65D4F5CAFF3D52EbDiBH" TargetMode="External"/><Relationship Id="rId40" Type="http://schemas.openxmlformats.org/officeDocument/2006/relationships/hyperlink" Target="consultantplus://offline/ref=E03F03E89AA8129E81885EED61B29FF479D4AC11F0C7D02AF5EAA2E1237266052ED4C98162B0D66CC828A8E9B02DF467A65D4F5CAFF3D52EbDiBH" TargetMode="External"/><Relationship Id="rId45" Type="http://schemas.openxmlformats.org/officeDocument/2006/relationships/hyperlink" Target="consultantplus://offline/ref=E03F03E89AA8129E818840F674B29FF47ED0A516F2C8D02AF5EAA2E1237266053CD4918D60B0C86CCF3DFEB8F6b7iBH" TargetMode="External"/><Relationship Id="rId66" Type="http://schemas.openxmlformats.org/officeDocument/2006/relationships/hyperlink" Target="consultantplus://offline/ref=E03F03E89AA8129E81885EED61B29FF479D7A410F6CED02AF5EAA2E1237266052ED4C98762B0D1679A72B8EDF97AF97BA642515FB1F3bDi6H" TargetMode="External"/><Relationship Id="rId87" Type="http://schemas.openxmlformats.org/officeDocument/2006/relationships/hyperlink" Target="consultantplus://offline/ref=E03F03E89AA8129E818840F674B29FF479D6AF1FF5CDD02AF5EAA2E1237266052ED4C98162B0D668CA28A8E9B02DF467A65D4F5CAFF3D52EbDiBH" TargetMode="External"/><Relationship Id="rId110" Type="http://schemas.openxmlformats.org/officeDocument/2006/relationships/hyperlink" Target="consultantplus://offline/ref=E03F03E89AA8129E818840F674B29FF479D7AF12F2C7D02AF5EAA2E1237266052ED4C98362B6D6679A72B8EDF97AF97BA642515FB1F3bDi6H" TargetMode="External"/><Relationship Id="rId115" Type="http://schemas.openxmlformats.org/officeDocument/2006/relationships/image" Target="media/image8.wmf"/><Relationship Id="rId131" Type="http://schemas.openxmlformats.org/officeDocument/2006/relationships/hyperlink" Target="consultantplus://offline/ref=E03F03E89AA8129E818840F674B29FF479D6AF1FF5CDD02AF5EAA2E1237266052ED4C9836BB6DD389F67A9B5F678E765A75D4D5DB3bFi2H" TargetMode="External"/><Relationship Id="rId136" Type="http://schemas.openxmlformats.org/officeDocument/2006/relationships/hyperlink" Target="consultantplus://offline/ref=E03F03E89AA8129E818840F674B29FF479D6AF1FF5CDD02AF5EAA2E1237266052ED4C98162B0D668CA28A8E9B02DF467A65D4F5CAFF3D52EbDiBH" TargetMode="External"/><Relationship Id="rId157" Type="http://schemas.openxmlformats.org/officeDocument/2006/relationships/hyperlink" Target="consultantplus://offline/ref=E03F03E89AA8129E818840F674B29FF479D7A51FF5CAD02AF5EAA2E1237266053CD4918D60B0C86CCF3DFEB8F6b7iBH" TargetMode="External"/><Relationship Id="rId178" Type="http://schemas.openxmlformats.org/officeDocument/2006/relationships/hyperlink" Target="consultantplus://offline/ref=E03F03E89AA8129E818840F674B29FF479D6AF1FF1CDD02AF5EAA2E1237266052ED4C98162B0D66CC928A8E9B02DF467A65D4F5CAFF3D52EbDiBH" TargetMode="External"/><Relationship Id="rId61" Type="http://schemas.openxmlformats.org/officeDocument/2006/relationships/hyperlink" Target="consultantplus://offline/ref=E03F03E89AA8129E818840F674B29FF479D6AB15F8C8D02AF5EAA2E1237266052ED4C98162B0D66DCA28A8E9B02DF467A65D4F5CAFF3D52EbDiBH" TargetMode="External"/><Relationship Id="rId82" Type="http://schemas.openxmlformats.org/officeDocument/2006/relationships/hyperlink" Target="consultantplus://offline/ref=E03F03E89AA8129E818840F674B29FF479D6AF1FF5CDD02AF5EAA2E1237266052ED4C9836BB4DD389F67A9B5F678E765A75D4D5DB3bFi2H" TargetMode="External"/><Relationship Id="rId152" Type="http://schemas.openxmlformats.org/officeDocument/2006/relationships/hyperlink" Target="consultantplus://offline/ref=E03F03E89AA8129E818840F674B29FF479D6AF1FF5CDD02AF5EAA2E1237266052ED4C98265B4DD389F67A9B5F678E765A75D4D5DB3bFi2H" TargetMode="External"/><Relationship Id="rId173" Type="http://schemas.openxmlformats.org/officeDocument/2006/relationships/image" Target="media/image20.wmf"/><Relationship Id="rId194" Type="http://schemas.openxmlformats.org/officeDocument/2006/relationships/image" Target="media/image25.wmf"/><Relationship Id="rId199" Type="http://schemas.openxmlformats.org/officeDocument/2006/relationships/hyperlink" Target="consultantplus://offline/ref=E03F03E89AA8129E818840F674B29FF479D6AF1FF5CDD02AF5EAA2E1237266052ED4C98265B4DD389F67A9B5F678E765A75D4D5DB3bFi2H" TargetMode="External"/><Relationship Id="rId203" Type="http://schemas.openxmlformats.org/officeDocument/2006/relationships/image" Target="media/image28.wmf"/><Relationship Id="rId208" Type="http://schemas.openxmlformats.org/officeDocument/2006/relationships/fontTable" Target="fontTable.xml"/><Relationship Id="rId19" Type="http://schemas.openxmlformats.org/officeDocument/2006/relationships/hyperlink" Target="consultantplus://offline/ref=E03F03E89AA8129E818840F674B29FF479D5A814F7CCD02AF5EAA2E1237266052ED4C98162B0D66CCB28A8E9B02DF467A65D4F5CAFF3D52EbDiBH" TargetMode="External"/><Relationship Id="rId14" Type="http://schemas.openxmlformats.org/officeDocument/2006/relationships/hyperlink" Target="consultantplus://offline/ref=E03F03E89AA8129E818840F674B29FF47ED3AD13F5CBD02AF5EAA2E1237266052ED4C98162B0D66CCB28A8E9B02DF467A65D4F5CAFF3D52EbDiBH" TargetMode="External"/><Relationship Id="rId30" Type="http://schemas.openxmlformats.org/officeDocument/2006/relationships/hyperlink" Target="consultantplus://offline/ref=E03F03E89AA8129E818840F674B29FF47FD4AB13F2CFD02AF5EAA2E1237266053CD4918D60B0C86CCF3DFEB8F6b7iBH" TargetMode="External"/><Relationship Id="rId35" Type="http://schemas.openxmlformats.org/officeDocument/2006/relationships/hyperlink" Target="consultantplus://offline/ref=E03F03E89AA8129E818840F674B29FF47ED0AA1FF2C9D02AF5EAA2E1237266053CD4918D60B0C86CCF3DFEB8F6b7iBH" TargetMode="External"/><Relationship Id="rId56" Type="http://schemas.openxmlformats.org/officeDocument/2006/relationships/hyperlink" Target="consultantplus://offline/ref=E03F03E89AA8129E818840F674B29FF47EDCA516F1CBD02AF5EAA2E1237266053CD4918D60B0C86CCF3DFEB8F6b7iBH" TargetMode="External"/><Relationship Id="rId77" Type="http://schemas.openxmlformats.org/officeDocument/2006/relationships/hyperlink" Target="consultantplus://offline/ref=E03F03E89AA8129E818840F674B29FF479D6AF1FF5CDD02AF5EAA2E1237266052ED4C9816AB9DD389F67A9B5F678E765A75D4D5DB3bFi2H" TargetMode="External"/><Relationship Id="rId100" Type="http://schemas.openxmlformats.org/officeDocument/2006/relationships/hyperlink" Target="consultantplus://offline/ref=E03F03E89AA8129E818840F674B29FF479D6AF1FF5CDD02AF5EAA2E1237266052ED4C9836BB6DD389F67A9B5F678E765A75D4D5DB3bFi2H" TargetMode="External"/><Relationship Id="rId105" Type="http://schemas.openxmlformats.org/officeDocument/2006/relationships/hyperlink" Target="consultantplus://offline/ref=E03F03E89AA8129E818840F674B29FF479D7AF12F2C7D02AF5EAA2E1237266052ED4C98162B0D169CC28A8E9B02DF467A65D4F5CAFF3D52EbDiBH" TargetMode="External"/><Relationship Id="rId126" Type="http://schemas.openxmlformats.org/officeDocument/2006/relationships/hyperlink" Target="consultantplus://offline/ref=E03F03E89AA8129E81885EED61B29FF47EDDAF1EF6CDD02AF5EAA2E1237266053CD4918D60B0C86CCF3DFEB8F6b7iBH" TargetMode="External"/><Relationship Id="rId147" Type="http://schemas.openxmlformats.org/officeDocument/2006/relationships/hyperlink" Target="consultantplus://offline/ref=E03F03E89AA8129E818840F674B29FF479D6AF1FF5CDD02AF5EAA2E1237266052ED4C98162B0D668CA28A8E9B02DF467A65D4F5CAFF3D52EbDiBH" TargetMode="External"/><Relationship Id="rId168" Type="http://schemas.openxmlformats.org/officeDocument/2006/relationships/hyperlink" Target="consultantplus://offline/ref=E03F03E89AA8129E818840F674B29FF47ED4A414F0C7D02AF5EAA2E1237266052ED4C98162B0D564CF28A8E9B02DF467A65D4F5CAFF3D52EbDiBH" TargetMode="External"/><Relationship Id="rId8" Type="http://schemas.openxmlformats.org/officeDocument/2006/relationships/hyperlink" Target="consultantplus://offline/ref=E03F03E89AA8129E818840F674B29FF47ED2AC15F1CDD02AF5EAA2E1237266052ED4C98162B0D66CCB28A8E9B02DF467A65D4F5CAFF3D52EbDiBH" TargetMode="External"/><Relationship Id="rId51" Type="http://schemas.openxmlformats.org/officeDocument/2006/relationships/hyperlink" Target="consultantplus://offline/ref=E03F03E89AA8129E818840F674B29FF47ED7AB12F1C7D02AF5EAA2E1237266052ED4C98162B0D66DCA28A8E9B02DF467A65D4F5CAFF3D52EbDiBH" TargetMode="External"/><Relationship Id="rId72" Type="http://schemas.openxmlformats.org/officeDocument/2006/relationships/hyperlink" Target="consultantplus://offline/ref=E03F03E89AA8129E818840F674B29FF479D6AF1FF5CDD02AF5EAA2E1237266052ED4C9836BB4DD389F67A9B5F678E765A75D4D5DB3bFi2H" TargetMode="External"/><Relationship Id="rId93" Type="http://schemas.openxmlformats.org/officeDocument/2006/relationships/hyperlink" Target="consultantplus://offline/ref=E03F03E89AA8129E818840F674B29FF47ED4A414F0C7D02AF5EAA2E1237266052ED4C98162B0D46EC628A8E9B02DF467A65D4F5CAFF3D52EbDiBH" TargetMode="External"/><Relationship Id="rId98" Type="http://schemas.openxmlformats.org/officeDocument/2006/relationships/image" Target="media/image7.wmf"/><Relationship Id="rId121" Type="http://schemas.openxmlformats.org/officeDocument/2006/relationships/image" Target="media/image9.wmf"/><Relationship Id="rId142" Type="http://schemas.openxmlformats.org/officeDocument/2006/relationships/hyperlink" Target="consultantplus://offline/ref=E03F03E89AA8129E818840F674B29FF479D6AF1FF5CDD02AF5EAA2E1237266052ED4C9836BB6DD389F67A9B5F678E765A75D4D5DB3bFi2H" TargetMode="External"/><Relationship Id="rId163" Type="http://schemas.openxmlformats.org/officeDocument/2006/relationships/hyperlink" Target="consultantplus://offline/ref=E03F03E89AA8129E818840F674B29FF479D6AF1FF5CDD02AF5EAA2E1237266052ED4C98462B5DD389F67A9B5F678E765A75D4D5DB3bFi2H" TargetMode="External"/><Relationship Id="rId184" Type="http://schemas.openxmlformats.org/officeDocument/2006/relationships/hyperlink" Target="consultantplus://offline/ref=E03F03E89AA8129E818840F674B29FF479D6AF1FF5CDD02AF5EAA2E1237266052ED4C98366B3DD389F67A9B5F678E765A75D4D5DB3bFi2H" TargetMode="External"/><Relationship Id="rId189" Type="http://schemas.openxmlformats.org/officeDocument/2006/relationships/hyperlink" Target="consultantplus://offline/ref=E03F03E89AA8129E818840F674B29FF479D6AF1FF5CDD02AF5EAA2E1237266052ED4C98162B0D668CA28A8E9B02DF467A65D4F5CAFF3D52EbDiBH" TargetMode="External"/><Relationship Id="rId3" Type="http://schemas.openxmlformats.org/officeDocument/2006/relationships/webSettings" Target="webSettings.xml"/><Relationship Id="rId25" Type="http://schemas.openxmlformats.org/officeDocument/2006/relationships/hyperlink" Target="consultantplus://offline/ref=E03F03E89AA8129E818840F674B29FF479D6A913F3C8D02AF5EAA2E1237266052ED4C98162B0D66CCB28A8E9B02DF467A65D4F5CAFF3D52EbDiBH" TargetMode="External"/><Relationship Id="rId46" Type="http://schemas.openxmlformats.org/officeDocument/2006/relationships/hyperlink" Target="consultantplus://offline/ref=E03F03E89AA8129E818840F674B29FF47ED0AA1FF2C9D02AF5EAA2E1237266053CD4918D60B0C86CCF3DFEB8F6b7iBH" TargetMode="External"/><Relationship Id="rId67" Type="http://schemas.openxmlformats.org/officeDocument/2006/relationships/hyperlink" Target="consultantplus://offline/ref=E03F03E89AA8129E818840F674B29FF479D6AC17F5CFD02AF5EAA2E1237266052ED4C98366B5D56DC577ADFCA175FB65B8434E43B3F1D7b2iFH" TargetMode="External"/><Relationship Id="rId116" Type="http://schemas.openxmlformats.org/officeDocument/2006/relationships/hyperlink" Target="consultantplus://offline/ref=E03F03E89AA8129E818840F674B29FF479D6AF1FF5CDD02AF5EAA2E1237266052ED4C9836BB6DD389F67A9B5F678E765A75D4D5DB3bFi2H" TargetMode="External"/><Relationship Id="rId137" Type="http://schemas.openxmlformats.org/officeDocument/2006/relationships/image" Target="media/image11.wmf"/><Relationship Id="rId158" Type="http://schemas.openxmlformats.org/officeDocument/2006/relationships/hyperlink" Target="consultantplus://offline/ref=E03F03E89AA8129E818840F674B29FF479D6AF1FF5CDD02AF5EAA2E1237266052ED4C98366B3DD389F67A9B5F678E765A75D4D5DB3bFi2H" TargetMode="External"/><Relationship Id="rId20" Type="http://schemas.openxmlformats.org/officeDocument/2006/relationships/hyperlink" Target="consultantplus://offline/ref=E03F03E89AA8129E818840F674B29FF479D4AF11F4CCD02AF5EAA2E1237266052ED4C98162B0D66CCB28A8E9B02DF467A65D4F5CAFF3D52EbDiBH" TargetMode="External"/><Relationship Id="rId41" Type="http://schemas.openxmlformats.org/officeDocument/2006/relationships/hyperlink" Target="consultantplus://offline/ref=E03F03E89AA8129E818840F674B29FF47EDDA414F7CFD02AF5EAA2E1237266052ED4C98162B0D66DCD28A8E9B02DF467A65D4F5CAFF3D52EbDiBH" TargetMode="External"/><Relationship Id="rId62" Type="http://schemas.openxmlformats.org/officeDocument/2006/relationships/hyperlink" Target="consultantplus://offline/ref=E03F03E89AA8129E81885EED61B29FF47EDCA41FF8C8D02AF5EAA2E1237266052ED4C98262B8DF6CC577ADFCA175FB65B8434E43B3F1D7b2iFH" TargetMode="External"/><Relationship Id="rId83" Type="http://schemas.openxmlformats.org/officeDocument/2006/relationships/hyperlink" Target="consultantplus://offline/ref=E03F03E89AA8129E818840F674B29FF479D6AF1FF5CDD02AF5EAA2E1237266052ED4C98162B0D668CA28A8E9B02DF467A65D4F5CAFF3D52EbDiBH" TargetMode="External"/><Relationship Id="rId88" Type="http://schemas.openxmlformats.org/officeDocument/2006/relationships/image" Target="media/image4.wmf"/><Relationship Id="rId111" Type="http://schemas.openxmlformats.org/officeDocument/2006/relationships/hyperlink" Target="consultantplus://offline/ref=E03F03E89AA8129E818840F674B29FF479D6AF1FF5CDD02AF5EAA2E1237266052ED4C9836BB4DD389F67A9B5F678E765A75D4D5DB3bFi2H" TargetMode="External"/><Relationship Id="rId132" Type="http://schemas.openxmlformats.org/officeDocument/2006/relationships/hyperlink" Target="consultantplus://offline/ref=E03F03E89AA8129E818840F674B29FF479D6AF1FF5CDD02AF5EAA2E1237266052ED4C98265B4DD389F67A9B5F678E765A75D4D5DB3bFi2H" TargetMode="External"/><Relationship Id="rId153" Type="http://schemas.openxmlformats.org/officeDocument/2006/relationships/hyperlink" Target="consultantplus://offline/ref=E03F03E89AA8129E818840F674B29FF479D6AF1FF5CDD02AF5EAA2E1237266052ED4C9816AB9DD389F67A9B5F678E765A75D4D5DB3bFi2H" TargetMode="External"/><Relationship Id="rId174" Type="http://schemas.openxmlformats.org/officeDocument/2006/relationships/image" Target="media/image21.wmf"/><Relationship Id="rId179" Type="http://schemas.openxmlformats.org/officeDocument/2006/relationships/hyperlink" Target="consultantplus://offline/ref=E03F03E89AA8129E818840F674B29FF47ED6AA16F0CBD02AF5EAA2E1237266053CD4918D60B0C86CCF3DFEB8F6b7iBH" TargetMode="External"/><Relationship Id="rId195" Type="http://schemas.openxmlformats.org/officeDocument/2006/relationships/hyperlink" Target="consultantplus://offline/ref=E03F03E89AA8129E818840F674B29FF479D6AF1FF5CDD02AF5EAA2E1237266052ED4C9836BB4DD389F67A9B5F678E765A75D4D5DB3bFi2H" TargetMode="External"/><Relationship Id="rId209" Type="http://schemas.openxmlformats.org/officeDocument/2006/relationships/theme" Target="theme/theme1.xml"/><Relationship Id="rId190" Type="http://schemas.openxmlformats.org/officeDocument/2006/relationships/hyperlink" Target="consultantplus://offline/ref=E03F03E89AA8129E818840F674B29FF479D6AF1FF5CDD02AF5EAA2E1237266052ED4C9836BB6DD389F67A9B5F678E765A75D4D5DB3bFi2H" TargetMode="External"/><Relationship Id="rId204" Type="http://schemas.openxmlformats.org/officeDocument/2006/relationships/hyperlink" Target="consultantplus://offline/ref=E03F03E89AA8129E818840F674B29FF479D6AF1FF5CDD02AF5EAA2E1237266052ED4C9836BB4DD389F67A9B5F678E765A75D4D5DB3bFi2H" TargetMode="External"/><Relationship Id="rId15" Type="http://schemas.openxmlformats.org/officeDocument/2006/relationships/hyperlink" Target="consultantplus://offline/ref=E03F03E89AA8129E818840F674B29FF47ED2AC17F3CFD02AF5EAA2E1237266052ED4C98162B0D66CCB28A8E9B02DF467A65D4F5CAFF3D52EbDiBH" TargetMode="External"/><Relationship Id="rId36" Type="http://schemas.openxmlformats.org/officeDocument/2006/relationships/hyperlink" Target="consultantplus://offline/ref=E03F03E89AA8129E818840F674B29FF47EDDA414F7CFD02AF5EAA2E1237266053CD4918D60B0C86CCF3DFEB8F6b7iBH" TargetMode="External"/><Relationship Id="rId57" Type="http://schemas.openxmlformats.org/officeDocument/2006/relationships/hyperlink" Target="consultantplus://offline/ref=E03F03E89AA8129E818840F674B29FF47ED0A516F2C8D02AF5EAA2E1237266053CD4918D60B0C86CCF3DFEB8F6b7iBH" TargetMode="External"/><Relationship Id="rId106" Type="http://schemas.openxmlformats.org/officeDocument/2006/relationships/hyperlink" Target="consultantplus://offline/ref=E03F03E89AA8129E818840F674B29FF479D7AF12F2C7D02AF5EAA2E1237266052ED4C98162B0D169CA28A8E9B02DF467A65D4F5CAFF3D52EbDiBH" TargetMode="External"/><Relationship Id="rId127" Type="http://schemas.openxmlformats.org/officeDocument/2006/relationships/hyperlink" Target="consultantplus://offline/ref=E03F03E89AA8129E818840F674B29FF479D6AF1FF5CDD02AF5EAA2E1237266052ED4C98162B0D668CA28A8E9B02DF467A65D4F5CAFF3D52EbDiBH" TargetMode="External"/><Relationship Id="rId10" Type="http://schemas.openxmlformats.org/officeDocument/2006/relationships/hyperlink" Target="consultantplus://offline/ref=E03F03E89AA8129E818840F674B29FF47ED2AC15F0C9D02AF5EAA2E1237266052ED4C98162B0D66CCB28A8E9B02DF467A65D4F5CAFF3D52EbDiBH" TargetMode="External"/><Relationship Id="rId31" Type="http://schemas.openxmlformats.org/officeDocument/2006/relationships/hyperlink" Target="consultantplus://offline/ref=E03F03E89AA8129E818840F674B29FF47FD7AF11F1CDD02AF5EAA2E1237266053CD4918D60B0C86CCF3DFEB8F6b7iBH" TargetMode="External"/><Relationship Id="rId52" Type="http://schemas.openxmlformats.org/officeDocument/2006/relationships/hyperlink" Target="consultantplus://offline/ref=E03F03E89AA8129E818840F674B29FF47EDCAF17F4CBD02AF5EAA2E1237266052ED4C98162B0D66DCE28A8E9B02DF467A65D4F5CAFF3D52EbDiBH" TargetMode="External"/><Relationship Id="rId73" Type="http://schemas.openxmlformats.org/officeDocument/2006/relationships/image" Target="media/image2.wmf"/><Relationship Id="rId78" Type="http://schemas.openxmlformats.org/officeDocument/2006/relationships/hyperlink" Target="consultantplus://offline/ref=E03F03E89AA8129E818840F674B29FF47ED4A414F0C7D02AF5EAA2E1237266052ED4C98162B0D26FC928A8E9B02DF467A65D4F5CAFF3D52EbDiBH" TargetMode="External"/><Relationship Id="rId94" Type="http://schemas.openxmlformats.org/officeDocument/2006/relationships/hyperlink" Target="consultantplus://offline/ref=E03F03E89AA8129E818840F674B29FF479D6AF1FF5CDD02AF5EAA2E1237266052ED4C9836BB6DD389F67A9B5F678E765A75D4D5DB3bFi2H" TargetMode="External"/><Relationship Id="rId99" Type="http://schemas.openxmlformats.org/officeDocument/2006/relationships/hyperlink" Target="consultantplus://offline/ref=E03F03E89AA8129E818840F674B29FF479D6AF1FF5CDD02AF5EAA2E1237266052ED4C9836BB4DD389F67A9B5F678E765A75D4D5DB3bFi2H" TargetMode="External"/><Relationship Id="rId101" Type="http://schemas.openxmlformats.org/officeDocument/2006/relationships/hyperlink" Target="consultantplus://offline/ref=E03F03E89AA8129E818840F674B29FF479D6AF1FF5CDD02AF5EAA2E1237266052ED4C98265B4DD389F67A9B5F678E765A75D4D5DB3bFi2H" TargetMode="External"/><Relationship Id="rId122" Type="http://schemas.openxmlformats.org/officeDocument/2006/relationships/hyperlink" Target="consultantplus://offline/ref=E03F03E89AA8129E818840F674B29FF479D6AF1FF5CDD02AF5EAA2E1237266052ED4C9836BB4DD389F67A9B5F678E765A75D4D5DB3bFi2H" TargetMode="External"/><Relationship Id="rId143" Type="http://schemas.openxmlformats.org/officeDocument/2006/relationships/hyperlink" Target="consultantplus://offline/ref=E03F03E89AA8129E818840F674B29FF479D6AF1FF5CDD02AF5EAA2E1237266052ED4C98265B4DD389F67A9B5F678E765A75D4D5DB3bFi2H" TargetMode="External"/><Relationship Id="rId148" Type="http://schemas.openxmlformats.org/officeDocument/2006/relationships/image" Target="media/image13.wmf"/><Relationship Id="rId164" Type="http://schemas.openxmlformats.org/officeDocument/2006/relationships/hyperlink" Target="consultantplus://offline/ref=E03F03E89AA8129E818840F674B29FF479D6AF1FF5CDD02AF5EAA2E1237266052ED4C9816AB9DD389F67A9B5F678E765A75D4D5DB3bFi2H" TargetMode="External"/><Relationship Id="rId169" Type="http://schemas.openxmlformats.org/officeDocument/2006/relationships/image" Target="media/image17.wmf"/><Relationship Id="rId185" Type="http://schemas.openxmlformats.org/officeDocument/2006/relationships/image" Target="media/image24.wmf"/><Relationship Id="rId4" Type="http://schemas.openxmlformats.org/officeDocument/2006/relationships/hyperlink" Target="https://www.consultant.ru" TargetMode="External"/><Relationship Id="rId9" Type="http://schemas.openxmlformats.org/officeDocument/2006/relationships/hyperlink" Target="consultantplus://offline/ref=E03F03E89AA8129E818840F674B29FF47ED7AD15F0C9D02AF5EAA2E1237266052ED4C98162B0D66CCB28A8E9B02DF467A65D4F5CAFF3D52EbDiBH" TargetMode="External"/><Relationship Id="rId180" Type="http://schemas.openxmlformats.org/officeDocument/2006/relationships/hyperlink" Target="consultantplus://offline/ref=E03F03E89AA8129E818840F674B29FF479D6AF1FF5CDD02AF5EAA2E1237266052ED4C98162B0D668CA28A8E9B02DF467A65D4F5CAFF3D52EbDiBH" TargetMode="External"/><Relationship Id="rId26" Type="http://schemas.openxmlformats.org/officeDocument/2006/relationships/hyperlink" Target="consultantplus://offline/ref=E03F03E89AA8129E818840F674B29FF47FD7AF1EF0CBD02AF5EAA2E1237266053CD4918D60B0C86CCF3DFEB8F6b7iBH" TargetMode="External"/><Relationship Id="rId47" Type="http://schemas.openxmlformats.org/officeDocument/2006/relationships/hyperlink" Target="consultantplus://offline/ref=E03F03E89AA8129E818840F674B29FF47EDDAF17F9CCD02AF5EAA2E1237266053CD4918D60B0C86CCF3DFEB8F6b7iBH" TargetMode="External"/><Relationship Id="rId68" Type="http://schemas.openxmlformats.org/officeDocument/2006/relationships/hyperlink" Target="consultantplus://offline/ref=E03F03E89AA8129E81885EED61B29FF479D7A511F5C8D02AF5EAA2E1237266052ED4C98162B0D66CC728A8E9B02DF467A65D4F5CAFF3D52EbDiBH" TargetMode="External"/><Relationship Id="rId89" Type="http://schemas.openxmlformats.org/officeDocument/2006/relationships/hyperlink" Target="consultantplus://offline/ref=E03F03E89AA8129E818840F674B29FF479D6AF1FF5CDD02AF5EAA2E1237266052ED4C98366B3DD389F67A9B5F678E765A75D4D5DB3bFi2H" TargetMode="External"/><Relationship Id="rId112" Type="http://schemas.openxmlformats.org/officeDocument/2006/relationships/hyperlink" Target="consultantplus://offline/ref=E03F03E89AA8129E818840F674B29FF479D6AF1FF5CDD02AF5EAA2E1237266052ED4C9836BB4DD389F67A9B5F678E765A75D4D5DB3bFi2H" TargetMode="External"/><Relationship Id="rId133" Type="http://schemas.openxmlformats.org/officeDocument/2006/relationships/hyperlink" Target="consultantplus://offline/ref=E03F03E89AA8129E818840F674B29FF479D6AF1FF5CDD02AF5EAA2E1237266052ED4C9816AB9DD389F67A9B5F678E765A75D4D5DB3bFi2H" TargetMode="External"/><Relationship Id="rId154" Type="http://schemas.openxmlformats.org/officeDocument/2006/relationships/hyperlink" Target="consultantplus://offline/ref=E03F03E89AA8129E818840F674B29FF47ED4A414F0C7D02AF5EAA2E1237266053CD4918D60B0C86CCF3DFEB8F6b7iBH" TargetMode="External"/><Relationship Id="rId175" Type="http://schemas.openxmlformats.org/officeDocument/2006/relationships/hyperlink" Target="consultantplus://offline/ref=E03F03E89AA8129E818840F674B29FF479D6AF1FF5CDD02AF5EAA2E1237266052ED4C9836BB6DD389F67A9B5F678E765A75D4D5DB3bFi2H" TargetMode="External"/><Relationship Id="rId196" Type="http://schemas.openxmlformats.org/officeDocument/2006/relationships/image" Target="media/image26.wmf"/><Relationship Id="rId200" Type="http://schemas.openxmlformats.org/officeDocument/2006/relationships/hyperlink" Target="consultantplus://offline/ref=E03F03E89AA8129E818840F674B29FF479D6AF1FF5CDD02AF5EAA2E1237266052ED4C9816AB9DD389F67A9B5F678E765A75D4D5DB3bF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37799</Words>
  <Characters>215455</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Нелли Андреевна</dc:creator>
  <cp:keywords/>
  <dc:description/>
  <cp:lastModifiedBy>Гуляева Нелли Андреевна</cp:lastModifiedBy>
  <cp:revision>1</cp:revision>
  <dcterms:created xsi:type="dcterms:W3CDTF">2023-01-20T07:34:00Z</dcterms:created>
  <dcterms:modified xsi:type="dcterms:W3CDTF">2023-01-20T07:35:00Z</dcterms:modified>
</cp:coreProperties>
</file>