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3D" w:rsidRDefault="00BE303D">
      <w:pPr>
        <w:pStyle w:val="ConsPlusTitlePage"/>
      </w:pPr>
      <w:r>
        <w:t xml:space="preserve">Документ предоставлен </w:t>
      </w:r>
      <w:r>
        <w:rPr>
          <w:color w:val="0000FF"/>
        </w:rPr>
        <w:t>КонсультантПлюс</w:t>
      </w:r>
      <w:r>
        <w:br/>
      </w:r>
    </w:p>
    <w:p w:rsidR="00BE303D" w:rsidRDefault="00BE303D">
      <w:pPr>
        <w:pStyle w:val="ConsPlusNormal"/>
        <w:ind w:firstLine="540"/>
        <w:jc w:val="both"/>
        <w:outlineLvl w:val="0"/>
      </w:pPr>
    </w:p>
    <w:p w:rsidR="00BE303D" w:rsidRDefault="00BE303D">
      <w:pPr>
        <w:pStyle w:val="ConsPlusTitle"/>
        <w:jc w:val="center"/>
        <w:outlineLvl w:val="0"/>
      </w:pPr>
      <w:r>
        <w:t>ПРАВИТЕЛЬСТВО ЛЕНИНГРАДСКОЙ ОБЛАСТИ</w:t>
      </w:r>
    </w:p>
    <w:p w:rsidR="00BE303D" w:rsidRDefault="00BE303D">
      <w:pPr>
        <w:pStyle w:val="ConsPlusTitle"/>
        <w:jc w:val="center"/>
      </w:pPr>
    </w:p>
    <w:p w:rsidR="00BE303D" w:rsidRDefault="00BE303D">
      <w:pPr>
        <w:pStyle w:val="ConsPlusTitle"/>
        <w:jc w:val="center"/>
      </w:pPr>
      <w:r>
        <w:t>ПОСТАНОВЛЕНИЕ</w:t>
      </w:r>
    </w:p>
    <w:p w:rsidR="00BE303D" w:rsidRDefault="00BE303D">
      <w:pPr>
        <w:pStyle w:val="ConsPlusTitle"/>
        <w:jc w:val="center"/>
      </w:pPr>
      <w:r>
        <w:t>от 29 декабря 2016 г. N 526</w:t>
      </w:r>
    </w:p>
    <w:p w:rsidR="00BE303D" w:rsidRDefault="00BE303D">
      <w:pPr>
        <w:pStyle w:val="ConsPlusTitle"/>
        <w:jc w:val="center"/>
      </w:pPr>
    </w:p>
    <w:p w:rsidR="00BE303D" w:rsidRDefault="00BE303D">
      <w:pPr>
        <w:pStyle w:val="ConsPlusTitle"/>
        <w:jc w:val="center"/>
      </w:pPr>
      <w:r>
        <w:t>О ТЕРРИТОРИАЛЬНОЙ ПРОГРАММЕ ГОСУДАРСТВЕННЫХ ГАРАНТИЙ</w:t>
      </w:r>
    </w:p>
    <w:p w:rsidR="00BE303D" w:rsidRDefault="00BE303D">
      <w:pPr>
        <w:pStyle w:val="ConsPlusTitle"/>
        <w:jc w:val="center"/>
      </w:pPr>
      <w:r>
        <w:t>БЕСПЛАТНОГО ОКАЗАНИЯ ГРАЖДАНАМ МЕДИЦИНСКОЙ ПОМОЩИ</w:t>
      </w:r>
    </w:p>
    <w:p w:rsidR="00BE303D" w:rsidRDefault="00BE303D">
      <w:pPr>
        <w:pStyle w:val="ConsPlusTitle"/>
        <w:jc w:val="center"/>
      </w:pPr>
      <w:r>
        <w:t>В ЛЕНИНГРАДСКОЙ ОБЛАСТИ НА 2017 ГОД И НА ПЛАНОВЫЙ</w:t>
      </w:r>
    </w:p>
    <w:p w:rsidR="00BE303D" w:rsidRDefault="00BE303D">
      <w:pPr>
        <w:pStyle w:val="ConsPlusTitle"/>
        <w:jc w:val="center"/>
      </w:pPr>
      <w:r>
        <w:t>ПЕРИОД 2018 И 2019 ГОДОВ</w:t>
      </w:r>
    </w:p>
    <w:p w:rsidR="00BE303D" w:rsidRDefault="00BE303D">
      <w:pPr>
        <w:pStyle w:val="ConsPlusNormal"/>
        <w:ind w:firstLine="540"/>
        <w:jc w:val="both"/>
      </w:pPr>
    </w:p>
    <w:p w:rsidR="00BE303D" w:rsidRDefault="00BE303D">
      <w:pPr>
        <w:pStyle w:val="ConsPlusNormal"/>
        <w:ind w:firstLine="540"/>
        <w:jc w:val="both"/>
      </w:pPr>
      <w:r>
        <w:t xml:space="preserve">В соответствии с федеральными законами от 29 ноября 2010 года </w:t>
      </w:r>
      <w:r>
        <w:rPr>
          <w:color w:val="0000FF"/>
        </w:rPr>
        <w:t>N 326-ФЗ</w:t>
      </w:r>
      <w:r>
        <w:t xml:space="preserve"> "Об обязательном медицинском страховании в Российской Федерации" и от 21 ноября 2011 года </w:t>
      </w:r>
      <w:r>
        <w:rPr>
          <w:color w:val="0000FF"/>
        </w:rPr>
        <w:t>N 323-ФЗ</w:t>
      </w:r>
      <w:r>
        <w:t xml:space="preserve"> "Об основах охраны здоровья граждан в Российской Федерации", постановлениями Правительства Российской Федерации от 6 мая 2003 года </w:t>
      </w:r>
      <w:r>
        <w:rPr>
          <w:color w:val="0000FF"/>
        </w:rPr>
        <w:t>N 25</w:t>
      </w:r>
      <w:bookmarkStart w:id="0" w:name="_GoBack"/>
      <w:bookmarkEnd w:id="0"/>
      <w:r>
        <w:rPr>
          <w:color w:val="0000FF"/>
        </w:rPr>
        <w:t>5</w:t>
      </w:r>
      <w: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от 19 декабря 2016 года </w:t>
      </w:r>
      <w:r>
        <w:rPr>
          <w:color w:val="0000FF"/>
        </w:rPr>
        <w:t>N 1403</w:t>
      </w:r>
      <w:r>
        <w:t xml:space="preserve"> "О Программе государственных гарантий бесплатного оказания гражданам медицинской помощи на 2017 год и на плановый период 2018 и 2019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BE303D" w:rsidRDefault="00BE303D">
      <w:pPr>
        <w:pStyle w:val="ConsPlusNormal"/>
        <w:ind w:firstLine="540"/>
        <w:jc w:val="both"/>
      </w:pPr>
    </w:p>
    <w:p w:rsidR="00BE303D" w:rsidRDefault="00BE303D">
      <w:pPr>
        <w:pStyle w:val="ConsPlusNormal"/>
        <w:ind w:firstLine="540"/>
        <w:jc w:val="both"/>
      </w:pPr>
      <w:r>
        <w:t xml:space="preserve">1. Утвердить прилагаемую Территориальную </w:t>
      </w:r>
      <w:r>
        <w:rPr>
          <w:color w:val="0000FF"/>
        </w:rPr>
        <w:t>программу</w:t>
      </w:r>
      <w:r>
        <w:t xml:space="preserve"> государственных гарантий бесплатного оказания гражданам медицинской помощи в Ленинградской области на 2017 год и на плановый период 2018 и 2019 годов.</w:t>
      </w:r>
    </w:p>
    <w:p w:rsidR="00BE303D" w:rsidRDefault="00BE303D">
      <w:pPr>
        <w:pStyle w:val="ConsPlusNormal"/>
        <w:ind w:firstLine="540"/>
        <w:jc w:val="both"/>
      </w:pPr>
      <w:r>
        <w:t xml:space="preserve">2. Утвердить общий объем финансирования Территориальной </w:t>
      </w:r>
      <w:r>
        <w:rPr>
          <w:color w:val="0000FF"/>
        </w:rPr>
        <w:t>программы</w:t>
      </w:r>
      <w:r>
        <w:t xml:space="preserve"> государственных гарантий бесплатного оказания гражданам медицинской помощи в Ленинградской области на 2017 год в сумме 22218153,1 тысячи рублей, в том числе:</w:t>
      </w:r>
    </w:p>
    <w:p w:rsidR="00BE303D" w:rsidRDefault="00BE303D">
      <w:pPr>
        <w:pStyle w:val="ConsPlusNormal"/>
        <w:ind w:firstLine="540"/>
        <w:jc w:val="both"/>
      </w:pPr>
      <w: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- 13678960,6 тысячи рублей;</w:t>
      </w:r>
    </w:p>
    <w:p w:rsidR="00BE303D" w:rsidRDefault="00BE303D">
      <w:pPr>
        <w:pStyle w:val="ConsPlusNormal"/>
        <w:ind w:firstLine="540"/>
        <w:jc w:val="both"/>
      </w:pPr>
      <w: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базовой программы обязательного медицинского страхования - 2642336,0 тысячи рублей;</w:t>
      </w:r>
    </w:p>
    <w:p w:rsidR="00BE303D" w:rsidRDefault="00BE303D">
      <w:pPr>
        <w:pStyle w:val="ConsPlusNormal"/>
        <w:ind w:firstLine="540"/>
        <w:jc w:val="both"/>
      </w:pPr>
      <w:r>
        <w:t>средства областного бюджета Ленинградской области - 5896856,5 тысячи рублей.</w:t>
      </w:r>
    </w:p>
    <w:p w:rsidR="00BE303D" w:rsidRDefault="00BE303D">
      <w:pPr>
        <w:pStyle w:val="ConsPlusNormal"/>
        <w:ind w:firstLine="540"/>
        <w:jc w:val="both"/>
      </w:pPr>
      <w:r>
        <w:t>3. Контроль за исполнением постановления возложить на заместителя Председателя Правительства Ленинградской области по социальным вопросам.</w:t>
      </w:r>
    </w:p>
    <w:p w:rsidR="00BE303D" w:rsidRDefault="00BE303D">
      <w:pPr>
        <w:pStyle w:val="ConsPlusNormal"/>
        <w:ind w:firstLine="540"/>
        <w:jc w:val="both"/>
      </w:pPr>
      <w:r>
        <w:t>4. Настоящее постановление вступает в силу с 1 января 2017 года.</w:t>
      </w:r>
    </w:p>
    <w:p w:rsidR="00BE303D" w:rsidRDefault="00BE303D">
      <w:pPr>
        <w:pStyle w:val="ConsPlusNormal"/>
        <w:ind w:firstLine="540"/>
        <w:jc w:val="both"/>
      </w:pPr>
    </w:p>
    <w:p w:rsidR="00BE303D" w:rsidRDefault="00BE303D">
      <w:pPr>
        <w:pStyle w:val="ConsPlusNormal"/>
        <w:jc w:val="right"/>
      </w:pPr>
      <w:r>
        <w:t>Губернатор</w:t>
      </w:r>
    </w:p>
    <w:p w:rsidR="00BE303D" w:rsidRDefault="00BE303D">
      <w:pPr>
        <w:pStyle w:val="ConsPlusNormal"/>
        <w:jc w:val="right"/>
      </w:pPr>
      <w:r>
        <w:t>Ленинградской области</w:t>
      </w:r>
    </w:p>
    <w:p w:rsidR="00BE303D" w:rsidRDefault="00BE303D">
      <w:pPr>
        <w:pStyle w:val="ConsPlusNormal"/>
        <w:jc w:val="right"/>
      </w:pPr>
      <w:r>
        <w:t>А.Дрозденко</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0"/>
      </w:pPr>
      <w:r>
        <w:lastRenderedPageBreak/>
        <w:t>УТВЕРЖДЕНА</w:t>
      </w:r>
    </w:p>
    <w:p w:rsidR="00BE303D" w:rsidRDefault="00BE303D">
      <w:pPr>
        <w:pStyle w:val="ConsPlusNormal"/>
        <w:jc w:val="right"/>
      </w:pPr>
      <w:r>
        <w:t>постановлением Правительства</w:t>
      </w:r>
    </w:p>
    <w:p w:rsidR="00BE303D" w:rsidRDefault="00BE303D">
      <w:pPr>
        <w:pStyle w:val="ConsPlusNormal"/>
        <w:jc w:val="right"/>
      </w:pPr>
      <w:r>
        <w:t>Ленинградской области</w:t>
      </w:r>
    </w:p>
    <w:p w:rsidR="00BE303D" w:rsidRDefault="00BE303D">
      <w:pPr>
        <w:pStyle w:val="ConsPlusNormal"/>
        <w:jc w:val="right"/>
      </w:pPr>
      <w:r>
        <w:t>от 29.12.2016 N 526</w:t>
      </w:r>
    </w:p>
    <w:p w:rsidR="00BE303D" w:rsidRDefault="00BE303D">
      <w:pPr>
        <w:pStyle w:val="ConsPlusNormal"/>
        <w:jc w:val="right"/>
      </w:pPr>
      <w:r>
        <w:t>(приложение)</w:t>
      </w:r>
    </w:p>
    <w:p w:rsidR="00BE303D" w:rsidRDefault="00BE303D">
      <w:pPr>
        <w:pStyle w:val="ConsPlusNormal"/>
        <w:ind w:firstLine="540"/>
        <w:jc w:val="both"/>
      </w:pPr>
    </w:p>
    <w:p w:rsidR="00BE303D" w:rsidRDefault="00BE303D">
      <w:pPr>
        <w:pStyle w:val="ConsPlusTitle"/>
        <w:jc w:val="center"/>
      </w:pPr>
      <w:bookmarkStart w:id="1" w:name="P35"/>
      <w:bookmarkEnd w:id="1"/>
      <w:r>
        <w:t>ТЕРРИТОРИАЛЬНАЯ ПРОГРАММА</w:t>
      </w:r>
    </w:p>
    <w:p w:rsidR="00BE303D" w:rsidRDefault="00BE303D">
      <w:pPr>
        <w:pStyle w:val="ConsPlusTitle"/>
        <w:jc w:val="center"/>
      </w:pPr>
      <w:r>
        <w:t>ГОСУДАРСТВЕННЫХ ГАРАНТИЙ БЕСПЛАТНОГО ОКАЗАНИЯ ГРАЖДАНАМ</w:t>
      </w:r>
    </w:p>
    <w:p w:rsidR="00BE303D" w:rsidRDefault="00BE303D">
      <w:pPr>
        <w:pStyle w:val="ConsPlusTitle"/>
        <w:jc w:val="center"/>
      </w:pPr>
      <w:r>
        <w:t>МЕДИЦИНСКОЙ ПОМОЩИ В ЛЕНИНГРАДСКОЙ ОБЛАСТИ НА 2017 ГОД</w:t>
      </w:r>
    </w:p>
    <w:p w:rsidR="00BE303D" w:rsidRDefault="00BE303D">
      <w:pPr>
        <w:pStyle w:val="ConsPlusTitle"/>
        <w:jc w:val="center"/>
      </w:pPr>
      <w:r>
        <w:t>И НА ПЛАНОВЫЙ ПЕРИОД 2018 И 2019 ГОДОВ</w:t>
      </w:r>
    </w:p>
    <w:p w:rsidR="00BE303D" w:rsidRDefault="00BE303D">
      <w:pPr>
        <w:pStyle w:val="ConsPlusNormal"/>
        <w:ind w:firstLine="540"/>
        <w:jc w:val="both"/>
      </w:pPr>
    </w:p>
    <w:p w:rsidR="00BE303D" w:rsidRDefault="00BE303D">
      <w:pPr>
        <w:pStyle w:val="ConsPlusNormal"/>
        <w:jc w:val="center"/>
        <w:outlineLvl w:val="1"/>
      </w:pPr>
      <w:r>
        <w:t>I. Общие положения</w:t>
      </w:r>
    </w:p>
    <w:p w:rsidR="00BE303D" w:rsidRDefault="00BE303D">
      <w:pPr>
        <w:pStyle w:val="ConsPlusNormal"/>
        <w:ind w:firstLine="540"/>
        <w:jc w:val="both"/>
      </w:pPr>
    </w:p>
    <w:p w:rsidR="00BE303D" w:rsidRDefault="00BE303D">
      <w:pPr>
        <w:pStyle w:val="ConsPlusNormal"/>
        <w:ind w:firstLine="540"/>
        <w:jc w:val="both"/>
      </w:pPr>
      <w:r>
        <w:t>Территориальная программа государственных гарантий бесплатного оказания гражданам медицинской помощи в Ленинградской области на 2017 год и на плановый период 2018 и 2019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BE303D" w:rsidRDefault="00BE303D">
      <w:pPr>
        <w:pStyle w:val="ConsPlusNormal"/>
        <w:ind w:firstLine="540"/>
        <w:jc w:val="both"/>
      </w:pPr>
      <w: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BE303D" w:rsidRDefault="00BE303D">
      <w:pPr>
        <w:pStyle w:val="ConsPlusNormal"/>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E303D" w:rsidRDefault="00BE303D">
      <w:pPr>
        <w:pStyle w:val="ConsPlusNormal"/>
        <w:ind w:firstLine="540"/>
        <w:jc w:val="both"/>
      </w:pPr>
    </w:p>
    <w:p w:rsidR="00BE303D" w:rsidRDefault="00BE303D">
      <w:pPr>
        <w:pStyle w:val="ConsPlusNormal"/>
        <w:jc w:val="center"/>
        <w:outlineLvl w:val="1"/>
      </w:pPr>
      <w:bookmarkStart w:id="2" w:name="P46"/>
      <w:bookmarkEnd w:id="2"/>
      <w:r>
        <w:t>II. Перечень видов, форм и условий медицинской помощи,</w:t>
      </w:r>
    </w:p>
    <w:p w:rsidR="00BE303D" w:rsidRDefault="00BE303D">
      <w:pPr>
        <w:pStyle w:val="ConsPlusNormal"/>
        <w:jc w:val="center"/>
      </w:pPr>
      <w:r>
        <w:t>оказание которой осуществляется бесплатно</w:t>
      </w:r>
    </w:p>
    <w:p w:rsidR="00BE303D" w:rsidRDefault="00BE303D">
      <w:pPr>
        <w:pStyle w:val="ConsPlusNormal"/>
        <w:ind w:firstLine="540"/>
        <w:jc w:val="both"/>
      </w:pPr>
    </w:p>
    <w:p w:rsidR="00BE303D" w:rsidRDefault="00BE303D">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BE303D" w:rsidRDefault="00BE303D">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E303D" w:rsidRDefault="00BE303D">
      <w:pPr>
        <w:pStyle w:val="ConsPlusNormal"/>
        <w:ind w:firstLine="540"/>
        <w:jc w:val="both"/>
      </w:pPr>
      <w:r>
        <w:t>специализированная, в том числе высокотехнологичная, медицинская помощь;</w:t>
      </w:r>
    </w:p>
    <w:p w:rsidR="00BE303D" w:rsidRDefault="00BE303D">
      <w:pPr>
        <w:pStyle w:val="ConsPlusNormal"/>
        <w:ind w:firstLine="540"/>
        <w:jc w:val="both"/>
      </w:pPr>
      <w:r>
        <w:t>скорая, в том числе скорая специализированная, медицинская помощь;</w:t>
      </w:r>
    </w:p>
    <w:p w:rsidR="00BE303D" w:rsidRDefault="00BE303D">
      <w:pPr>
        <w:pStyle w:val="ConsPlusNormal"/>
        <w:ind w:firstLine="540"/>
        <w:jc w:val="both"/>
      </w:pPr>
      <w:r>
        <w:t>паллиативная медицинская помощь, оказываемая медицинскими организациями.</w:t>
      </w:r>
    </w:p>
    <w:p w:rsidR="00BE303D" w:rsidRDefault="00BE303D">
      <w:pPr>
        <w:pStyle w:val="ConsPlusNormal"/>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r>
        <w:rPr>
          <w:color w:val="0000FF"/>
        </w:rPr>
        <w:t>N 323-ФЗ</w:t>
      </w:r>
      <w:r>
        <w:t xml:space="preserve"> "Об основах охраны здоровья граждан в Российской Федерации" и от 29 ноября 2010 года </w:t>
      </w:r>
      <w:r>
        <w:rPr>
          <w:color w:val="0000FF"/>
        </w:rPr>
        <w:t>N 326-ФЗ</w:t>
      </w:r>
      <w:r>
        <w:t xml:space="preserve"> "Об обязательном медицинском страховании в Российской Федерации".</w:t>
      </w:r>
    </w:p>
    <w:p w:rsidR="00BE303D" w:rsidRDefault="00BE303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E303D" w:rsidRDefault="00BE303D">
      <w:pPr>
        <w:pStyle w:val="ConsPlusNormal"/>
        <w:ind w:firstLine="540"/>
        <w:jc w:val="both"/>
      </w:pPr>
      <w:r>
        <w:t xml:space="preserve">Организация оказания первичной медико-санитарной помощи гражданам в целях </w:t>
      </w:r>
      <w:r>
        <w:lastRenderedPageBreak/>
        <w:t>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BE303D" w:rsidRDefault="00BE303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E303D" w:rsidRDefault="00BE303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E303D" w:rsidRDefault="00BE303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E303D" w:rsidRDefault="00BE303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E303D" w:rsidRDefault="00BE303D">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E303D" w:rsidRDefault="00BE303D">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E303D" w:rsidRDefault="00BE303D">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которая содержит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BE303D" w:rsidRDefault="00BE303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E303D" w:rsidRDefault="00BE303D">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E303D" w:rsidRDefault="00BE303D">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E303D" w:rsidRDefault="00BE303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E303D" w:rsidRDefault="00BE303D">
      <w:pPr>
        <w:pStyle w:val="ConsPlusNormal"/>
        <w:ind w:firstLine="540"/>
        <w:jc w:val="both"/>
      </w:pPr>
      <w: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BE303D" w:rsidRDefault="00BE303D">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w:t>
      </w:r>
      <w: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E303D" w:rsidRDefault="00BE303D">
      <w:pPr>
        <w:pStyle w:val="ConsPlusNormal"/>
        <w:ind w:firstLine="540"/>
        <w:jc w:val="both"/>
      </w:pPr>
      <w:r>
        <w:t>Медицинская помощь оказывается в следующих формах:</w:t>
      </w:r>
    </w:p>
    <w:p w:rsidR="00BE303D" w:rsidRDefault="00BE303D">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E303D" w:rsidRDefault="00BE303D">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E303D" w:rsidRDefault="00BE303D">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E303D" w:rsidRDefault="00BE303D">
      <w:pPr>
        <w:pStyle w:val="ConsPlusNormal"/>
        <w:ind w:firstLine="540"/>
        <w:jc w:val="both"/>
      </w:pPr>
      <w:r>
        <w:t>Медицинская помощь может оказываться в следующих условиях:</w:t>
      </w:r>
    </w:p>
    <w:p w:rsidR="00BE303D" w:rsidRDefault="00BE303D">
      <w:pPr>
        <w:pStyle w:val="ConsPlusNormal"/>
        <w:ind w:firstLine="540"/>
        <w:jc w:val="both"/>
      </w:pPr>
      <w: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BE303D" w:rsidRDefault="00BE303D">
      <w:pPr>
        <w:pStyle w:val="ConsPlusNormal"/>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E303D" w:rsidRDefault="00BE303D">
      <w:pPr>
        <w:pStyle w:val="ConsPlusNormal"/>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E303D" w:rsidRDefault="00BE303D">
      <w:pPr>
        <w:pStyle w:val="ConsPlusNormal"/>
        <w:ind w:firstLine="540"/>
        <w:jc w:val="both"/>
      </w:pPr>
      <w:r>
        <w:t>стационарно (в условиях, обеспечивающих круглосуточное медицинское наблюдение и лечение).</w:t>
      </w:r>
    </w:p>
    <w:p w:rsidR="00BE303D" w:rsidRDefault="00BE303D">
      <w:pPr>
        <w:pStyle w:val="ConsPlusNormal"/>
        <w:ind w:firstLine="540"/>
        <w:jc w:val="both"/>
      </w:pPr>
    </w:p>
    <w:p w:rsidR="00BE303D" w:rsidRDefault="00BE303D">
      <w:pPr>
        <w:pStyle w:val="ConsPlusNormal"/>
        <w:jc w:val="center"/>
        <w:outlineLvl w:val="1"/>
      </w:pPr>
      <w:bookmarkStart w:id="3" w:name="P80"/>
      <w:bookmarkEnd w:id="3"/>
      <w:r>
        <w:t>III. Перечень заболеваний и состояний, оказание медицинской</w:t>
      </w:r>
    </w:p>
    <w:p w:rsidR="00BE303D" w:rsidRDefault="00BE303D">
      <w:pPr>
        <w:pStyle w:val="ConsPlusNormal"/>
        <w:jc w:val="center"/>
      </w:pPr>
      <w:r>
        <w:t>помощи при которых осуществляется бесплатно, и категории</w:t>
      </w:r>
    </w:p>
    <w:p w:rsidR="00BE303D" w:rsidRDefault="00BE303D">
      <w:pPr>
        <w:pStyle w:val="ConsPlusNormal"/>
        <w:jc w:val="center"/>
      </w:pPr>
      <w:r>
        <w:t>граждан, оказание медицинской помощи которым</w:t>
      </w:r>
    </w:p>
    <w:p w:rsidR="00BE303D" w:rsidRDefault="00BE303D">
      <w:pPr>
        <w:pStyle w:val="ConsPlusNormal"/>
        <w:jc w:val="center"/>
      </w:pPr>
      <w:r>
        <w:t>осуществляется бесплатно</w:t>
      </w:r>
    </w:p>
    <w:p w:rsidR="00BE303D" w:rsidRDefault="00BE303D">
      <w:pPr>
        <w:pStyle w:val="ConsPlusNormal"/>
        <w:ind w:firstLine="540"/>
        <w:jc w:val="both"/>
      </w:pPr>
    </w:p>
    <w:p w:rsidR="00BE303D" w:rsidRDefault="00BE303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Территориальной программы при следующих заболеваниях и состояниях:</w:t>
      </w:r>
    </w:p>
    <w:p w:rsidR="00BE303D" w:rsidRDefault="00BE303D">
      <w:pPr>
        <w:pStyle w:val="ConsPlusNormal"/>
        <w:ind w:firstLine="540"/>
        <w:jc w:val="both"/>
      </w:pPr>
      <w:r>
        <w:t>инфекционные и паразитарные болезни;</w:t>
      </w:r>
    </w:p>
    <w:p w:rsidR="00BE303D" w:rsidRDefault="00BE303D">
      <w:pPr>
        <w:pStyle w:val="ConsPlusNormal"/>
        <w:ind w:firstLine="540"/>
        <w:jc w:val="both"/>
      </w:pPr>
      <w:r>
        <w:t>новообразования;</w:t>
      </w:r>
    </w:p>
    <w:p w:rsidR="00BE303D" w:rsidRDefault="00BE303D">
      <w:pPr>
        <w:pStyle w:val="ConsPlusNormal"/>
        <w:ind w:firstLine="540"/>
        <w:jc w:val="both"/>
      </w:pPr>
      <w:r>
        <w:t>болезни эндокринной системы;</w:t>
      </w:r>
    </w:p>
    <w:p w:rsidR="00BE303D" w:rsidRDefault="00BE303D">
      <w:pPr>
        <w:pStyle w:val="ConsPlusNormal"/>
        <w:ind w:firstLine="540"/>
        <w:jc w:val="both"/>
      </w:pPr>
      <w:r>
        <w:t>расстройства питания и нарушения обмена веществ;</w:t>
      </w:r>
    </w:p>
    <w:p w:rsidR="00BE303D" w:rsidRDefault="00BE303D">
      <w:pPr>
        <w:pStyle w:val="ConsPlusNormal"/>
        <w:ind w:firstLine="540"/>
        <w:jc w:val="both"/>
      </w:pPr>
      <w:r>
        <w:t>болезни нервной системы;</w:t>
      </w:r>
    </w:p>
    <w:p w:rsidR="00BE303D" w:rsidRDefault="00BE303D">
      <w:pPr>
        <w:pStyle w:val="ConsPlusNormal"/>
        <w:ind w:firstLine="540"/>
        <w:jc w:val="both"/>
      </w:pPr>
      <w:r>
        <w:t>болезни крови, кроветворных органов;</w:t>
      </w:r>
    </w:p>
    <w:p w:rsidR="00BE303D" w:rsidRDefault="00BE303D">
      <w:pPr>
        <w:pStyle w:val="ConsPlusNormal"/>
        <w:ind w:firstLine="540"/>
        <w:jc w:val="both"/>
      </w:pPr>
      <w:r>
        <w:t>отдельные нарушения, вовлекающие иммунный механизм;</w:t>
      </w:r>
    </w:p>
    <w:p w:rsidR="00BE303D" w:rsidRDefault="00BE303D">
      <w:pPr>
        <w:pStyle w:val="ConsPlusNormal"/>
        <w:ind w:firstLine="540"/>
        <w:jc w:val="both"/>
      </w:pPr>
      <w:r>
        <w:t>болезни глаза и его придаточного аппарата;</w:t>
      </w:r>
    </w:p>
    <w:p w:rsidR="00BE303D" w:rsidRDefault="00BE303D">
      <w:pPr>
        <w:pStyle w:val="ConsPlusNormal"/>
        <w:ind w:firstLine="540"/>
        <w:jc w:val="both"/>
      </w:pPr>
      <w:r>
        <w:t>болезни уха и сосцевидного отростка;</w:t>
      </w:r>
    </w:p>
    <w:p w:rsidR="00BE303D" w:rsidRDefault="00BE303D">
      <w:pPr>
        <w:pStyle w:val="ConsPlusNormal"/>
        <w:ind w:firstLine="540"/>
        <w:jc w:val="both"/>
      </w:pPr>
      <w:r>
        <w:t>болезни системы кровообращения;</w:t>
      </w:r>
    </w:p>
    <w:p w:rsidR="00BE303D" w:rsidRDefault="00BE303D">
      <w:pPr>
        <w:pStyle w:val="ConsPlusNormal"/>
        <w:ind w:firstLine="540"/>
        <w:jc w:val="both"/>
      </w:pPr>
      <w:r>
        <w:t>болезни органов дыхания;</w:t>
      </w:r>
    </w:p>
    <w:p w:rsidR="00BE303D" w:rsidRDefault="00BE303D">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E303D" w:rsidRDefault="00BE303D">
      <w:pPr>
        <w:pStyle w:val="ConsPlusNormal"/>
        <w:ind w:firstLine="540"/>
        <w:jc w:val="both"/>
      </w:pPr>
      <w:r>
        <w:t>болезни мочеполовой системы;</w:t>
      </w:r>
    </w:p>
    <w:p w:rsidR="00BE303D" w:rsidRDefault="00BE303D">
      <w:pPr>
        <w:pStyle w:val="ConsPlusNormal"/>
        <w:ind w:firstLine="540"/>
        <w:jc w:val="both"/>
      </w:pPr>
      <w:r>
        <w:t>болезни кожи и подкожной клетчатки;</w:t>
      </w:r>
    </w:p>
    <w:p w:rsidR="00BE303D" w:rsidRDefault="00BE303D">
      <w:pPr>
        <w:pStyle w:val="ConsPlusNormal"/>
        <w:ind w:firstLine="540"/>
        <w:jc w:val="both"/>
      </w:pPr>
      <w:r>
        <w:t>болезни костно-мышечной системы и соединительной ткани;</w:t>
      </w:r>
    </w:p>
    <w:p w:rsidR="00BE303D" w:rsidRDefault="00BE303D">
      <w:pPr>
        <w:pStyle w:val="ConsPlusNormal"/>
        <w:ind w:firstLine="540"/>
        <w:jc w:val="both"/>
      </w:pPr>
      <w:r>
        <w:t>травмы, отравления и некоторые другие последствия воздействия внешних причин;</w:t>
      </w:r>
    </w:p>
    <w:p w:rsidR="00BE303D" w:rsidRDefault="00BE303D">
      <w:pPr>
        <w:pStyle w:val="ConsPlusNormal"/>
        <w:ind w:firstLine="540"/>
        <w:jc w:val="both"/>
      </w:pPr>
      <w:r>
        <w:t>врожденные аномалии (пороки развития);</w:t>
      </w:r>
    </w:p>
    <w:p w:rsidR="00BE303D" w:rsidRDefault="00BE303D">
      <w:pPr>
        <w:pStyle w:val="ConsPlusNormal"/>
        <w:ind w:firstLine="540"/>
        <w:jc w:val="both"/>
      </w:pPr>
      <w:r>
        <w:t>деформации и хромосомные нарушения;</w:t>
      </w:r>
    </w:p>
    <w:p w:rsidR="00BE303D" w:rsidRDefault="00BE303D">
      <w:pPr>
        <w:pStyle w:val="ConsPlusNormal"/>
        <w:ind w:firstLine="540"/>
        <w:jc w:val="both"/>
      </w:pPr>
      <w:r>
        <w:t>беременность, роды, послеродовой период и аборты;</w:t>
      </w:r>
    </w:p>
    <w:p w:rsidR="00BE303D" w:rsidRDefault="00BE303D">
      <w:pPr>
        <w:pStyle w:val="ConsPlusNormal"/>
        <w:ind w:firstLine="540"/>
        <w:jc w:val="both"/>
      </w:pPr>
      <w:r>
        <w:t>отдельные состояния, возникающие у детей в перинатальный период;</w:t>
      </w:r>
    </w:p>
    <w:p w:rsidR="00BE303D" w:rsidRDefault="00BE303D">
      <w:pPr>
        <w:pStyle w:val="ConsPlusNormal"/>
        <w:ind w:firstLine="540"/>
        <w:jc w:val="both"/>
      </w:pPr>
      <w:r>
        <w:lastRenderedPageBreak/>
        <w:t>психические расстройства и расстройства поведения;</w:t>
      </w:r>
    </w:p>
    <w:p w:rsidR="00BE303D" w:rsidRDefault="00BE303D">
      <w:pPr>
        <w:pStyle w:val="ConsPlusNormal"/>
        <w:ind w:firstLine="540"/>
        <w:jc w:val="both"/>
      </w:pPr>
      <w:r>
        <w:t>симптомы, признаки и отклонения от нормы, не отнесенные к заболеваниям и состояниям.</w:t>
      </w:r>
    </w:p>
    <w:p w:rsidR="00BE303D" w:rsidRDefault="00BE303D">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BE303D" w:rsidRDefault="00BE303D">
      <w:pPr>
        <w:pStyle w:val="ConsPlusNormal"/>
        <w:ind w:firstLine="540"/>
        <w:jc w:val="both"/>
      </w:pPr>
      <w:r>
        <w:t xml:space="preserve">обеспечение лекарственными препаратами (в соответствии с </w:t>
      </w:r>
      <w:r>
        <w:rPr>
          <w:color w:val="0000FF"/>
        </w:rPr>
        <w:t>разделом V</w:t>
      </w:r>
      <w:r>
        <w:t xml:space="preserve"> Территориальной программы);</w:t>
      </w:r>
    </w:p>
    <w:p w:rsidR="00BE303D" w:rsidRDefault="00BE303D">
      <w:pPr>
        <w:pStyle w:val="ConsPlusNormal"/>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rPr>
          <w:color w:val="0A2666"/>
        </w:rPr>
        <w:t>КонсультантПлюс: примечание.</w:t>
      </w:r>
    </w:p>
    <w:p w:rsidR="00BE303D" w:rsidRDefault="00BE303D">
      <w:pPr>
        <w:pStyle w:val="ConsPlusNormal"/>
        <w:ind w:firstLine="540"/>
        <w:jc w:val="both"/>
      </w:pPr>
      <w:r>
        <w:rPr>
          <w:color w:val="0A2666"/>
        </w:rPr>
        <w:t>Текст абзаца дан в соответствии с официальным текстом документа.</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BE303D" w:rsidRDefault="00BE303D">
      <w:pPr>
        <w:pStyle w:val="ConsPlusNormal"/>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E303D" w:rsidRDefault="00BE303D">
      <w:pPr>
        <w:pStyle w:val="ConsPlusNormal"/>
        <w:ind w:firstLine="540"/>
        <w:jc w:val="both"/>
      </w:pPr>
      <w:r>
        <w:t>пренатальную (дородовую) диагностику нарушений развития ребенка у беременных женщин, неонатальный скрининг на пять наследственных и врожденных заболеваний у новорожденных детей и аудиологический скрининг у новорожденных детей и детей первого года жизни.</w:t>
      </w:r>
    </w:p>
    <w:p w:rsidR="00BE303D" w:rsidRDefault="00BE303D">
      <w:pPr>
        <w:pStyle w:val="ConsPlusNormal"/>
        <w:ind w:firstLine="540"/>
        <w:jc w:val="both"/>
      </w:pPr>
    </w:p>
    <w:p w:rsidR="00BE303D" w:rsidRDefault="00BE303D">
      <w:pPr>
        <w:pStyle w:val="ConsPlusNormal"/>
        <w:jc w:val="center"/>
        <w:outlineLvl w:val="1"/>
      </w:pPr>
      <w:r>
        <w:t>IV. Территориальная программа обязательного медицинского</w:t>
      </w:r>
    </w:p>
    <w:p w:rsidR="00BE303D" w:rsidRDefault="00BE303D">
      <w:pPr>
        <w:pStyle w:val="ConsPlusNormal"/>
        <w:jc w:val="center"/>
      </w:pPr>
      <w:r>
        <w:t>страхования</w:t>
      </w:r>
    </w:p>
    <w:p w:rsidR="00BE303D" w:rsidRDefault="00BE303D">
      <w:pPr>
        <w:pStyle w:val="ConsPlusNormal"/>
        <w:ind w:firstLine="540"/>
        <w:jc w:val="both"/>
      </w:pPr>
    </w:p>
    <w:p w:rsidR="00BE303D" w:rsidRDefault="00BE303D">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BE303D" w:rsidRDefault="00BE303D">
      <w:pPr>
        <w:pStyle w:val="ConsPlusNormal"/>
        <w:ind w:firstLine="540"/>
        <w:jc w:val="both"/>
      </w:pPr>
      <w:r>
        <w:t>В рамках базовой программы обязательного медицинского страхования:</w:t>
      </w:r>
    </w:p>
    <w:p w:rsidR="00BE303D" w:rsidRDefault="00BE303D">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E303D" w:rsidRDefault="00BE303D">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r>
        <w:rPr>
          <w:color w:val="0000FF"/>
        </w:rPr>
        <w:t>разделе III</w:t>
      </w:r>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E303D" w:rsidRDefault="00BE303D">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года N 326-ФЗ "Об обязательном медицинском страховании в Российской Федерации".</w:t>
      </w:r>
    </w:p>
    <w:p w:rsidR="00BE303D" w:rsidRDefault="00BE303D">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представителями страховых медицинских организаций, медицинских профессиональных </w:t>
      </w:r>
      <w:r>
        <w:lastRenderedPageBreak/>
        <w:t xml:space="preserve">некоммерческих организаций, созданных в соответствии со </w:t>
      </w:r>
      <w:r>
        <w:rPr>
          <w:color w:val="0000FF"/>
        </w:rPr>
        <w:t>статьей 76</w:t>
      </w:r>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r>
        <w:rPr>
          <w:color w:val="0000FF"/>
        </w:rPr>
        <w:t>постановлением</w:t>
      </w:r>
      <w:r>
        <w:t xml:space="preserve"> Правительства Ленинградской области от 10 февраля 2012 года N 41.</w:t>
      </w:r>
    </w:p>
    <w:p w:rsidR="00BE303D" w:rsidRDefault="00BE303D">
      <w:pPr>
        <w:pStyle w:val="ConsPlusNormal"/>
        <w:ind w:firstLine="540"/>
        <w:jc w:val="both"/>
      </w:pPr>
      <w: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E303D" w:rsidRDefault="00BE303D">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E303D" w:rsidRDefault="00BE303D">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E303D" w:rsidRDefault="00BE303D">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E303D" w:rsidRDefault="00BE303D">
      <w:pPr>
        <w:pStyle w:val="ConsPlusNormal"/>
        <w:ind w:firstLine="540"/>
        <w:jc w:val="both"/>
      </w:pPr>
      <w:r>
        <w:t>врачам-специалистам за оказанную медицинскую помощь в амбулаторных условиях.</w:t>
      </w:r>
    </w:p>
    <w:p w:rsidR="00BE303D" w:rsidRDefault="00BE303D">
      <w:pPr>
        <w:pStyle w:val="ConsPlusNormal"/>
        <w:ind w:firstLine="540"/>
        <w:jc w:val="both"/>
      </w:pPr>
      <w: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E303D" w:rsidRDefault="00BE303D">
      <w:pPr>
        <w:pStyle w:val="ConsPlusNormal"/>
        <w:ind w:firstLine="540"/>
        <w:jc w:val="both"/>
      </w:pPr>
      <w:r>
        <w:t>при оплате медицинской помощи, оказанной в амбулаторных условиях:</w:t>
      </w:r>
    </w:p>
    <w:p w:rsidR="00BE303D" w:rsidRDefault="00BE303D">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за обращение (законченный случай), за посещение, за исключением посещений в неотложной форме, посещений в связи с диспансеризацией 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(осмотры врачей-педиатров, врачей-педиатров участковых, врачей общей практики); в сочетании с оплатой за единицу объема медицинской помощи - за медицинскую услугу;</w:t>
      </w:r>
    </w:p>
    <w:p w:rsidR="00BE303D" w:rsidRDefault="00BE303D">
      <w:pPr>
        <w:pStyle w:val="ConsPlusNormal"/>
        <w:ind w:firstLine="540"/>
        <w:jc w:val="both"/>
      </w:pPr>
      <w:r>
        <w:t>за единицу объема медицинской помощи - за медицинскую услугу, за посещение в неотложной форме, за посещение в связи с диспансеризацией 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(осмотры врачей-педиатров, врачей-педиатров участковых, врачей общей практики);</w:t>
      </w:r>
    </w:p>
    <w:p w:rsidR="00BE303D" w:rsidRDefault="00BE303D">
      <w:pPr>
        <w:pStyle w:val="ConsPlusNormal"/>
        <w:ind w:firstLine="540"/>
        <w:jc w:val="both"/>
      </w:pPr>
      <w:r>
        <w:t>за единицу объема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Ленинградской области, а также в отдельных медицинских организациях, не имеющих прикрепившихся лиц;</w:t>
      </w:r>
    </w:p>
    <w:p w:rsidR="00BE303D" w:rsidRDefault="00BE303D">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E303D" w:rsidRDefault="00BE303D">
      <w:pPr>
        <w:pStyle w:val="ConsPlusNormal"/>
        <w:ind w:firstLine="540"/>
        <w:jc w:val="both"/>
      </w:pPr>
      <w: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 в сочетании с оплатой за </w:t>
      </w:r>
      <w:r>
        <w:lastRenderedPageBreak/>
        <w:t>единицу объема медицинской помощи - за медицинскую услугу (гемодиализ);</w:t>
      </w:r>
    </w:p>
    <w:p w:rsidR="00BE303D" w:rsidRDefault="00BE303D">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BE303D" w:rsidRDefault="00BE303D">
      <w:pPr>
        <w:pStyle w:val="ConsPlusNormal"/>
        <w:ind w:firstLine="540"/>
        <w:jc w:val="both"/>
      </w:pPr>
      <w:r>
        <w:t>при оплате медицинской помощи, оказанной в условиях дневного стационара:</w:t>
      </w:r>
    </w:p>
    <w:p w:rsidR="00BE303D" w:rsidRDefault="00BE303D">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E303D" w:rsidRDefault="00BE303D">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проведении диагностических исследований;</w:t>
      </w:r>
    </w:p>
    <w:p w:rsidR="00BE303D" w:rsidRDefault="00BE303D">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с учетом показателей результативности деятельности медицинской организации в сочетании с оплатой за вызов скорой медицинской помощи при оплате медицинской помощи, оказанной застрахованным лицам за пределами Ленинградской области.</w:t>
      </w:r>
    </w:p>
    <w:p w:rsidR="00BE303D" w:rsidRDefault="00BE303D">
      <w:pPr>
        <w:pStyle w:val="ConsPlusNormal"/>
        <w:ind w:firstLine="540"/>
        <w:jc w:val="both"/>
      </w:pPr>
      <w:r>
        <w:t xml:space="preserve">Финансовое обеспечение базовой программы обязательного медицинского страхования осуществляется в соответствии с </w:t>
      </w:r>
      <w:r>
        <w:rPr>
          <w:color w:val="0000FF"/>
        </w:rPr>
        <w:t>разделом V</w:t>
      </w:r>
      <w:r>
        <w:t xml:space="preserve"> Территориальной программы.</w:t>
      </w:r>
    </w:p>
    <w:p w:rsidR="00BE303D" w:rsidRDefault="00BE303D">
      <w:pPr>
        <w:pStyle w:val="ConsPlusNormal"/>
        <w:ind w:firstLine="540"/>
        <w:jc w:val="both"/>
      </w:pPr>
    </w:p>
    <w:p w:rsidR="00BE303D" w:rsidRDefault="00BE303D">
      <w:pPr>
        <w:pStyle w:val="ConsPlusNormal"/>
        <w:jc w:val="center"/>
        <w:outlineLvl w:val="1"/>
      </w:pPr>
      <w:bookmarkStart w:id="4" w:name="P147"/>
      <w:bookmarkEnd w:id="4"/>
      <w:r>
        <w:t>V. Финансовое обеспечение Территориальной программы</w:t>
      </w:r>
    </w:p>
    <w:p w:rsidR="00BE303D" w:rsidRDefault="00BE303D">
      <w:pPr>
        <w:pStyle w:val="ConsPlusNormal"/>
        <w:ind w:firstLine="540"/>
        <w:jc w:val="both"/>
      </w:pPr>
    </w:p>
    <w:p w:rsidR="00BE303D" w:rsidRDefault="00BE303D">
      <w:pPr>
        <w:pStyle w:val="ConsPlusNormal"/>
        <w:ind w:firstLine="540"/>
        <w:jc w:val="both"/>
      </w:pPr>
      <w: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BE303D" w:rsidRDefault="00BE303D">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E303D" w:rsidRDefault="00BE303D">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r>
        <w:rPr>
          <w:color w:val="0000FF"/>
        </w:rPr>
        <w:t>разделе III</w:t>
      </w:r>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E303D" w:rsidRDefault="00BE303D">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r>
        <w:rPr>
          <w:color w:val="0000FF"/>
        </w:rPr>
        <w:t>разделе III</w:t>
      </w:r>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E303D" w:rsidRDefault="00BE303D">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r>
        <w:rPr>
          <w:color w:val="0000FF"/>
        </w:rPr>
        <w:t>(раздел I)</w:t>
      </w:r>
      <w:r>
        <w:t xml:space="preserve"> (приложение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BE303D" w:rsidRDefault="00BE303D">
      <w:pPr>
        <w:pStyle w:val="ConsPlusNormal"/>
        <w:ind w:firstLine="540"/>
        <w:jc w:val="both"/>
      </w:pPr>
      <w:r>
        <w:t>За счет бюджетных ассигнований бюджета Федерального фонда обязательного медицинского страхования осуществляется:</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rPr>
          <w:color w:val="0A2666"/>
        </w:rPr>
        <w:t>КонсультантПлюс: примечание.</w:t>
      </w:r>
    </w:p>
    <w:p w:rsidR="00BE303D" w:rsidRDefault="00BE303D">
      <w:pPr>
        <w:pStyle w:val="ConsPlusNormal"/>
        <w:ind w:firstLine="540"/>
        <w:jc w:val="both"/>
      </w:pPr>
      <w:r>
        <w:rPr>
          <w:color w:val="0A2666"/>
        </w:rPr>
        <w:t xml:space="preserve">В официальном тексте документа, видимо, допущена опечатка: после слов "19 декабря" </w:t>
      </w:r>
      <w:r>
        <w:rPr>
          <w:color w:val="0A2666"/>
        </w:rPr>
        <w:lastRenderedPageBreak/>
        <w:t>пропущены слова "2016 года".</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t xml:space="preserve">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(приложение к Постановлению Правительства Российской Федерации от 19 декабря N 1403 "О Программе государственных гарантий бесплатного оказания гражданам медицинской помощи на 2017 год и на плановый период 2018 и 2019 годов"), возникших при оказании высокотехнологичной медицинской помощи медицинскими организациями, подведомственными Комитету по здравоохранению Ленинградской области.</w:t>
      </w:r>
    </w:p>
    <w:p w:rsidR="00BE303D" w:rsidRDefault="00BE303D">
      <w:pPr>
        <w:pStyle w:val="ConsPlusNormal"/>
        <w:ind w:firstLine="540"/>
        <w:jc w:val="both"/>
      </w:pPr>
      <w:r>
        <w:t>За счет бюджетных ассигнований федерального бюджета осуществляется финансовое обеспечение:</w:t>
      </w:r>
    </w:p>
    <w:p w:rsidR="00BE303D" w:rsidRDefault="00BE303D">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N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E303D" w:rsidRDefault="00BE303D">
      <w:pPr>
        <w:pStyle w:val="ConsPlusNormal"/>
        <w:ind w:firstLine="540"/>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w:t>
      </w:r>
    </w:p>
    <w:p w:rsidR="00BE303D" w:rsidRDefault="00BE303D">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и(или) тканей, по перечню лекарственных препаратов, утверждаемому Правительством Российской Федерации;</w:t>
      </w:r>
    </w:p>
    <w:p w:rsidR="00BE303D" w:rsidRDefault="00BE303D">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E303D" w:rsidRDefault="00BE303D">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E303D" w:rsidRDefault="00BE303D">
      <w:pPr>
        <w:pStyle w:val="ConsPlusNormal"/>
        <w:ind w:firstLine="540"/>
        <w:jc w:val="both"/>
      </w:pPr>
      <w: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года N 178-ФЗ "О государственной социальной помощи";</w:t>
      </w:r>
    </w:p>
    <w:p w:rsidR="00BE303D" w:rsidRDefault="00BE303D">
      <w:pPr>
        <w:pStyle w:val="ConsPlusNormal"/>
        <w:ind w:firstLine="540"/>
        <w:jc w:val="both"/>
      </w:pPr>
      <w:r>
        <w:t xml:space="preserve">мероприятия в рамках национального календаря профилактических прививок в рамках </w:t>
      </w:r>
      <w:r>
        <w:rPr>
          <w:color w:val="0000FF"/>
        </w:rPr>
        <w:t>подпрограммы</w:t>
      </w:r>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от 15 апреля 2014 г. N 294 "Об утверждении государственной программы Российской Федерации "Развитие здравоохранения";</w:t>
      </w:r>
    </w:p>
    <w:p w:rsidR="00BE303D" w:rsidRDefault="00BE303D">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BE303D" w:rsidRDefault="00BE303D">
      <w:pPr>
        <w:pStyle w:val="ConsPlusNormal"/>
        <w:ind w:firstLine="540"/>
        <w:jc w:val="both"/>
      </w:pPr>
      <w:r>
        <w:lastRenderedPageBreak/>
        <w:t>За счет средств областного бюджета Ленинградской области осуществляется финансовое обеспечение:</w:t>
      </w:r>
    </w:p>
    <w:p w:rsidR="00BE303D" w:rsidRDefault="00BE303D">
      <w:pPr>
        <w:pStyle w:val="ConsPlusNormal"/>
        <w:ind w:firstLine="540"/>
        <w:jc w:val="both"/>
      </w:pPr>
      <w:r>
        <w:t>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E303D" w:rsidRDefault="00BE303D">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E303D" w:rsidRDefault="00BE303D">
      <w:pPr>
        <w:pStyle w:val="ConsPlusNormal"/>
        <w:ind w:firstLine="540"/>
        <w:jc w:val="both"/>
      </w:pPr>
      <w: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E303D" w:rsidRDefault="00BE303D">
      <w:pPr>
        <w:pStyle w:val="ConsPlusNormal"/>
        <w:ind w:firstLine="540"/>
        <w:jc w:val="both"/>
      </w:pPr>
      <w:r>
        <w:t xml:space="preserve">медицинской помощи гражданам Республики Беларусь в соответствии с </w:t>
      </w:r>
      <w:r>
        <w:rPr>
          <w:color w:val="0000FF"/>
        </w:rPr>
        <w:t>Соглашением</w:t>
      </w:r>
      <w:r>
        <w:t xml:space="preserve">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BE303D" w:rsidRDefault="00BE303D">
      <w:pPr>
        <w:pStyle w:val="ConsPlusNormal"/>
        <w:ind w:firstLine="540"/>
        <w:jc w:val="both"/>
      </w:pPr>
      <w:r>
        <w:t>паллиативной медицинской помощи, оказываемой стационарно, в том числе в хосписах и на койках сестринского ухода;</w:t>
      </w:r>
    </w:p>
    <w:p w:rsidR="00BE303D" w:rsidRDefault="00BE303D">
      <w:pPr>
        <w:pStyle w:val="ConsPlusNormal"/>
        <w:ind w:firstLine="540"/>
        <w:jc w:val="both"/>
      </w:pPr>
      <w: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r>
        <w:rPr>
          <w:color w:val="0000FF"/>
        </w:rPr>
        <w:t>перечнем</w:t>
      </w:r>
      <w:r>
        <w:t xml:space="preserve"> видов высокотехнологичной медицинской помощи (приложение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BE303D" w:rsidRDefault="00BE303D">
      <w:pPr>
        <w:pStyle w:val="ConsPlusNormal"/>
        <w:ind w:firstLine="540"/>
        <w:jc w:val="both"/>
      </w:pPr>
      <w:r>
        <w:t>За счет средств областного бюджета Ленинградской области осуществляется:</w:t>
      </w:r>
    </w:p>
    <w:p w:rsidR="00BE303D" w:rsidRDefault="00BE303D">
      <w:pPr>
        <w:pStyle w:val="ConsPlusNormal"/>
        <w:ind w:firstLine="540"/>
        <w:jc w:val="both"/>
      </w:pPr>
      <w: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E303D" w:rsidRDefault="00BE303D">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E303D" w:rsidRDefault="00BE303D">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пять наследственных и врожденных заболеваний;</w:t>
      </w:r>
    </w:p>
    <w:p w:rsidR="00BE303D" w:rsidRDefault="00BE303D">
      <w:pPr>
        <w:pStyle w:val="ConsPlusNormal"/>
        <w:ind w:firstLine="540"/>
        <w:jc w:val="both"/>
      </w:pPr>
      <w: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BE303D" w:rsidRDefault="00BE303D">
      <w:pPr>
        <w:pStyle w:val="ConsPlusNormal"/>
        <w:ind w:firstLine="540"/>
        <w:jc w:val="both"/>
      </w:pPr>
      <w: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E303D" w:rsidRDefault="00BE303D">
      <w:pPr>
        <w:pStyle w:val="ConsPlusNormal"/>
        <w:ind w:firstLine="540"/>
        <w:jc w:val="both"/>
      </w:pPr>
      <w:r>
        <w:t>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BE303D" w:rsidRDefault="00BE303D">
      <w:pPr>
        <w:pStyle w:val="ConsPlusNormal"/>
        <w:ind w:firstLine="540"/>
        <w:jc w:val="both"/>
      </w:pPr>
    </w:p>
    <w:p w:rsidR="00BE303D" w:rsidRDefault="00BE303D">
      <w:pPr>
        <w:pStyle w:val="ConsPlusNormal"/>
        <w:jc w:val="center"/>
        <w:outlineLvl w:val="1"/>
      </w:pPr>
      <w:r>
        <w:t>VI. Нормативы объема медицинской помощи</w:t>
      </w:r>
    </w:p>
    <w:p w:rsidR="00BE303D" w:rsidRDefault="00BE303D">
      <w:pPr>
        <w:pStyle w:val="ConsPlusNormal"/>
        <w:ind w:firstLine="540"/>
        <w:jc w:val="both"/>
      </w:pPr>
    </w:p>
    <w:p w:rsidR="00BE303D" w:rsidRDefault="00BE303D">
      <w:pPr>
        <w:pStyle w:val="ConsPlusNormal"/>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BE303D" w:rsidRDefault="00BE303D">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2017 год - 0,285 вызова на 1 застрахованное лицо, на 2018 год - 0,281 вызова на 1 застрахованное лицо, на 2019 год - 0,277 вызова на 1 застрахованное лицо; за счет средств областного бюджета Ленинградской области (далее - областной бюджет) на 2017-2019 годы - 0,021 вызова на 1 жителя;</w:t>
      </w:r>
    </w:p>
    <w:p w:rsidR="00BE303D" w:rsidRDefault="00BE303D">
      <w:pPr>
        <w:pStyle w:val="ConsPlusNormal"/>
        <w:ind w:firstLine="540"/>
        <w:jc w:val="both"/>
      </w:pPr>
      <w:r>
        <w:lastRenderedPageBreak/>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2017-2019 годы - 2,426 посещения на 1 застрахованное лицо; за счет средств областного бюджета на 2017-2019 годы - 0,378 посещения на 1 жителя;</w:t>
      </w:r>
    </w:p>
    <w:p w:rsidR="00BE303D" w:rsidRDefault="00BE303D">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2017-2019 годы - 1,98 обращения на 1 застрахованное лицо; за счет средств областного бюджета на 2017-2019 годы - 0,103 обращения на 1 жителя;</w:t>
      </w:r>
    </w:p>
    <w:p w:rsidR="00BE303D" w:rsidRDefault="00BE303D">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2017-2019 годы - 0,56 посещения на 1 застрахованное лицо;</w:t>
      </w:r>
    </w:p>
    <w:p w:rsidR="00BE303D" w:rsidRDefault="00BE303D">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2017-2019 годы - 0,06 случая лечения на 1 застрахованное лицо; за счет средств областного бюджета на 2017-2019 годы - 0,0028 случая лечения на 1 жителя;</w:t>
      </w:r>
    </w:p>
    <w:p w:rsidR="00BE303D" w:rsidRDefault="00BE303D">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год - 0,17511 случая госпитализации на 1 застрахованное лицо, на 2018 год - 0,17507 случая госпитализации на 1 застрахованное лицо, на 2019 год - 0,17503 случая госпитализации на 1 застрахованное лицо, в том числе для медицинской реабилитации на 2017-2019 годы - 0,039 койко-дня на 1 застрахованное лицо, в том числе для высокотехнологичной медицинской помощи на 2017-2019 годы - 0,0037 случая госпитализации на 1 застрахованное лицо; за счет средств областного бюджета на 2017-2019 годы - 0,015 случая госпитализации на 1 жителя, в том числе для высокотехнологичной медицинской помощи на 2017-2019 годы - 0,0018 случая госпитализации на 1 жителя;</w:t>
      </w:r>
    </w:p>
    <w:p w:rsidR="00BE303D" w:rsidRDefault="00BE303D">
      <w:pPr>
        <w:pStyle w:val="ConsPlusNormal"/>
        <w:ind w:firstLine="540"/>
        <w:jc w:val="both"/>
      </w:pPr>
      <w:r>
        <w:t>для паллиативной медицинской помощи в стационарных условиях (включая хосписы и койки сестринского ухода) за счет средств областного бюджета на 2017-2019 годы - 0,092 койко-дня на 1 жителя.</w:t>
      </w:r>
    </w:p>
    <w:p w:rsidR="00BE303D" w:rsidRDefault="00BE303D">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rsidR="00BE303D" w:rsidRDefault="00BE303D">
      <w:pPr>
        <w:pStyle w:val="ConsPlusNormal"/>
        <w:ind w:firstLine="540"/>
        <w:jc w:val="both"/>
      </w:pPr>
      <w: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BE303D" w:rsidRDefault="00BE303D">
      <w:pPr>
        <w:pStyle w:val="ConsPlusNormal"/>
        <w:ind w:firstLine="540"/>
        <w:jc w:val="both"/>
      </w:pPr>
      <w: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понижающий коэффициент к средним нормативам объема медицинской помощи в стационарных условиях и в условиях дневных стационаров.</w:t>
      </w:r>
    </w:p>
    <w:p w:rsidR="00BE303D" w:rsidRDefault="00BE303D">
      <w:pPr>
        <w:pStyle w:val="ConsPlusNormal"/>
        <w:ind w:firstLine="540"/>
        <w:jc w:val="both"/>
      </w:pPr>
    </w:p>
    <w:p w:rsidR="00BE303D" w:rsidRDefault="00BE303D">
      <w:pPr>
        <w:pStyle w:val="ConsPlusNormal"/>
        <w:jc w:val="center"/>
        <w:outlineLvl w:val="1"/>
      </w:pPr>
      <w:r>
        <w:t>VII. Нормативы финансовых затрат на единицу объема</w:t>
      </w:r>
    </w:p>
    <w:p w:rsidR="00BE303D" w:rsidRDefault="00BE303D">
      <w:pPr>
        <w:pStyle w:val="ConsPlusNormal"/>
        <w:jc w:val="center"/>
      </w:pPr>
      <w:r>
        <w:t>медицинской помощи, подушевые нормативы финансирования</w:t>
      </w:r>
    </w:p>
    <w:p w:rsidR="00BE303D" w:rsidRDefault="00BE303D">
      <w:pPr>
        <w:pStyle w:val="ConsPlusNormal"/>
        <w:ind w:firstLine="540"/>
        <w:jc w:val="both"/>
      </w:pPr>
    </w:p>
    <w:p w:rsidR="00BE303D" w:rsidRDefault="00BE303D">
      <w:pPr>
        <w:pStyle w:val="ConsPlusNormal"/>
        <w:ind w:firstLine="540"/>
        <w:jc w:val="both"/>
      </w:pPr>
      <w:r>
        <w:lastRenderedPageBreak/>
        <w:t>Нормативы финансовых затрат на единицу объема медицинской помощи для целей формирования Территориальной программы на 2017 год составляют:</w:t>
      </w:r>
    </w:p>
    <w:p w:rsidR="00BE303D" w:rsidRDefault="00BE303D">
      <w:pPr>
        <w:pStyle w:val="ConsPlusNormal"/>
        <w:ind w:firstLine="540"/>
        <w:jc w:val="both"/>
      </w:pPr>
      <w:r>
        <w:t>на 1 вызов скорой медицинской помощи за счет средств областного бюджета - 4480,0 рубля, за счет средств обязательного медицинского страхования - 2542,6 рубля;</w:t>
      </w:r>
    </w:p>
    <w:p w:rsidR="00BE303D" w:rsidRDefault="00BE303D">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- 533,5 рубля, за счет средств обязательного медицинского страхования - 449,6 рубля;</w:t>
      </w:r>
    </w:p>
    <w:p w:rsidR="00BE303D" w:rsidRDefault="00BE303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- 1547,7 рубля, за счет средств обязательного медицинского страхования - 1244,2 рубля;</w:t>
      </w:r>
    </w:p>
    <w:p w:rsidR="00BE303D" w:rsidRDefault="00BE303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- 567,0 рубля;</w:t>
      </w:r>
    </w:p>
    <w:p w:rsidR="00BE303D" w:rsidRDefault="00BE303D">
      <w:pPr>
        <w:pStyle w:val="ConsPlusNormal"/>
        <w:ind w:firstLine="540"/>
        <w:jc w:val="both"/>
      </w:pPr>
      <w:r>
        <w:t>на 1 случай лечения в условиях дневных стационаров за счет средств областного бюджета - 8937,4 рубля, за счет средств обязательного медицинского страхования - 11919,1 рубля;</w:t>
      </w:r>
    </w:p>
    <w:p w:rsidR="00BE303D" w:rsidRDefault="00BE303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- 96882,1 рубля, за счет средств обязательного медицинского страхования - 29168,7 рубля;</w:t>
      </w:r>
    </w:p>
    <w:p w:rsidR="00BE303D" w:rsidRDefault="00BE303D">
      <w:pPr>
        <w:pStyle w:val="ConsPlusNormal"/>
        <w:ind w:firstLine="540"/>
        <w:jc w:val="both"/>
      </w:pPr>
      <w:r>
        <w:t>на 1 койко-день по медицинской реабилитации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- 1896,0 рубля;</w:t>
      </w:r>
    </w:p>
    <w:p w:rsidR="00BE303D" w:rsidRDefault="00BE303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соответствующих бюджетов - 1743,8 рубля (паллиативная помощь - 1963,6 рубля, хоспис - 4161,4 рубля, сестринский уход - 1276,0 рубля).</w:t>
      </w:r>
    </w:p>
    <w:p w:rsidR="00BE303D" w:rsidRDefault="00BE303D">
      <w:pPr>
        <w:pStyle w:val="ConsPlusNormal"/>
        <w:ind w:firstLine="540"/>
        <w:jc w:val="both"/>
      </w:pPr>
      <w:r>
        <w:t>Нормативы финансовых затрат на единицу объема медицинской помощи для целей формирования Территориальной программы на 2018 и 2019 годы составляют:</w:t>
      </w:r>
    </w:p>
    <w:p w:rsidR="00BE303D" w:rsidRDefault="00BE303D">
      <w:pPr>
        <w:pStyle w:val="ConsPlusNormal"/>
        <w:ind w:firstLine="540"/>
        <w:jc w:val="both"/>
      </w:pPr>
      <w:r>
        <w:t>на 1 вызов скорой медицинской помощи за счет средств областного бюджета - 4704,0 рубля на 2018 год, 4939,2 рубля на 2019 год; за счет средств обязательного медицинского страхования - 2800,0 рубля на 2018 год, 2795,8 рубля на 2019 год;</w:t>
      </w:r>
    </w:p>
    <w:p w:rsidR="00BE303D" w:rsidRDefault="00BE303D">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- 560,8 рубля на 2018 год, 588,4 рубля на 2019 год; за счет средств обязательного медицинского страхования - 509,9 рубля на 2018 год, 528,1 рубля на 2019 год;</w:t>
      </w:r>
    </w:p>
    <w:p w:rsidR="00BE303D" w:rsidRDefault="00BE303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- 1627,8 рубля на 2018 год, 1707,5 рубля на 2019 год; за счет средств обязательного медицинского страхования - 1411,4 рубля на 2018 год, 1462,6 рубля на 2019 год;</w:t>
      </w:r>
    </w:p>
    <w:p w:rsidR="00BE303D" w:rsidRDefault="00BE303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- 641,9 рубля на 2018 год, 665,1 рубля на 2019 год;</w:t>
      </w:r>
    </w:p>
    <w:p w:rsidR="00BE303D" w:rsidRDefault="00BE303D">
      <w:pPr>
        <w:pStyle w:val="ConsPlusNormal"/>
        <w:ind w:firstLine="540"/>
        <w:jc w:val="both"/>
      </w:pPr>
      <w:r>
        <w:t>на 1 случай лечения в условиях дневных стационаров за счет средств областного бюджета - 9521,9 рубля на 2018 год, 9932,7 рубля на 2019 год; за счет средств обязательного медицинского страхования - 13640,7 рубля на 2018 год, 14372,2 рубля на 2019 год;</w:t>
      </w:r>
    </w:p>
    <w:p w:rsidR="00BE303D" w:rsidRDefault="00BE303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- 100785,7 рубля на 2018 год, 105377,3 рубля на 2019 год; за счет средств обязательного медицинского страхования - 33519,2 рубля на 2018 год, 35171,8 рубля на 2019 год;</w:t>
      </w:r>
    </w:p>
    <w:p w:rsidR="00BE303D" w:rsidRDefault="00BE303D">
      <w:pPr>
        <w:pStyle w:val="ConsPlusNormal"/>
        <w:ind w:firstLine="540"/>
        <w:jc w:val="both"/>
      </w:pPr>
      <w:r>
        <w:t xml:space="preserve">на 1 койко-день по медицинской реабилитации в медицинских организациях (их структурных подразделениях), оказывающих медицинскую помощь в стационарных условиях, за </w:t>
      </w:r>
      <w:r>
        <w:lastRenderedPageBreak/>
        <w:t>счет средств обязательного медицинского страхования - 2176,6 рубля на 2018 год, 2281,0 рубля на 2019 год;</w:t>
      </w:r>
    </w:p>
    <w:p w:rsidR="00BE303D" w:rsidRDefault="00BE303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 за счет средств соответствующих бюджетов - 1820,2 рубля на 2018 год (паллиативная помощь - 2061,8 рубля, хоспис - 4259,5 рубля, сестринский уход - 1339,8 рубля), 1900,5 рубля на 2019 год (паллиативная помощь - 2164,9 рубля, хоспис - 4362,6 рубля, сестринский уход - 1406,8 рубля).</w:t>
      </w:r>
    </w:p>
    <w:p w:rsidR="00BE303D" w:rsidRDefault="00BE303D">
      <w:pPr>
        <w:pStyle w:val="ConsPlusNormal"/>
        <w:ind w:firstLine="540"/>
        <w:jc w:val="both"/>
      </w:pPr>
      <w: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r>
        <w:rPr>
          <w:color w:val="0000FF"/>
        </w:rPr>
        <w:t>законом</w:t>
      </w:r>
      <w: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BE303D" w:rsidRDefault="00BE303D">
      <w:pPr>
        <w:pStyle w:val="ConsPlusNormal"/>
        <w:ind w:firstLine="540"/>
        <w:jc w:val="both"/>
      </w:pPr>
      <w: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2017-2019 годы:</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417"/>
        <w:gridCol w:w="1304"/>
      </w:tblGrid>
      <w:tr w:rsidR="00BE303D">
        <w:tc>
          <w:tcPr>
            <w:tcW w:w="4932" w:type="dxa"/>
            <w:vMerge w:val="restart"/>
          </w:tcPr>
          <w:p w:rsidR="00BE303D" w:rsidRDefault="00BE303D">
            <w:pPr>
              <w:pStyle w:val="ConsPlusNormal"/>
              <w:jc w:val="center"/>
            </w:pPr>
            <w: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w:t>
            </w:r>
          </w:p>
        </w:tc>
        <w:tc>
          <w:tcPr>
            <w:tcW w:w="4082" w:type="dxa"/>
            <w:gridSpan w:val="3"/>
          </w:tcPr>
          <w:p w:rsidR="00BE303D" w:rsidRDefault="00BE303D">
            <w:pPr>
              <w:pStyle w:val="ConsPlusNormal"/>
              <w:jc w:val="center"/>
            </w:pPr>
            <w:r>
              <w:t>Сумма (тысяч рублей)</w:t>
            </w:r>
          </w:p>
        </w:tc>
      </w:tr>
      <w:tr w:rsidR="00BE303D">
        <w:tc>
          <w:tcPr>
            <w:tcW w:w="4932" w:type="dxa"/>
            <w:vMerge/>
          </w:tcPr>
          <w:p w:rsidR="00BE303D" w:rsidRDefault="00BE303D"/>
        </w:tc>
        <w:tc>
          <w:tcPr>
            <w:tcW w:w="1361" w:type="dxa"/>
          </w:tcPr>
          <w:p w:rsidR="00BE303D" w:rsidRDefault="00BE303D">
            <w:pPr>
              <w:pStyle w:val="ConsPlusNormal"/>
              <w:jc w:val="center"/>
            </w:pPr>
            <w:r>
              <w:t>2017 год</w:t>
            </w:r>
          </w:p>
        </w:tc>
        <w:tc>
          <w:tcPr>
            <w:tcW w:w="1417" w:type="dxa"/>
          </w:tcPr>
          <w:p w:rsidR="00BE303D" w:rsidRDefault="00BE303D">
            <w:pPr>
              <w:pStyle w:val="ConsPlusNormal"/>
              <w:jc w:val="center"/>
            </w:pPr>
            <w:r>
              <w:t>2018 год</w:t>
            </w:r>
          </w:p>
        </w:tc>
        <w:tc>
          <w:tcPr>
            <w:tcW w:w="1304" w:type="dxa"/>
          </w:tcPr>
          <w:p w:rsidR="00BE303D" w:rsidRDefault="00BE303D">
            <w:pPr>
              <w:pStyle w:val="ConsPlusNormal"/>
              <w:jc w:val="center"/>
            </w:pPr>
            <w:r>
              <w:t>2019 год</w:t>
            </w:r>
          </w:p>
        </w:tc>
      </w:tr>
      <w:tr w:rsidR="00BE303D">
        <w:tc>
          <w:tcPr>
            <w:tcW w:w="4932" w:type="dxa"/>
          </w:tcPr>
          <w:p w:rsidR="00BE303D" w:rsidRDefault="00BE303D">
            <w:pPr>
              <w:pStyle w:val="ConsPlusNormal"/>
              <w:jc w:val="both"/>
            </w:pPr>
            <w:r>
              <w:t xml:space="preserve">На дополнительное финансовое обеспечение расходов, направленных на заработную плату и начисления на оплату труда </w:t>
            </w:r>
            <w:r>
              <w:rPr>
                <w:color w:val="0000FF"/>
              </w:rPr>
              <w:t>&lt;*&gt;</w:t>
            </w:r>
          </w:p>
        </w:tc>
        <w:tc>
          <w:tcPr>
            <w:tcW w:w="1361" w:type="dxa"/>
          </w:tcPr>
          <w:p w:rsidR="00BE303D" w:rsidRDefault="00BE303D">
            <w:pPr>
              <w:pStyle w:val="ConsPlusNormal"/>
              <w:jc w:val="center"/>
            </w:pPr>
            <w:r>
              <w:t>2517308,0</w:t>
            </w:r>
          </w:p>
        </w:tc>
        <w:tc>
          <w:tcPr>
            <w:tcW w:w="1417" w:type="dxa"/>
          </w:tcPr>
          <w:p w:rsidR="00BE303D" w:rsidRDefault="00BE303D">
            <w:pPr>
              <w:pStyle w:val="ConsPlusNormal"/>
              <w:jc w:val="center"/>
            </w:pPr>
            <w:r>
              <w:t>2517308,0</w:t>
            </w:r>
          </w:p>
        </w:tc>
        <w:tc>
          <w:tcPr>
            <w:tcW w:w="1304" w:type="dxa"/>
          </w:tcPr>
          <w:p w:rsidR="00BE303D" w:rsidRDefault="00BE303D">
            <w:pPr>
              <w:pStyle w:val="ConsPlusNormal"/>
              <w:jc w:val="center"/>
            </w:pPr>
            <w:r>
              <w:t>2517308,0</w:t>
            </w:r>
          </w:p>
        </w:tc>
      </w:tr>
      <w:tr w:rsidR="00BE303D">
        <w:tc>
          <w:tcPr>
            <w:tcW w:w="4932" w:type="dxa"/>
          </w:tcPr>
          <w:p w:rsidR="00BE303D" w:rsidRDefault="00BE303D">
            <w:pPr>
              <w:pStyle w:val="ConsPlusNormal"/>
              <w:jc w:val="both"/>
            </w:pPr>
            <w:r>
              <w:t xml:space="preserve">На дополнительное финансовое обеспечение скорой медицинской помощи в части расходов на приобретение транспортных услуг </w:t>
            </w:r>
            <w:r>
              <w:rPr>
                <w:color w:val="0000FF"/>
              </w:rPr>
              <w:t>&lt;*&gt;</w:t>
            </w:r>
          </w:p>
        </w:tc>
        <w:tc>
          <w:tcPr>
            <w:tcW w:w="1361" w:type="dxa"/>
          </w:tcPr>
          <w:p w:rsidR="00BE303D" w:rsidRDefault="00BE303D">
            <w:pPr>
              <w:pStyle w:val="ConsPlusNormal"/>
              <w:jc w:val="center"/>
            </w:pPr>
            <w:r>
              <w:t>45988,0</w:t>
            </w:r>
          </w:p>
        </w:tc>
        <w:tc>
          <w:tcPr>
            <w:tcW w:w="1417" w:type="dxa"/>
          </w:tcPr>
          <w:p w:rsidR="00BE303D" w:rsidRDefault="00BE303D">
            <w:pPr>
              <w:pStyle w:val="ConsPlusNormal"/>
              <w:jc w:val="center"/>
            </w:pPr>
            <w:r>
              <w:t>48748,0</w:t>
            </w:r>
          </w:p>
        </w:tc>
        <w:tc>
          <w:tcPr>
            <w:tcW w:w="1304" w:type="dxa"/>
          </w:tcPr>
          <w:p w:rsidR="00BE303D" w:rsidRDefault="00BE303D">
            <w:pPr>
              <w:pStyle w:val="ConsPlusNormal"/>
              <w:jc w:val="center"/>
            </w:pPr>
            <w:r>
              <w:t>0,0</w:t>
            </w:r>
          </w:p>
        </w:tc>
      </w:tr>
      <w:tr w:rsidR="00BE303D">
        <w:tc>
          <w:tcPr>
            <w:tcW w:w="4932" w:type="dxa"/>
          </w:tcPr>
          <w:p w:rsidR="00BE303D" w:rsidRDefault="00BE303D">
            <w:pPr>
              <w:pStyle w:val="ConsPlusNormal"/>
              <w:jc w:val="both"/>
            </w:pPr>
            <w:r>
              <w:t xml:space="preserve">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w:t>
            </w:r>
            <w:r>
              <w:rPr>
                <w:color w:val="0000FF"/>
              </w:rPr>
              <w:t>&lt;**&gt;</w:t>
            </w:r>
          </w:p>
        </w:tc>
        <w:tc>
          <w:tcPr>
            <w:tcW w:w="1361" w:type="dxa"/>
          </w:tcPr>
          <w:p w:rsidR="00BE303D" w:rsidRDefault="00BE303D">
            <w:pPr>
              <w:pStyle w:val="ConsPlusNormal"/>
              <w:jc w:val="center"/>
            </w:pPr>
            <w:r>
              <w:t>79040,0</w:t>
            </w:r>
          </w:p>
        </w:tc>
        <w:tc>
          <w:tcPr>
            <w:tcW w:w="1417" w:type="dxa"/>
          </w:tcPr>
          <w:p w:rsidR="00BE303D" w:rsidRDefault="00BE303D">
            <w:pPr>
              <w:pStyle w:val="ConsPlusNormal"/>
              <w:jc w:val="center"/>
            </w:pPr>
            <w:r>
              <w:t>79040,0</w:t>
            </w:r>
          </w:p>
        </w:tc>
        <w:tc>
          <w:tcPr>
            <w:tcW w:w="1304" w:type="dxa"/>
          </w:tcPr>
          <w:p w:rsidR="00BE303D" w:rsidRDefault="00BE303D">
            <w:pPr>
              <w:pStyle w:val="ConsPlusNormal"/>
              <w:jc w:val="center"/>
            </w:pPr>
            <w:r>
              <w:t>79040,0</w:t>
            </w:r>
          </w:p>
        </w:tc>
      </w:tr>
      <w:tr w:rsidR="00BE303D">
        <w:tc>
          <w:tcPr>
            <w:tcW w:w="4932" w:type="dxa"/>
          </w:tcPr>
          <w:p w:rsidR="00BE303D" w:rsidRDefault="00BE303D">
            <w:pPr>
              <w:pStyle w:val="ConsPlusNormal"/>
            </w:pPr>
            <w:r>
              <w:t>Итого:</w:t>
            </w:r>
          </w:p>
        </w:tc>
        <w:tc>
          <w:tcPr>
            <w:tcW w:w="1361" w:type="dxa"/>
          </w:tcPr>
          <w:p w:rsidR="00BE303D" w:rsidRDefault="00BE303D">
            <w:pPr>
              <w:pStyle w:val="ConsPlusNormal"/>
              <w:jc w:val="center"/>
            </w:pPr>
            <w:r>
              <w:t>2642336,0</w:t>
            </w:r>
          </w:p>
        </w:tc>
        <w:tc>
          <w:tcPr>
            <w:tcW w:w="1417" w:type="dxa"/>
          </w:tcPr>
          <w:p w:rsidR="00BE303D" w:rsidRDefault="00BE303D">
            <w:pPr>
              <w:pStyle w:val="ConsPlusNormal"/>
              <w:jc w:val="center"/>
            </w:pPr>
            <w:r>
              <w:t>2645096,0</w:t>
            </w:r>
          </w:p>
        </w:tc>
        <w:tc>
          <w:tcPr>
            <w:tcW w:w="1304" w:type="dxa"/>
          </w:tcPr>
          <w:p w:rsidR="00BE303D" w:rsidRDefault="00BE303D">
            <w:pPr>
              <w:pStyle w:val="ConsPlusNormal"/>
              <w:jc w:val="center"/>
            </w:pPr>
            <w:r>
              <w:t>2596348,0</w:t>
            </w:r>
          </w:p>
        </w:tc>
      </w:tr>
    </w:tbl>
    <w:p w:rsidR="00BE303D" w:rsidRDefault="00BE303D">
      <w:pPr>
        <w:pStyle w:val="ConsPlusNormal"/>
        <w:ind w:firstLine="540"/>
        <w:jc w:val="both"/>
      </w:pPr>
    </w:p>
    <w:p w:rsidR="00BE303D" w:rsidRDefault="00BE303D">
      <w:pPr>
        <w:pStyle w:val="ConsPlusNormal"/>
        <w:ind w:firstLine="540"/>
        <w:jc w:val="both"/>
      </w:pPr>
      <w:r>
        <w:t>--------------------------------</w:t>
      </w:r>
    </w:p>
    <w:p w:rsidR="00BE303D" w:rsidRDefault="00BE303D">
      <w:pPr>
        <w:pStyle w:val="ConsPlusNormal"/>
        <w:ind w:firstLine="540"/>
        <w:jc w:val="both"/>
      </w:pPr>
      <w:bookmarkStart w:id="5" w:name="P245"/>
      <w:bookmarkEnd w:id="5"/>
      <w:r>
        <w:lastRenderedPageBreak/>
        <w:t xml:space="preserve">&lt;*&gt; В соответствии с </w:t>
      </w:r>
      <w:r>
        <w:rPr>
          <w:color w:val="0000FF"/>
        </w:rPr>
        <w:t>частью 7 статьи 35</w:t>
      </w:r>
      <w:r>
        <w:t xml:space="preserve"> Федерального закона от 29 ноября 2010 года N 326-ФЗ "Об обязательном медицинском страховании в Российской Федерации".</w:t>
      </w:r>
    </w:p>
    <w:p w:rsidR="00BE303D" w:rsidRDefault="00BE303D">
      <w:pPr>
        <w:pStyle w:val="ConsPlusNormal"/>
        <w:ind w:firstLine="540"/>
        <w:jc w:val="both"/>
      </w:pPr>
      <w:bookmarkStart w:id="6" w:name="P246"/>
      <w:bookmarkEnd w:id="6"/>
      <w:r>
        <w:t>&lt;**&gt;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2017-2019 годы 4320 случаев госпитализации ежегодно (на сохранение коечного фонда в Бокситогорском, Лодейнопольском и Подпорожском районах).</w:t>
      </w:r>
    </w:p>
    <w:p w:rsidR="00BE303D" w:rsidRDefault="00BE303D">
      <w:pPr>
        <w:pStyle w:val="ConsPlusNormal"/>
        <w:ind w:firstLine="540"/>
        <w:jc w:val="both"/>
      </w:pPr>
    </w:p>
    <w:p w:rsidR="00BE303D" w:rsidRDefault="00BE303D">
      <w:pPr>
        <w:pStyle w:val="ConsPlusNormal"/>
        <w:ind w:firstLine="540"/>
        <w:jc w:val="both"/>
      </w:pPr>
      <w:r>
        <w:t xml:space="preserve">Подушевой норматив финансирования установлен исходя из нормативов, предусмотренных </w:t>
      </w:r>
      <w:r>
        <w:rPr>
          <w:color w:val="0000FF"/>
        </w:rPr>
        <w:t>разделом V</w:t>
      </w:r>
      <w:r>
        <w:t xml:space="preserve"> Территориальной программы и настоящим разделом.</w:t>
      </w:r>
    </w:p>
    <w:p w:rsidR="00BE303D" w:rsidRDefault="00BE303D">
      <w:pPr>
        <w:pStyle w:val="ConsPlusNormal"/>
        <w:ind w:firstLine="540"/>
        <w:jc w:val="both"/>
      </w:pPr>
      <w:r>
        <w:t>Подушевой норматив финансирования, предусмотренный Территориальной программой (без учета расходов федерального бюджета), составляет в 2017 году - 13827,1 рубля, в 2018 году 15404,5 рубля, в 2019 году 16162,0 рубля, в том числе:</w:t>
      </w:r>
    </w:p>
    <w:p w:rsidR="00BE303D" w:rsidRDefault="00BE303D">
      <w:pPr>
        <w:pStyle w:val="ConsPlusNormal"/>
        <w:ind w:firstLine="540"/>
        <w:jc w:val="both"/>
      </w:pPr>
      <w:r>
        <w:t>за счет средств обязательного медицинского страхования на финансирование программы обязательного медицинского страхования - в 2017 году 10512,1 рубля, в 2018 году 11971,9 рубля, в 2019 году 12454,3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 в 2017 году 8810,2 рубля, в 2018 году 10294,9 рубля, в 2019 году 10834,0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2017 году 1701,9 рубля, в 2018 году 1677,0 рубля, в 2019 году 1620,3 рубля;</w:t>
      </w:r>
    </w:p>
    <w:p w:rsidR="00BE303D" w:rsidRDefault="00BE303D">
      <w:pPr>
        <w:pStyle w:val="ConsPlusNormal"/>
        <w:ind w:firstLine="540"/>
        <w:jc w:val="both"/>
      </w:pPr>
      <w:r>
        <w:t>за счет средств областного бюджета - в 2017 году 3315,0 рубля, в 2018 году 3432,6 рубля, в 2019 году 3707,7 рубля.</w:t>
      </w:r>
    </w:p>
    <w:p w:rsidR="00BE303D" w:rsidRDefault="00BE303D">
      <w:pPr>
        <w:pStyle w:val="ConsPlusNormal"/>
        <w:ind w:firstLine="540"/>
        <w:jc w:val="both"/>
      </w:pPr>
      <w:r>
        <w:t>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(раздел II) (приложение к постановлению Правительства Российской Федерации от _______ 2016 года N ______ "О Программе государственных гарантий бесплатного оказания гражданам медицинской помощи на 2017 год и на плановый период 2018 и 2019 годов").</w:t>
      </w:r>
    </w:p>
    <w:p w:rsidR="00BE303D" w:rsidRDefault="00BE303D">
      <w:pPr>
        <w:pStyle w:val="ConsPlusNormal"/>
        <w:ind w:firstLine="540"/>
        <w:jc w:val="both"/>
      </w:pPr>
    </w:p>
    <w:p w:rsidR="00BE303D" w:rsidRDefault="00BE303D">
      <w:pPr>
        <w:pStyle w:val="ConsPlusNormal"/>
        <w:jc w:val="center"/>
        <w:outlineLvl w:val="1"/>
      </w:pPr>
      <w:r>
        <w:t>VIII. Требования к Территориальной программе в части</w:t>
      </w:r>
    </w:p>
    <w:p w:rsidR="00BE303D" w:rsidRDefault="00BE303D">
      <w:pPr>
        <w:pStyle w:val="ConsPlusNormal"/>
        <w:jc w:val="center"/>
      </w:pPr>
      <w:r>
        <w:t>определения порядка, условий предоставления медицинской</w:t>
      </w:r>
    </w:p>
    <w:p w:rsidR="00BE303D" w:rsidRDefault="00BE303D">
      <w:pPr>
        <w:pStyle w:val="ConsPlusNormal"/>
        <w:jc w:val="center"/>
      </w:pPr>
      <w:r>
        <w:t>помощи, критериев доступности и качества медицинской помощи</w:t>
      </w:r>
    </w:p>
    <w:p w:rsidR="00BE303D" w:rsidRDefault="00BE303D">
      <w:pPr>
        <w:pStyle w:val="ConsPlusNormal"/>
        <w:ind w:firstLine="540"/>
        <w:jc w:val="both"/>
      </w:pPr>
    </w:p>
    <w:p w:rsidR="00BE303D" w:rsidRDefault="00BE303D">
      <w:pPr>
        <w:pStyle w:val="ConsPlusNormal"/>
        <w:ind w:firstLine="540"/>
        <w:jc w:val="both"/>
      </w:pPr>
      <w:r>
        <w:t>Территориальная программа в части определения порядка и условий оказания медицинской помощи содержит:</w:t>
      </w:r>
    </w:p>
    <w:p w:rsidR="00BE303D" w:rsidRDefault="00BE303D">
      <w:pPr>
        <w:pStyle w:val="ConsPlusNormal"/>
        <w:ind w:firstLine="540"/>
        <w:jc w:val="both"/>
      </w:pPr>
      <w:r>
        <w:rPr>
          <w:color w:val="0000FF"/>
        </w:rPr>
        <w:t>Условия</w:t>
      </w:r>
      <w:r>
        <w:t xml:space="preserve"> организации отдельных видов и профилей медицинской помощи в Ленинградской области (приложение 1);</w:t>
      </w:r>
    </w:p>
    <w:p w:rsidR="00BE303D" w:rsidRDefault="00BE303D">
      <w:pPr>
        <w:pStyle w:val="ConsPlusNormal"/>
        <w:ind w:firstLine="540"/>
        <w:jc w:val="both"/>
      </w:pPr>
      <w:r>
        <w:rPr>
          <w:color w:val="0000FF"/>
        </w:rPr>
        <w:t>Условия</w:t>
      </w:r>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BE303D" w:rsidRDefault="00BE303D">
      <w:pPr>
        <w:pStyle w:val="ConsPlusNormal"/>
        <w:ind w:firstLine="540"/>
        <w:jc w:val="both"/>
      </w:pPr>
      <w:r>
        <w:rPr>
          <w:color w:val="0000FF"/>
        </w:rPr>
        <w:t>Порядок</w:t>
      </w:r>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BE303D" w:rsidRDefault="00BE303D">
      <w:pPr>
        <w:pStyle w:val="ConsPlusNormal"/>
        <w:ind w:firstLine="540"/>
        <w:jc w:val="both"/>
      </w:pPr>
      <w:r>
        <w:rPr>
          <w:color w:val="0000FF"/>
        </w:rPr>
        <w:t>Перечень</w:t>
      </w:r>
      <w:r>
        <w:t xml:space="preserve"> групп населения и категорий заболеваний, при амбулаторном лечении которых </w:t>
      </w:r>
      <w:r>
        <w:lastRenderedPageBreak/>
        <w:t>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BE303D" w:rsidRDefault="00BE303D">
      <w:pPr>
        <w:pStyle w:val="ConsPlusNormal"/>
        <w:ind w:firstLine="540"/>
        <w:jc w:val="both"/>
      </w:pPr>
      <w:r>
        <w:rPr>
          <w:color w:val="0000FF"/>
        </w:rPr>
        <w:t>Перечень</w:t>
      </w:r>
      <w:r>
        <w:t xml:space="preserve">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5);</w:t>
      </w:r>
    </w:p>
    <w:p w:rsidR="00BE303D" w:rsidRDefault="00BE303D">
      <w:pPr>
        <w:pStyle w:val="ConsPlusNormal"/>
        <w:ind w:firstLine="540"/>
        <w:jc w:val="both"/>
      </w:pPr>
      <w:r>
        <w:rPr>
          <w:color w:val="0000FF"/>
        </w:rPr>
        <w:t>Порядок</w:t>
      </w:r>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rsidR="00BE303D" w:rsidRDefault="00BE303D">
      <w:pPr>
        <w:pStyle w:val="ConsPlusNormal"/>
        <w:ind w:firstLine="540"/>
        <w:jc w:val="both"/>
      </w:pPr>
      <w:r>
        <w:rPr>
          <w:color w:val="0000FF"/>
        </w:rPr>
        <w:t>Перечень</w:t>
      </w:r>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Ленинградской области (приложение 7);</w:t>
      </w:r>
    </w:p>
    <w:p w:rsidR="00BE303D" w:rsidRDefault="00BE303D">
      <w:pPr>
        <w:pStyle w:val="ConsPlusNormal"/>
        <w:ind w:firstLine="540"/>
        <w:jc w:val="both"/>
      </w:pPr>
      <w:r>
        <w:rPr>
          <w:color w:val="0000FF"/>
        </w:rPr>
        <w:t>Перечень</w:t>
      </w:r>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 на 2017 год, в том числе Территориальной программы обязательного медицинского страхования (приложение 8);</w:t>
      </w:r>
    </w:p>
    <w:p w:rsidR="00BE303D" w:rsidRDefault="00BE303D">
      <w:pPr>
        <w:pStyle w:val="ConsPlusNormal"/>
        <w:ind w:firstLine="540"/>
        <w:jc w:val="both"/>
      </w:pPr>
      <w:r>
        <w:rPr>
          <w:color w:val="0000FF"/>
        </w:rPr>
        <w:t>Условия</w:t>
      </w:r>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9);</w:t>
      </w:r>
    </w:p>
    <w:p w:rsidR="00BE303D" w:rsidRDefault="00BE303D">
      <w:pPr>
        <w:pStyle w:val="ConsPlusNormal"/>
        <w:ind w:firstLine="540"/>
        <w:jc w:val="both"/>
      </w:pPr>
      <w:r>
        <w:rPr>
          <w:color w:val="0000FF"/>
        </w:rPr>
        <w:t>Условия</w:t>
      </w:r>
      <w:r>
        <w:t xml:space="preserve">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(приложение 10);</w:t>
      </w:r>
    </w:p>
    <w:p w:rsidR="00BE303D" w:rsidRDefault="00BE303D">
      <w:pPr>
        <w:pStyle w:val="ConsPlusNormal"/>
        <w:ind w:firstLine="540"/>
        <w:jc w:val="both"/>
      </w:pPr>
      <w:r>
        <w:rPr>
          <w:color w:val="0000FF"/>
        </w:rPr>
        <w:t>Условия</w:t>
      </w:r>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11);</w:t>
      </w:r>
    </w:p>
    <w:p w:rsidR="00BE303D" w:rsidRDefault="00BE303D">
      <w:pPr>
        <w:pStyle w:val="ConsPlusNormal"/>
        <w:ind w:firstLine="540"/>
        <w:jc w:val="both"/>
      </w:pPr>
      <w:r>
        <w:rPr>
          <w:color w:val="0000FF"/>
        </w:rPr>
        <w:t>Порядок</w:t>
      </w:r>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12);</w:t>
      </w:r>
    </w:p>
    <w:p w:rsidR="00BE303D" w:rsidRDefault="00BE303D">
      <w:pPr>
        <w:pStyle w:val="ConsPlusNormal"/>
        <w:ind w:firstLine="540"/>
        <w:jc w:val="both"/>
      </w:pPr>
      <w:r>
        <w:rPr>
          <w:color w:val="0000FF"/>
        </w:rPr>
        <w:t>Условия</w:t>
      </w:r>
      <w:r>
        <w:t xml:space="preserve"> и сроки диспансеризации отдельных категорий населения (приложение 13);</w:t>
      </w:r>
    </w:p>
    <w:p w:rsidR="00BE303D" w:rsidRDefault="00BE303D">
      <w:pPr>
        <w:pStyle w:val="ConsPlusNormal"/>
        <w:ind w:firstLine="540"/>
        <w:jc w:val="both"/>
      </w:pPr>
      <w: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в Ленинградской области </w:t>
      </w:r>
      <w:r>
        <w:rPr>
          <w:color w:val="0000FF"/>
        </w:rPr>
        <w:t>(приложение 14)</w:t>
      </w:r>
      <w:r>
        <w:t>;</w:t>
      </w:r>
    </w:p>
    <w:p w:rsidR="00BE303D" w:rsidRDefault="00BE303D">
      <w:pPr>
        <w:pStyle w:val="ConsPlusNormal"/>
        <w:ind w:firstLine="540"/>
        <w:jc w:val="both"/>
      </w:pPr>
      <w:r>
        <w:rPr>
          <w:color w:val="0000FF"/>
        </w:rPr>
        <w:t>Порядок</w:t>
      </w:r>
      <w:r>
        <w:t xml:space="preserve"> и размеры возмещения расходов, связанных с оказанием гражданам медицинской помощи в экстренной форме (приложение 15);</w:t>
      </w:r>
    </w:p>
    <w:p w:rsidR="00BE303D" w:rsidRDefault="00BE303D">
      <w:pPr>
        <w:pStyle w:val="ConsPlusNormal"/>
        <w:ind w:firstLine="540"/>
        <w:jc w:val="both"/>
      </w:pPr>
      <w:r>
        <w:rPr>
          <w:color w:val="0000FF"/>
        </w:rPr>
        <w:t>Сроки</w:t>
      </w:r>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16);</w:t>
      </w:r>
    </w:p>
    <w:p w:rsidR="00BE303D" w:rsidRDefault="00BE303D">
      <w:pPr>
        <w:pStyle w:val="ConsPlusNormal"/>
        <w:ind w:firstLine="540"/>
        <w:jc w:val="both"/>
      </w:pPr>
      <w:r>
        <w:t xml:space="preserve">Стоимость Территориальной программы государственных гарантий бесплатного оказания гражданам медицинской помощи в Ленинградской области на 2017 год (без учета средств </w:t>
      </w:r>
      <w:r>
        <w:lastRenderedPageBreak/>
        <w:t xml:space="preserve">федерального бюджета) </w:t>
      </w:r>
      <w:r>
        <w:rPr>
          <w:color w:val="0000FF"/>
        </w:rPr>
        <w:t>(приложение 17)</w:t>
      </w:r>
      <w:r>
        <w:t>;</w:t>
      </w:r>
    </w:p>
    <w:p w:rsidR="00BE303D" w:rsidRDefault="00BE303D">
      <w:pPr>
        <w:pStyle w:val="ConsPlusNormal"/>
        <w:ind w:firstLine="540"/>
        <w:jc w:val="both"/>
      </w:pPr>
      <w:r>
        <w:t xml:space="preserve">Дифференцированные </w:t>
      </w:r>
      <w:r>
        <w:rPr>
          <w:color w:val="0000FF"/>
        </w:rPr>
        <w:t>нормативы</w:t>
      </w:r>
      <w: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2017 год (приложение 18).</w:t>
      </w:r>
    </w:p>
    <w:p w:rsidR="00BE303D" w:rsidRDefault="00BE303D">
      <w:pPr>
        <w:pStyle w:val="ConsPlusNormal"/>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E303D" w:rsidRDefault="00BE303D">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BE303D" w:rsidRDefault="00BE303D">
      <w:pPr>
        <w:pStyle w:val="ConsPlusNormal"/>
        <w:ind w:firstLine="540"/>
        <w:jc w:val="both"/>
      </w:pPr>
      <w:r>
        <w:t>страховая медицинская организация, включая своего страхового представителя;</w:t>
      </w:r>
    </w:p>
    <w:p w:rsidR="00BE303D" w:rsidRDefault="00BE303D">
      <w:pPr>
        <w:pStyle w:val="ConsPlusNormal"/>
        <w:ind w:firstLine="540"/>
        <w:jc w:val="both"/>
      </w:pPr>
      <w: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BE303D" w:rsidRDefault="00BE303D">
      <w:pPr>
        <w:pStyle w:val="ConsPlusNormal"/>
        <w:ind w:firstLine="540"/>
        <w:jc w:val="both"/>
      </w:pPr>
      <w: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BE303D" w:rsidRDefault="00BE303D">
      <w:pPr>
        <w:pStyle w:val="ConsPlusNormal"/>
        <w:ind w:firstLine="540"/>
        <w:jc w:val="both"/>
      </w:pPr>
    </w:p>
    <w:p w:rsidR="00BE303D" w:rsidRDefault="00BE303D">
      <w:pPr>
        <w:pStyle w:val="ConsPlusNormal"/>
        <w:jc w:val="center"/>
        <w:outlineLvl w:val="1"/>
      </w:pPr>
      <w:r>
        <w:t>IX. Критерии доступности и качества медицинской помощи</w:t>
      </w:r>
    </w:p>
    <w:p w:rsidR="00BE303D" w:rsidRDefault="00BE303D">
      <w:pPr>
        <w:pStyle w:val="ConsPlusNormal"/>
        <w:ind w:firstLine="540"/>
        <w:jc w:val="both"/>
      </w:pPr>
    </w:p>
    <w:p w:rsidR="00BE303D" w:rsidRDefault="00BE303D">
      <w:pPr>
        <w:pStyle w:val="ConsPlusNormal"/>
        <w:ind w:firstLine="540"/>
        <w:jc w:val="both"/>
      </w:pPr>
      <w:r>
        <w:t>Критериями качества медицинской помощи являются:</w:t>
      </w:r>
    </w:p>
    <w:p w:rsidR="00BE303D" w:rsidRDefault="00BE303D">
      <w:pPr>
        <w:pStyle w:val="ConsPlusNormal"/>
        <w:ind w:firstLine="540"/>
        <w:jc w:val="both"/>
      </w:pPr>
      <w:r>
        <w:t>удовлетворенность населения медицинской помощью, в том числе городского, сельского населения (процентов от числа опрошенных);</w:t>
      </w:r>
    </w:p>
    <w:p w:rsidR="00BE303D" w:rsidRDefault="00BE303D">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BE303D" w:rsidRDefault="00BE303D">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BE303D" w:rsidRDefault="00BE303D">
      <w:pPr>
        <w:pStyle w:val="ConsPlusNormal"/>
        <w:ind w:firstLine="540"/>
        <w:jc w:val="both"/>
      </w:pPr>
      <w:r>
        <w:t>материнская смертность (на 100 тыс. человек, родившихся живыми);</w:t>
      </w:r>
    </w:p>
    <w:p w:rsidR="00BE303D" w:rsidRDefault="00BE303D">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BE303D" w:rsidRDefault="00BE303D">
      <w:pPr>
        <w:pStyle w:val="ConsPlusNormal"/>
        <w:ind w:firstLine="540"/>
        <w:jc w:val="both"/>
      </w:pPr>
      <w:r>
        <w:t>доля умерших в возрасте до 1 года на дому в общем количестве умерших в возрасте до 1 года;</w:t>
      </w:r>
    </w:p>
    <w:p w:rsidR="00BE303D" w:rsidRDefault="00BE303D">
      <w:pPr>
        <w:pStyle w:val="ConsPlusNormal"/>
        <w:ind w:firstLine="540"/>
        <w:jc w:val="both"/>
      </w:pPr>
      <w:r>
        <w:t>смертность детей в возрасте 0-4 лет (на 100 тыс. человек населения соответствующего возраста);</w:t>
      </w:r>
    </w:p>
    <w:p w:rsidR="00BE303D" w:rsidRDefault="00BE303D">
      <w:pPr>
        <w:pStyle w:val="ConsPlusNormal"/>
        <w:ind w:firstLine="540"/>
        <w:jc w:val="both"/>
      </w:pPr>
      <w:r>
        <w:t>доля умерших в возрасте 0-4 лет на дому в общем количестве умерших в возрасте 0-4 лет;</w:t>
      </w:r>
    </w:p>
    <w:p w:rsidR="00BE303D" w:rsidRDefault="00BE303D">
      <w:pPr>
        <w:pStyle w:val="ConsPlusNormal"/>
        <w:ind w:firstLine="540"/>
        <w:jc w:val="both"/>
      </w:pPr>
      <w:r>
        <w:t>смертность детей в возрасте 0-17 лет (на 100 тыс. человек населения соответствующего возраста);</w:t>
      </w:r>
    </w:p>
    <w:p w:rsidR="00BE303D" w:rsidRDefault="00BE303D">
      <w:pPr>
        <w:pStyle w:val="ConsPlusNormal"/>
        <w:ind w:firstLine="540"/>
        <w:jc w:val="both"/>
      </w:pPr>
      <w:r>
        <w:t>доля умерших в возрасте 0-17 лет на дому в общем количестве умерших в возрасте 0-17 лет;</w:t>
      </w:r>
    </w:p>
    <w:p w:rsidR="00BE303D" w:rsidRDefault="00BE303D">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E303D" w:rsidRDefault="00BE303D">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E303D" w:rsidRDefault="00BE303D">
      <w:pPr>
        <w:pStyle w:val="ConsPlusNormal"/>
        <w:ind w:firstLine="540"/>
        <w:jc w:val="both"/>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p w:rsidR="00BE303D" w:rsidRDefault="00BE303D">
      <w:pPr>
        <w:pStyle w:val="ConsPlusNormal"/>
        <w:ind w:firstLine="540"/>
        <w:jc w:val="both"/>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p w:rsidR="00BE303D" w:rsidRDefault="00BE303D">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E303D" w:rsidRDefault="00BE303D">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E303D" w:rsidRDefault="00BE303D">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которым оказана медицинская помощь выездными бригадами скорой медицинской помощи;</w:t>
      </w:r>
    </w:p>
    <w:p w:rsidR="00BE303D" w:rsidRDefault="00BE303D">
      <w:pPr>
        <w:pStyle w:val="ConsPlusNormal"/>
        <w:ind w:firstLine="540"/>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p w:rsidR="00BE303D" w:rsidRDefault="00BE303D">
      <w:pPr>
        <w:pStyle w:val="ConsPlusNormal"/>
        <w:ind w:firstLine="540"/>
        <w:jc w:val="both"/>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p w:rsidR="00BE303D" w:rsidRDefault="00BE303D">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E303D" w:rsidRDefault="00BE303D">
      <w:pPr>
        <w:pStyle w:val="ConsPlusNormal"/>
        <w:ind w:firstLine="540"/>
        <w:jc w:val="both"/>
      </w:pPr>
      <w:r>
        <w:t>Критериями доступности медицинской помощи являются:</w:t>
      </w:r>
    </w:p>
    <w:p w:rsidR="00BE303D" w:rsidRDefault="00BE303D">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E303D" w:rsidRDefault="00BE303D">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E303D" w:rsidRDefault="00BE303D">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E303D" w:rsidRDefault="00BE303D">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E303D" w:rsidRDefault="00BE303D">
      <w:pPr>
        <w:pStyle w:val="ConsPlusNormal"/>
        <w:ind w:firstLine="540"/>
        <w:jc w:val="both"/>
      </w:pPr>
      <w:r>
        <w:t>доля охвата профилактическими медицинскими осмотрами детей, в том числе проживающих в городской и сельской местности;</w:t>
      </w:r>
    </w:p>
    <w:p w:rsidR="00BE303D" w:rsidRDefault="00BE303D">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E303D" w:rsidRDefault="00BE303D">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E303D" w:rsidRDefault="00BE303D">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E303D" w:rsidRDefault="00BE303D">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E303D" w:rsidRDefault="00BE303D">
      <w:pPr>
        <w:pStyle w:val="ConsPlusNormal"/>
        <w:ind w:firstLine="540"/>
        <w:jc w:val="both"/>
      </w:pPr>
      <w: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7" w:name="P325"/>
      <w:bookmarkEnd w:id="7"/>
      <w:r>
        <w:t>УСЛОВИЯ</w:t>
      </w:r>
    </w:p>
    <w:p w:rsidR="00BE303D" w:rsidRDefault="00BE303D">
      <w:pPr>
        <w:pStyle w:val="ConsPlusNormal"/>
        <w:jc w:val="center"/>
      </w:pPr>
      <w:r>
        <w:t>ОРГАНИЗАЦИИ ОТДЕЛЬНЫХ ВИДОВ И ПРОФИЛЕЙ МЕДИЦИНСКОЙ ПОМОЩИ</w:t>
      </w:r>
    </w:p>
    <w:p w:rsidR="00BE303D" w:rsidRDefault="00BE303D">
      <w:pPr>
        <w:pStyle w:val="ConsPlusNormal"/>
        <w:jc w:val="center"/>
      </w:pPr>
      <w:r>
        <w:t>В ЛЕНИНГРАДСКОЙ ОБЛАСТИ</w:t>
      </w:r>
    </w:p>
    <w:p w:rsidR="00BE303D" w:rsidRDefault="00BE303D">
      <w:pPr>
        <w:pStyle w:val="ConsPlusNormal"/>
        <w:ind w:firstLine="540"/>
        <w:jc w:val="both"/>
      </w:pPr>
    </w:p>
    <w:p w:rsidR="00BE303D" w:rsidRDefault="00BE303D">
      <w:pPr>
        <w:pStyle w:val="ConsPlusNormal"/>
        <w:jc w:val="center"/>
        <w:outlineLvl w:val="2"/>
      </w:pPr>
      <w:r>
        <w:t>1. Общие положения</w:t>
      </w:r>
    </w:p>
    <w:p w:rsidR="00BE303D" w:rsidRDefault="00BE303D">
      <w:pPr>
        <w:pStyle w:val="ConsPlusNormal"/>
        <w:ind w:firstLine="540"/>
        <w:jc w:val="both"/>
      </w:pPr>
    </w:p>
    <w:p w:rsidR="00BE303D" w:rsidRDefault="00BE303D">
      <w:pPr>
        <w:pStyle w:val="ConsPlusNormal"/>
        <w:ind w:firstLine="540"/>
        <w:jc w:val="both"/>
      </w:pPr>
      <w:r>
        <w:lastRenderedPageBreak/>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BE303D" w:rsidRDefault="00BE303D">
      <w:pPr>
        <w:pStyle w:val="ConsPlusNormal"/>
        <w:ind w:firstLine="540"/>
        <w:jc w:val="both"/>
      </w:pPr>
      <w: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BE303D" w:rsidRDefault="00BE303D">
      <w:pPr>
        <w:pStyle w:val="ConsPlusNormal"/>
        <w:ind w:firstLine="540"/>
        <w:jc w:val="both"/>
      </w:pPr>
      <w: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p>
    <w:p w:rsidR="00BE303D" w:rsidRDefault="00BE303D">
      <w:pPr>
        <w:pStyle w:val="ConsPlusNormal"/>
        <w:ind w:firstLine="540"/>
        <w:jc w:val="both"/>
      </w:pPr>
      <w: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Федерального закона от 21 ноября 2011 года N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E303D" w:rsidRDefault="00BE303D">
      <w:pPr>
        <w:pStyle w:val="ConsPlusNormal"/>
        <w:ind w:firstLine="540"/>
        <w:jc w:val="both"/>
      </w:pPr>
      <w:r>
        <w:t>Медицинская документация оформляется и ведется в соответствии с требованиями нормативных правовых актов.</w:t>
      </w:r>
    </w:p>
    <w:p w:rsidR="00BE303D" w:rsidRDefault="00BE303D">
      <w:pPr>
        <w:pStyle w:val="ConsPlusNormal"/>
        <w:ind w:firstLine="540"/>
        <w:jc w:val="both"/>
      </w:pPr>
      <w: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BE303D" w:rsidRDefault="00BE303D">
      <w:pPr>
        <w:pStyle w:val="ConsPlusNormal"/>
        <w:ind w:firstLine="540"/>
        <w:jc w:val="both"/>
      </w:pPr>
      <w: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E303D" w:rsidRDefault="00BE303D">
      <w:pPr>
        <w:pStyle w:val="ConsPlusNormal"/>
        <w:ind w:firstLine="540"/>
        <w:jc w:val="both"/>
      </w:pPr>
      <w: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BE303D" w:rsidRDefault="00BE303D">
      <w:pPr>
        <w:pStyle w:val="ConsPlusNormal"/>
        <w:ind w:firstLine="540"/>
        <w:jc w:val="both"/>
      </w:pPr>
      <w:r>
        <w:t>Оказание первичной специализированной медико-санитарной помощи осуществляется:</w:t>
      </w:r>
    </w:p>
    <w:p w:rsidR="00BE303D" w:rsidRDefault="00BE303D">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E303D" w:rsidRDefault="00BE303D">
      <w:pPr>
        <w:pStyle w:val="ConsPlusNormal"/>
        <w:ind w:firstLine="540"/>
        <w:jc w:val="both"/>
      </w:pPr>
      <w: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BE303D" w:rsidRDefault="00BE303D">
      <w:pPr>
        <w:pStyle w:val="ConsPlusNormal"/>
        <w:ind w:firstLine="540"/>
        <w:jc w:val="both"/>
      </w:pPr>
      <w: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BE303D" w:rsidRDefault="00BE303D">
      <w:pPr>
        <w:pStyle w:val="ConsPlusNormal"/>
        <w:ind w:firstLine="540"/>
        <w:jc w:val="both"/>
      </w:pPr>
      <w:r>
        <w:t>по направлению участкового специалиста (талон на прием к узкому специалисту выдается участковым врачом (фельдшером);</w:t>
      </w:r>
    </w:p>
    <w:p w:rsidR="00BE303D" w:rsidRDefault="00BE303D">
      <w:pPr>
        <w:pStyle w:val="ConsPlusNormal"/>
        <w:ind w:firstLine="540"/>
        <w:jc w:val="both"/>
      </w:pPr>
      <w:r>
        <w:t>повторный прием (талон на прием выдается узким специалистом);</w:t>
      </w:r>
    </w:p>
    <w:p w:rsidR="00BE303D" w:rsidRDefault="00BE303D">
      <w:pPr>
        <w:pStyle w:val="ConsPlusNormal"/>
        <w:ind w:firstLine="540"/>
        <w:jc w:val="both"/>
      </w:pPr>
      <w:r>
        <w:t>динамическое наблюдение (талон на прием выдается регистратурой);</w:t>
      </w:r>
    </w:p>
    <w:p w:rsidR="00BE303D" w:rsidRDefault="00BE303D">
      <w:pPr>
        <w:pStyle w:val="ConsPlusNormal"/>
        <w:ind w:firstLine="540"/>
        <w:jc w:val="both"/>
      </w:pPr>
      <w:r>
        <w:t>самостоятельное обращение гражданина (талон на прием выдается регистратурой);</w:t>
      </w:r>
    </w:p>
    <w:p w:rsidR="00BE303D" w:rsidRDefault="00BE303D">
      <w:pPr>
        <w:pStyle w:val="ConsPlusNormal"/>
        <w:ind w:firstLine="540"/>
        <w:jc w:val="both"/>
      </w:pPr>
      <w:r>
        <w:t xml:space="preserve">иные виды обращений (порядок выдачи регламентируется приказом медицинской </w:t>
      </w:r>
      <w:r>
        <w:lastRenderedPageBreak/>
        <w:t>организации).</w:t>
      </w:r>
    </w:p>
    <w:p w:rsidR="00BE303D" w:rsidRDefault="00BE303D">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BE303D" w:rsidRDefault="00BE303D">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BE303D" w:rsidRDefault="00BE303D">
      <w:pPr>
        <w:pStyle w:val="ConsPlusNormal"/>
        <w:ind w:firstLine="540"/>
        <w:jc w:val="both"/>
      </w:pPr>
      <w: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BE303D" w:rsidRDefault="00BE303D">
      <w:pPr>
        <w:pStyle w:val="ConsPlusNormal"/>
        <w:ind w:firstLine="540"/>
        <w:jc w:val="both"/>
      </w:pPr>
      <w: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в сфере здравоохранения, которая содержит:</w:t>
      </w:r>
    </w:p>
    <w:p w:rsidR="00BE303D" w:rsidRDefault="00BE303D">
      <w:pPr>
        <w:pStyle w:val="ConsPlusNormal"/>
        <w:ind w:firstLine="540"/>
        <w:jc w:val="both"/>
      </w:pPr>
      <w: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BE303D" w:rsidRDefault="00BE303D">
      <w:pPr>
        <w:pStyle w:val="ConsPlusNormal"/>
        <w:ind w:firstLine="540"/>
        <w:jc w:val="both"/>
      </w:pPr>
      <w:r>
        <w:t>часы работы медицинской организации, ее служб и специалистов;</w:t>
      </w:r>
    </w:p>
    <w:p w:rsidR="00BE303D" w:rsidRDefault="00BE303D">
      <w:pPr>
        <w:pStyle w:val="ConsPlusNormal"/>
        <w:ind w:firstLine="540"/>
        <w:jc w:val="both"/>
      </w:pPr>
      <w:r>
        <w:t>перечень видов медицинской помощи, оказываемой бесплатно;</w:t>
      </w:r>
    </w:p>
    <w:p w:rsidR="00BE303D" w:rsidRDefault="00BE303D">
      <w:pPr>
        <w:pStyle w:val="ConsPlusNormal"/>
        <w:ind w:firstLine="540"/>
        <w:jc w:val="both"/>
      </w:pPr>
      <w:r>
        <w:t>перечень платных медицинских услуг, их стоимость и порядок оказания;</w:t>
      </w:r>
    </w:p>
    <w:p w:rsidR="00BE303D" w:rsidRDefault="00BE303D">
      <w:pPr>
        <w:pStyle w:val="ConsPlusNormal"/>
        <w:ind w:firstLine="540"/>
        <w:jc w:val="both"/>
      </w:pPr>
      <w:r>
        <w:t>правила пребывания пациента в медицинской организации;</w:t>
      </w:r>
    </w:p>
    <w:p w:rsidR="00BE303D" w:rsidRDefault="00BE303D">
      <w:pPr>
        <w:pStyle w:val="ConsPlusNormal"/>
        <w:ind w:firstLine="540"/>
        <w:jc w:val="both"/>
      </w:pPr>
      <w: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BE303D" w:rsidRDefault="00BE303D">
      <w:pPr>
        <w:pStyle w:val="ConsPlusNormal"/>
        <w:ind w:firstLine="540"/>
        <w:jc w:val="both"/>
      </w:pPr>
      <w:r>
        <w:t>местонахождение и номера телефонов вышестоящего органа управления здравоохранением;</w:t>
      </w:r>
    </w:p>
    <w:p w:rsidR="00BE303D" w:rsidRDefault="00BE303D">
      <w:pPr>
        <w:pStyle w:val="ConsPlusNormal"/>
        <w:ind w:firstLine="540"/>
        <w:jc w:val="both"/>
      </w:pPr>
      <w:r>
        <w:t>сведения о профилактике заболеваний, своевременном выявлении их на ранних стадиях и факторах риска, а также о работе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BE303D" w:rsidRDefault="00BE303D">
      <w:pPr>
        <w:pStyle w:val="ConsPlusNormal"/>
        <w:ind w:firstLine="540"/>
        <w:jc w:val="both"/>
      </w:pPr>
      <w:r>
        <w:t>правила внеочередного оказания бесплатной медицинской помощи отдельным категориям граждан.</w:t>
      </w:r>
    </w:p>
    <w:p w:rsidR="00BE303D" w:rsidRDefault="00BE303D">
      <w:pPr>
        <w:pStyle w:val="ConsPlusNormal"/>
        <w:ind w:firstLine="540"/>
        <w:jc w:val="both"/>
      </w:pPr>
      <w: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BE303D" w:rsidRDefault="00BE303D">
      <w:pPr>
        <w:pStyle w:val="ConsPlusNormal"/>
        <w:ind w:firstLine="540"/>
        <w:jc w:val="both"/>
      </w:pPr>
    </w:p>
    <w:p w:rsidR="00BE303D" w:rsidRDefault="00BE303D">
      <w:pPr>
        <w:pStyle w:val="ConsPlusNormal"/>
        <w:jc w:val="center"/>
        <w:outlineLvl w:val="2"/>
      </w:pPr>
      <w:r>
        <w:t>2. Условия оказания первичной медико-санитарной помощи</w:t>
      </w:r>
    </w:p>
    <w:p w:rsidR="00BE303D" w:rsidRDefault="00BE303D">
      <w:pPr>
        <w:pStyle w:val="ConsPlusNormal"/>
        <w:jc w:val="center"/>
      </w:pPr>
      <w:r>
        <w:t>в амбулаторно-поликлинических подразделениях</w:t>
      </w:r>
    </w:p>
    <w:p w:rsidR="00BE303D" w:rsidRDefault="00BE303D">
      <w:pPr>
        <w:pStyle w:val="ConsPlusNormal"/>
        <w:jc w:val="center"/>
      </w:pPr>
      <w:r>
        <w:lastRenderedPageBreak/>
        <w:t>медицинской организации</w:t>
      </w:r>
    </w:p>
    <w:p w:rsidR="00BE303D" w:rsidRDefault="00BE303D">
      <w:pPr>
        <w:pStyle w:val="ConsPlusNormal"/>
        <w:ind w:firstLine="540"/>
        <w:jc w:val="both"/>
      </w:pPr>
    </w:p>
    <w:p w:rsidR="00BE303D" w:rsidRDefault="00BE303D">
      <w:pPr>
        <w:pStyle w:val="ConsPlusNormal"/>
        <w:ind w:firstLine="540"/>
        <w:jc w:val="both"/>
      </w:pPr>
      <w:r>
        <w:t>Первичная медико-санитарная помощь, оказываемая в амбулаторных условиях, включает:</w:t>
      </w:r>
    </w:p>
    <w:p w:rsidR="00BE303D" w:rsidRDefault="00BE303D">
      <w:pPr>
        <w:pStyle w:val="ConsPlusNormal"/>
        <w:ind w:firstLine="540"/>
        <w:jc w:val="both"/>
      </w:pPr>
      <w:r>
        <w:t>медицинскую помощь, оказываемую с профилактическими и иными целями, единицей объема которой является одно посещение;</w:t>
      </w:r>
    </w:p>
    <w:p w:rsidR="00BE303D" w:rsidRDefault="00BE303D">
      <w:pPr>
        <w:pStyle w:val="ConsPlusNormal"/>
        <w:ind w:firstLine="540"/>
        <w:jc w:val="both"/>
      </w:pPr>
      <w:r>
        <w:t>медицинскую помощь, оказываемую в неотложной форме, единицей объема которой является одно посещение;</w:t>
      </w:r>
    </w:p>
    <w:p w:rsidR="00BE303D" w:rsidRDefault="00BE303D">
      <w:pPr>
        <w:pStyle w:val="ConsPlusNormal"/>
        <w:ind w:firstLine="540"/>
        <w:jc w:val="both"/>
      </w:pPr>
      <w: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BE303D" w:rsidRDefault="00BE303D">
      <w:pPr>
        <w:pStyle w:val="ConsPlusNormal"/>
        <w:ind w:firstLine="540"/>
        <w:jc w:val="both"/>
      </w:pPr>
      <w:r>
        <w:t xml:space="preserve">Типы результатов обращений определены </w:t>
      </w:r>
      <w:r>
        <w:rPr>
          <w:color w:val="0000FF"/>
        </w:rPr>
        <w:t>приказом</w:t>
      </w:r>
      <w:r>
        <w:t xml:space="preserve"> Федерального фонда обязательного медицинского страхования от 7 апреля 2011 года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r>
        <w:rPr>
          <w:color w:val="0000FF"/>
        </w:rPr>
        <w:t>приказом</w:t>
      </w:r>
      <w:r>
        <w:t xml:space="preserve">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BE303D" w:rsidRDefault="00BE303D">
      <w:pPr>
        <w:pStyle w:val="ConsPlusNormal"/>
        <w:ind w:firstLine="540"/>
        <w:jc w:val="both"/>
      </w:pPr>
      <w:r>
        <w:t xml:space="preserve">Порядок организации оказания первичной медико-санитарной помощи взрослому населению устанавливается в соответствии с </w:t>
      </w:r>
      <w:r>
        <w:rPr>
          <w:color w:val="0000FF"/>
        </w:rPr>
        <w:t>приказом</w:t>
      </w:r>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p>
    <w:p w:rsidR="00BE303D" w:rsidRDefault="00BE303D">
      <w:pPr>
        <w:pStyle w:val="ConsPlusNormal"/>
        <w:ind w:firstLine="540"/>
        <w:jc w:val="both"/>
      </w:pPr>
      <w:r>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BE303D" w:rsidRDefault="00BE303D">
      <w:pPr>
        <w:pStyle w:val="ConsPlusNormal"/>
        <w:ind w:firstLine="540"/>
        <w:jc w:val="both"/>
      </w:pPr>
      <w:r>
        <w:t>Объем медицинской помощи в амбулаторных условиях с профилактическими и иными целями включает посещения:</w:t>
      </w:r>
    </w:p>
    <w:p w:rsidR="00BE303D" w:rsidRDefault="00BE303D">
      <w:pPr>
        <w:pStyle w:val="ConsPlusNormal"/>
        <w:ind w:firstLine="540"/>
        <w:jc w:val="both"/>
      </w:pPr>
      <w:r>
        <w:t>а) посещения с профилактической целью, в том числе:</w:t>
      </w:r>
    </w:p>
    <w:p w:rsidR="00BE303D" w:rsidRDefault="00BE303D">
      <w:pPr>
        <w:pStyle w:val="ConsPlusNormal"/>
        <w:ind w:firstLine="540"/>
        <w:jc w:val="both"/>
      </w:pPr>
      <w:r>
        <w:t>центров здоровья;</w:t>
      </w:r>
    </w:p>
    <w:p w:rsidR="00BE303D" w:rsidRDefault="00BE303D">
      <w:pPr>
        <w:pStyle w:val="ConsPlusNormal"/>
        <w:ind w:firstLine="540"/>
        <w:jc w:val="both"/>
      </w:pPr>
      <w:r>
        <w:t>в связи с диспансеризацией определенных групп населения;</w:t>
      </w:r>
    </w:p>
    <w:p w:rsidR="00BE303D" w:rsidRDefault="00BE303D">
      <w:pPr>
        <w:pStyle w:val="ConsPlusNormal"/>
        <w:ind w:firstLine="540"/>
        <w:jc w:val="both"/>
      </w:pPr>
      <w: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BE303D" w:rsidRDefault="00BE303D">
      <w:pPr>
        <w:pStyle w:val="ConsPlusNormal"/>
        <w:ind w:firstLine="540"/>
        <w:jc w:val="both"/>
      </w:pPr>
      <w:r>
        <w:t>в связи с патронажем;</w:t>
      </w:r>
    </w:p>
    <w:p w:rsidR="00BE303D" w:rsidRDefault="00BE303D">
      <w:pPr>
        <w:pStyle w:val="ConsPlusNormal"/>
        <w:ind w:firstLine="540"/>
        <w:jc w:val="both"/>
      </w:pPr>
      <w:r>
        <w:t>б) посещения с иными целями, в том числе:</w:t>
      </w:r>
    </w:p>
    <w:p w:rsidR="00BE303D" w:rsidRDefault="00BE303D">
      <w:pPr>
        <w:pStyle w:val="ConsPlusNormal"/>
        <w:ind w:firstLine="540"/>
        <w:jc w:val="both"/>
      </w:pPr>
      <w:r>
        <w:t>в связи с оказанием паллиативной медицинской помощи;</w:t>
      </w:r>
    </w:p>
    <w:p w:rsidR="00BE303D" w:rsidRDefault="00BE303D">
      <w:pPr>
        <w:pStyle w:val="ConsPlusNormal"/>
        <w:ind w:firstLine="540"/>
        <w:jc w:val="both"/>
      </w:pPr>
      <w:r>
        <w:t>в связи с другими обстоятельствами (получением справки, других медицинских документов);</w:t>
      </w:r>
    </w:p>
    <w:p w:rsidR="00BE303D" w:rsidRDefault="00BE303D">
      <w:pPr>
        <w:pStyle w:val="ConsPlusNormal"/>
        <w:ind w:firstLine="540"/>
        <w:jc w:val="both"/>
      </w:pPr>
      <w:r>
        <w:t>медицинских работников, имеющих среднее медицинское образование, ведущих самостоятельный прием;</w:t>
      </w:r>
    </w:p>
    <w:p w:rsidR="00BE303D" w:rsidRDefault="00BE303D">
      <w:pPr>
        <w:pStyle w:val="ConsPlusNormal"/>
        <w:ind w:firstLine="540"/>
        <w:jc w:val="both"/>
      </w:pPr>
      <w:r>
        <w:t>в) разовые посещения в связи с заболеванием.</w:t>
      </w:r>
    </w:p>
    <w:p w:rsidR="00BE303D" w:rsidRDefault="00BE303D">
      <w:pPr>
        <w:pStyle w:val="ConsPlusNormal"/>
        <w:ind w:firstLine="540"/>
        <w:jc w:val="both"/>
      </w:pPr>
      <w:r>
        <w:t>Для оказания медицинской помощи при внезапных острых заболеваниях, состояниях, обострении хронических заболеваний, неопасных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BE303D" w:rsidRDefault="00BE303D">
      <w:pPr>
        <w:pStyle w:val="ConsPlusNormal"/>
        <w:ind w:firstLine="540"/>
        <w:jc w:val="both"/>
      </w:pPr>
      <w: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BE303D" w:rsidRDefault="00BE303D">
      <w:pPr>
        <w:pStyle w:val="ConsPlusNormal"/>
        <w:ind w:firstLine="540"/>
        <w:jc w:val="both"/>
      </w:pPr>
      <w:r>
        <w:lastRenderedPageBreak/>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BE303D" w:rsidRDefault="00BE303D">
      <w:pPr>
        <w:pStyle w:val="ConsPlusNormal"/>
        <w:ind w:firstLine="540"/>
        <w:jc w:val="both"/>
      </w:pPr>
      <w: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BE303D" w:rsidRDefault="00BE303D">
      <w:pPr>
        <w:pStyle w:val="ConsPlusNormal"/>
        <w:ind w:firstLine="540"/>
        <w:jc w:val="both"/>
      </w:pPr>
      <w:r>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BE303D" w:rsidRDefault="00BE303D">
      <w:pPr>
        <w:pStyle w:val="ConsPlusNormal"/>
        <w:ind w:firstLine="540"/>
        <w:jc w:val="both"/>
      </w:pPr>
      <w: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BE303D" w:rsidRDefault="00BE303D">
      <w:pPr>
        <w:pStyle w:val="ConsPlusNormal"/>
        <w:ind w:firstLine="540"/>
        <w:jc w:val="both"/>
      </w:pPr>
      <w: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BE303D" w:rsidRDefault="00BE303D">
      <w:pPr>
        <w:pStyle w:val="ConsPlusNormal"/>
        <w:ind w:firstLine="540"/>
        <w:jc w:val="both"/>
      </w:pPr>
      <w: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N 025/у) и оформляется талон пациента, получающего медицинскую помощь в амбулаторных условиях (учетная форма N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N 001/у).</w:t>
      </w:r>
    </w:p>
    <w:p w:rsidR="00BE303D" w:rsidRDefault="00BE303D">
      <w:pPr>
        <w:pStyle w:val="ConsPlusNormal"/>
        <w:ind w:firstLine="540"/>
        <w:jc w:val="both"/>
      </w:pPr>
      <w: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BE303D" w:rsidRDefault="00BE303D">
      <w:pPr>
        <w:pStyle w:val="ConsPlusNormal"/>
        <w:ind w:firstLine="540"/>
        <w:jc w:val="both"/>
      </w:pPr>
      <w: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BE303D" w:rsidRDefault="00BE303D">
      <w:pPr>
        <w:pStyle w:val="ConsPlusNormal"/>
        <w:ind w:firstLine="540"/>
        <w:jc w:val="both"/>
      </w:pPr>
      <w:r>
        <w:t>При оказании медицинской помощи в медицинских организациях в амбулаторных условиях предусматриваются:</w:t>
      </w:r>
    </w:p>
    <w:p w:rsidR="00BE303D" w:rsidRDefault="00BE303D">
      <w:pPr>
        <w:pStyle w:val="ConsPlusNormal"/>
        <w:ind w:firstLine="540"/>
        <w:jc w:val="both"/>
      </w:pPr>
      <w:r>
        <w:t>регулирование потока пациентов посредством выдачи талонов на прием к врачу (форма N 025-1/у);</w:t>
      </w:r>
    </w:p>
    <w:p w:rsidR="00BE303D" w:rsidRDefault="00BE303D">
      <w:pPr>
        <w:pStyle w:val="ConsPlusNormal"/>
        <w:ind w:firstLine="540"/>
        <w:jc w:val="both"/>
      </w:pPr>
      <w: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BE303D" w:rsidRDefault="00BE303D">
      <w:pPr>
        <w:pStyle w:val="ConsPlusNormal"/>
        <w:ind w:firstLine="540"/>
        <w:jc w:val="both"/>
      </w:pPr>
      <w: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BE303D" w:rsidRDefault="00BE303D">
      <w:pPr>
        <w:pStyle w:val="ConsPlusNormal"/>
        <w:ind w:firstLine="540"/>
        <w:jc w:val="both"/>
      </w:pPr>
      <w: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BE303D" w:rsidRDefault="00BE303D">
      <w:pPr>
        <w:pStyle w:val="ConsPlusNormal"/>
        <w:ind w:firstLine="540"/>
        <w:jc w:val="both"/>
      </w:pPr>
      <w:r>
        <w:t xml:space="preserve">хранение медицинских карт пациентов, получающих медицинскую помощь в амбулаторных </w:t>
      </w:r>
      <w:r>
        <w:lastRenderedPageBreak/>
        <w:t>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BE303D" w:rsidRDefault="00BE303D">
      <w:pPr>
        <w:pStyle w:val="ConsPlusNormal"/>
        <w:ind w:firstLine="540"/>
        <w:jc w:val="both"/>
      </w:pPr>
      <w: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BE303D" w:rsidRDefault="00BE303D">
      <w:pPr>
        <w:pStyle w:val="ConsPlusNormal"/>
        <w:ind w:firstLine="540"/>
        <w:jc w:val="both"/>
      </w:pPr>
      <w: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rsidR="00BE303D" w:rsidRDefault="00BE303D">
      <w:pPr>
        <w:pStyle w:val="ConsPlusNormal"/>
        <w:ind w:firstLine="540"/>
        <w:jc w:val="both"/>
      </w:pPr>
      <w: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BE303D" w:rsidRDefault="00BE303D">
      <w:pPr>
        <w:pStyle w:val="ConsPlusNormal"/>
        <w:ind w:firstLine="540"/>
        <w:jc w:val="both"/>
      </w:pPr>
      <w:r>
        <w:t>определение лечащим врачом объема диагностических и лечебных мероприятий для конкретного пациента;</w:t>
      </w:r>
    </w:p>
    <w:p w:rsidR="00BE303D" w:rsidRDefault="00BE303D">
      <w:pPr>
        <w:pStyle w:val="ConsPlusNormal"/>
        <w:ind w:firstLine="540"/>
        <w:jc w:val="both"/>
      </w:pPr>
      <w: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экстренной и неотложной форме.</w:t>
      </w:r>
    </w:p>
    <w:p w:rsidR="00BE303D" w:rsidRDefault="00BE303D">
      <w:pPr>
        <w:pStyle w:val="ConsPlusNormal"/>
        <w:ind w:firstLine="540"/>
        <w:jc w:val="both"/>
      </w:pPr>
      <w: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BE303D" w:rsidRDefault="00BE303D">
      <w:pPr>
        <w:pStyle w:val="ConsPlusNormal"/>
        <w:ind w:firstLine="540"/>
        <w:jc w:val="both"/>
      </w:pPr>
      <w:r>
        <w:t>Каждый гражданин из числа приписного населения, обратившийся в амбулаторно-поликлиническое подразделение медицинской организации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в соответствии с медицинскими показаниями.</w:t>
      </w:r>
    </w:p>
    <w:p w:rsidR="00BE303D" w:rsidRDefault="00BE303D">
      <w:pPr>
        <w:pStyle w:val="ConsPlusNormal"/>
        <w:ind w:firstLine="540"/>
        <w:jc w:val="both"/>
      </w:pPr>
    </w:p>
    <w:p w:rsidR="00BE303D" w:rsidRDefault="00BE303D">
      <w:pPr>
        <w:pStyle w:val="ConsPlusNormal"/>
        <w:jc w:val="center"/>
        <w:outlineLvl w:val="3"/>
      </w:pPr>
      <w:r>
        <w:t>Порядок записи на прием к врачу при оказании первичной</w:t>
      </w:r>
    </w:p>
    <w:p w:rsidR="00BE303D" w:rsidRDefault="00BE303D">
      <w:pPr>
        <w:pStyle w:val="ConsPlusNormal"/>
        <w:jc w:val="center"/>
      </w:pPr>
      <w:r>
        <w:t>медико-санитарной помощи в плановой форме</w:t>
      </w:r>
    </w:p>
    <w:p w:rsidR="00BE303D" w:rsidRDefault="00BE303D">
      <w:pPr>
        <w:pStyle w:val="ConsPlusNormal"/>
        <w:ind w:firstLine="540"/>
        <w:jc w:val="both"/>
      </w:pPr>
    </w:p>
    <w:p w:rsidR="00BE303D" w:rsidRDefault="00BE303D">
      <w:pPr>
        <w:pStyle w:val="ConsPlusNormal"/>
        <w:ind w:firstLine="540"/>
        <w:jc w:val="both"/>
      </w:pPr>
      <w: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BE303D" w:rsidRDefault="00BE303D">
      <w:pPr>
        <w:pStyle w:val="ConsPlusNormal"/>
        <w:ind w:firstLine="540"/>
        <w:jc w:val="both"/>
      </w:pPr>
      <w:r>
        <w:t>Талоны (форма N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BE303D" w:rsidRDefault="00BE303D">
      <w:pPr>
        <w:pStyle w:val="ConsPlusNormal"/>
        <w:ind w:firstLine="540"/>
        <w:jc w:val="both"/>
      </w:pPr>
      <w: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BE303D" w:rsidRDefault="00BE303D">
      <w:pPr>
        <w:pStyle w:val="ConsPlusNormal"/>
        <w:ind w:firstLine="540"/>
        <w:jc w:val="both"/>
      </w:pPr>
      <w: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rsidR="00BE303D" w:rsidRDefault="00BE303D">
      <w:pPr>
        <w:pStyle w:val="ConsPlusNormal"/>
        <w:ind w:firstLine="540"/>
        <w:jc w:val="both"/>
      </w:pPr>
      <w: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BE303D" w:rsidRDefault="00BE303D">
      <w:pPr>
        <w:pStyle w:val="ConsPlusNormal"/>
        <w:ind w:firstLine="540"/>
        <w:jc w:val="both"/>
      </w:pPr>
      <w: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BE303D" w:rsidRDefault="00BE303D">
      <w:pPr>
        <w:pStyle w:val="ConsPlusNormal"/>
        <w:ind w:firstLine="540"/>
        <w:jc w:val="both"/>
      </w:pPr>
      <w:r>
        <w:t xml:space="preserve">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w:t>
      </w:r>
      <w:r>
        <w:lastRenderedPageBreak/>
        <w:t>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rsidR="00BE303D" w:rsidRDefault="00BE303D">
      <w:pPr>
        <w:pStyle w:val="ConsPlusNormal"/>
        <w:ind w:firstLine="540"/>
        <w:jc w:val="both"/>
      </w:pPr>
      <w: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BE303D" w:rsidRDefault="00BE303D">
      <w:pPr>
        <w:pStyle w:val="ConsPlusNormal"/>
        <w:ind w:firstLine="540"/>
        <w:jc w:val="both"/>
      </w:pPr>
      <w: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BE303D" w:rsidRDefault="00BE303D">
      <w:pPr>
        <w:pStyle w:val="ConsPlusNormal"/>
        <w:ind w:firstLine="540"/>
        <w:jc w:val="both"/>
      </w:pPr>
      <w:r>
        <w:t>повторный прием (талон на прием выдается соответствующим врачом-специалистом);</w:t>
      </w:r>
    </w:p>
    <w:p w:rsidR="00BE303D" w:rsidRDefault="00BE303D">
      <w:pPr>
        <w:pStyle w:val="ConsPlusNormal"/>
        <w:ind w:firstLine="540"/>
        <w:jc w:val="both"/>
      </w:pPr>
      <w:r>
        <w:t>диспансерное наблюдение (талон на прием выдается регистратурой);</w:t>
      </w:r>
    </w:p>
    <w:p w:rsidR="00BE303D" w:rsidRDefault="00BE303D">
      <w:pPr>
        <w:pStyle w:val="ConsPlusNormal"/>
        <w:ind w:firstLine="540"/>
        <w:jc w:val="both"/>
      </w:pPr>
      <w:r>
        <w:t>самостоятельное обращение гражданина (талон на прием выдается регистратурой);</w:t>
      </w:r>
    </w:p>
    <w:p w:rsidR="00BE303D" w:rsidRDefault="00BE303D">
      <w:pPr>
        <w:pStyle w:val="ConsPlusNormal"/>
        <w:ind w:firstLine="540"/>
        <w:jc w:val="both"/>
      </w:pPr>
      <w: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BE303D" w:rsidRDefault="00BE303D">
      <w:pPr>
        <w:pStyle w:val="ConsPlusNormal"/>
        <w:ind w:firstLine="540"/>
        <w:jc w:val="both"/>
      </w:pPr>
      <w:r>
        <w:t>Врач-терапевт участковый, врач-педиатр участковый, врач общей практики (семейный врач), фельдшер:</w:t>
      </w:r>
    </w:p>
    <w:p w:rsidR="00BE303D" w:rsidRDefault="00BE303D">
      <w:pPr>
        <w:pStyle w:val="ConsPlusNormal"/>
        <w:ind w:firstLine="540"/>
        <w:jc w:val="both"/>
      </w:pPr>
      <w: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BE303D" w:rsidRDefault="00BE303D">
      <w:pPr>
        <w:pStyle w:val="ConsPlusNormal"/>
        <w:ind w:firstLine="540"/>
        <w:jc w:val="both"/>
      </w:pPr>
      <w:r>
        <w:t>при необходимости направляет пациентов на консультацию к специалистам, на госпитализацию;</w:t>
      </w:r>
    </w:p>
    <w:p w:rsidR="00BE303D" w:rsidRDefault="00BE303D">
      <w:pPr>
        <w:pStyle w:val="ConsPlusNormal"/>
        <w:ind w:firstLine="540"/>
        <w:jc w:val="both"/>
      </w:pPr>
      <w: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BE303D" w:rsidRDefault="00BE303D">
      <w:pPr>
        <w:pStyle w:val="ConsPlusNormal"/>
        <w:ind w:firstLine="540"/>
        <w:jc w:val="both"/>
      </w:pPr>
      <w: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предусмотренные перечнем лекарственных препаратов, в том числе перечнем лекарственных препаратов, назначаемых по решению врачебной комиссии медицинских организаций,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p w:rsidR="00BE303D" w:rsidRDefault="00BE303D">
      <w:pPr>
        <w:pStyle w:val="ConsPlusNormal"/>
        <w:ind w:firstLine="540"/>
        <w:jc w:val="both"/>
      </w:pPr>
      <w: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BE303D" w:rsidRDefault="00BE303D">
      <w:pPr>
        <w:pStyle w:val="ConsPlusNormal"/>
        <w:ind w:firstLine="540"/>
        <w:jc w:val="both"/>
      </w:pPr>
      <w: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BE303D" w:rsidRDefault="00BE303D">
      <w:pPr>
        <w:pStyle w:val="ConsPlusNormal"/>
        <w:ind w:firstLine="540"/>
        <w:jc w:val="both"/>
      </w:pPr>
      <w: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r>
        <w:rPr>
          <w:color w:val="0000FF"/>
        </w:rPr>
        <w:t>Порядком</w:t>
      </w:r>
      <w:r>
        <w:t xml:space="preserve"> оказания акушерско-гинекологической помощи, утвержденным 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BE303D" w:rsidRDefault="00BE303D">
      <w:pPr>
        <w:pStyle w:val="ConsPlusNormal"/>
        <w:ind w:firstLine="540"/>
        <w:jc w:val="both"/>
      </w:pPr>
      <w: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BE303D" w:rsidRDefault="00BE303D">
      <w:pPr>
        <w:pStyle w:val="ConsPlusNormal"/>
        <w:ind w:firstLine="540"/>
        <w:jc w:val="both"/>
      </w:pPr>
      <w: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E303D" w:rsidRDefault="00BE303D">
      <w:pPr>
        <w:pStyle w:val="ConsPlusNormal"/>
        <w:ind w:firstLine="540"/>
        <w:jc w:val="both"/>
      </w:pPr>
      <w:r>
        <w:t xml:space="preserve">Пренатальная (дородовая) диагностика нарушений развития ребенка у беременных женщин проводится в соответствии с </w:t>
      </w:r>
      <w:r>
        <w:rPr>
          <w:color w:val="0000FF"/>
        </w:rPr>
        <w:t>приказом</w:t>
      </w:r>
      <w:r>
        <w:t xml:space="preserve"> Министерства здравоохранения Российской Федерации от </w:t>
      </w:r>
      <w:r>
        <w:lastRenderedPageBreak/>
        <w:t>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BE303D" w:rsidRDefault="00BE303D">
      <w:pPr>
        <w:pStyle w:val="ConsPlusNormal"/>
        <w:ind w:firstLine="540"/>
        <w:jc w:val="both"/>
      </w:pPr>
      <w: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r>
        <w:rPr>
          <w:color w:val="0000FF"/>
        </w:rPr>
        <w:t>приказом</w:t>
      </w:r>
      <w:r>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
    <w:p w:rsidR="00BE303D" w:rsidRDefault="00BE303D">
      <w:pPr>
        <w:pStyle w:val="ConsPlusNormal"/>
        <w:ind w:firstLine="540"/>
        <w:jc w:val="both"/>
      </w:pPr>
    </w:p>
    <w:p w:rsidR="00BE303D" w:rsidRDefault="00BE303D">
      <w:pPr>
        <w:pStyle w:val="ConsPlusNormal"/>
        <w:jc w:val="center"/>
        <w:outlineLvl w:val="3"/>
      </w:pPr>
      <w:r>
        <w:t>Порядок проведения лабораторных и инструментальных</w:t>
      </w:r>
    </w:p>
    <w:p w:rsidR="00BE303D" w:rsidRDefault="00BE303D">
      <w:pPr>
        <w:pStyle w:val="ConsPlusNormal"/>
        <w:jc w:val="center"/>
      </w:pPr>
      <w:r>
        <w:t>исследований в плановом порядке при наличии</w:t>
      </w:r>
    </w:p>
    <w:p w:rsidR="00BE303D" w:rsidRDefault="00BE303D">
      <w:pPr>
        <w:pStyle w:val="ConsPlusNormal"/>
        <w:jc w:val="center"/>
      </w:pPr>
      <w:r>
        <w:t>медицинских показаний</w:t>
      </w:r>
    </w:p>
    <w:p w:rsidR="00BE303D" w:rsidRDefault="00BE303D">
      <w:pPr>
        <w:pStyle w:val="ConsPlusNormal"/>
        <w:ind w:firstLine="540"/>
        <w:jc w:val="both"/>
      </w:pPr>
    </w:p>
    <w:p w:rsidR="00BE303D" w:rsidRDefault="00BE303D">
      <w:pPr>
        <w:pStyle w:val="ConsPlusNormal"/>
        <w:ind w:firstLine="540"/>
        <w:jc w:val="both"/>
      </w:pPr>
      <w: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BE303D" w:rsidRDefault="00BE303D">
      <w:pPr>
        <w:pStyle w:val="ConsPlusNormal"/>
        <w:ind w:firstLine="540"/>
        <w:jc w:val="both"/>
      </w:pPr>
      <w:r>
        <w:t>Направление пациентов на компьютерную томографию, магнитно-резонансную томографию, коронарографию осуществляется в соответствии с порядком, установленным правовым актом Комитета по здравоохранению Ленинградской области.</w:t>
      </w:r>
    </w:p>
    <w:p w:rsidR="00BE303D" w:rsidRDefault="00BE303D">
      <w:pPr>
        <w:pStyle w:val="ConsPlusNormal"/>
        <w:ind w:firstLine="540"/>
        <w:jc w:val="both"/>
      </w:pPr>
      <w:r>
        <w:t>Талоны на проведение реоэнцефалографии (РЭГ), электронейромиографии (ЭНМГ), ультразвуковой допплерографии (УЗДГ) сосудов головного мозга, эхоэнцефалографии (М-ЭХО), электроэнцефалографии (ЭЭГ) выдаются врачом-неврологом на приеме;</w:t>
      </w:r>
    </w:p>
    <w:p w:rsidR="00BE303D" w:rsidRDefault="00BE303D">
      <w:pPr>
        <w:pStyle w:val="ConsPlusNormal"/>
        <w:ind w:firstLine="540"/>
        <w:jc w:val="both"/>
      </w:pPr>
      <w:r>
        <w:t xml:space="preserve">талоны на проведение эхокардиографии, суточного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r>
        <w:rPr>
          <w:color w:val="0000FF"/>
        </w:rPr>
        <w:t>приказом</w:t>
      </w:r>
      <w:r>
        <w:t xml:space="preserve"> Министерства здравоохранения Российской Федерации от 21 декабря 2012 года N 1344н "Об утверждении Порядка проведения диспансерного наблюдения" - врачами первичного звена в соответствии с планом диспансерного наблюдения (за исключением велоэргометрии (тредмил-теста);</w:t>
      </w:r>
    </w:p>
    <w:p w:rsidR="00BE303D" w:rsidRDefault="00BE303D">
      <w:pPr>
        <w:pStyle w:val="ConsPlusNormal"/>
        <w:ind w:firstLine="540"/>
        <w:jc w:val="both"/>
      </w:pPr>
      <w: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BE303D" w:rsidRDefault="00BE303D">
      <w:pPr>
        <w:pStyle w:val="ConsPlusNormal"/>
        <w:ind w:firstLine="540"/>
        <w:jc w:val="both"/>
      </w:pPr>
      <w:r>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BE303D" w:rsidRDefault="00BE303D">
      <w:pPr>
        <w:pStyle w:val="ConsPlusNormal"/>
        <w:ind w:firstLine="540"/>
        <w:jc w:val="both"/>
      </w:pPr>
      <w: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исключительно врачом-кардиологом на приеме.</w:t>
      </w:r>
    </w:p>
    <w:p w:rsidR="00BE303D" w:rsidRDefault="00BE303D">
      <w:pPr>
        <w:pStyle w:val="ConsPlusNormal"/>
        <w:ind w:firstLine="540"/>
        <w:jc w:val="both"/>
      </w:pPr>
      <w: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r>
        <w:rPr>
          <w:color w:val="0000FF"/>
        </w:rPr>
        <w:t>приказом</w:t>
      </w:r>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BE303D" w:rsidRDefault="00BE303D">
      <w:pPr>
        <w:pStyle w:val="ConsPlusNormal"/>
        <w:ind w:firstLine="540"/>
        <w:jc w:val="both"/>
      </w:pPr>
      <w:r>
        <w:t>Срочность проведения лабораторных и инструментальных исследований определяется лечащим врачом с учетом медицинских показаний.</w:t>
      </w:r>
    </w:p>
    <w:p w:rsidR="00BE303D" w:rsidRDefault="00BE303D">
      <w:pPr>
        <w:pStyle w:val="ConsPlusNormal"/>
        <w:ind w:firstLine="540"/>
        <w:jc w:val="both"/>
      </w:pPr>
      <w: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BE303D" w:rsidRDefault="00BE303D">
      <w:pPr>
        <w:pStyle w:val="ConsPlusNormal"/>
        <w:ind w:firstLine="540"/>
        <w:jc w:val="both"/>
      </w:pPr>
      <w:r>
        <w:lastRenderedPageBreak/>
        <w:t>Правила направления и перечень диагностических исследований для направления на консультацию и плановую госпитализацию в ГБУЗ ЛОКБ, ГБУЗ ЛООД, ГАУЗ "ЛОКД" устанавливаются правовым актом Комитета по здравоохранению Ленинградской области.</w:t>
      </w:r>
    </w:p>
    <w:p w:rsidR="00BE303D" w:rsidRDefault="00BE303D">
      <w:pPr>
        <w:pStyle w:val="ConsPlusNormal"/>
        <w:ind w:firstLine="540"/>
        <w:jc w:val="both"/>
      </w:pPr>
    </w:p>
    <w:p w:rsidR="00BE303D" w:rsidRDefault="00BE303D">
      <w:pPr>
        <w:pStyle w:val="ConsPlusNormal"/>
        <w:jc w:val="center"/>
        <w:outlineLvl w:val="2"/>
      </w:pPr>
      <w:r>
        <w:t>3. Условия оказания первичной медико-санитарной</w:t>
      </w:r>
    </w:p>
    <w:p w:rsidR="00BE303D" w:rsidRDefault="00BE303D">
      <w:pPr>
        <w:pStyle w:val="ConsPlusNormal"/>
        <w:jc w:val="center"/>
      </w:pPr>
      <w:r>
        <w:t>и специализированной медицинской помощи</w:t>
      </w:r>
    </w:p>
    <w:p w:rsidR="00BE303D" w:rsidRDefault="00BE303D">
      <w:pPr>
        <w:pStyle w:val="ConsPlusNormal"/>
        <w:jc w:val="center"/>
      </w:pPr>
      <w:r>
        <w:t>в дневных стационарах</w:t>
      </w:r>
    </w:p>
    <w:p w:rsidR="00BE303D" w:rsidRDefault="00BE303D">
      <w:pPr>
        <w:pStyle w:val="ConsPlusNormal"/>
        <w:ind w:firstLine="540"/>
        <w:jc w:val="both"/>
      </w:pPr>
    </w:p>
    <w:p w:rsidR="00BE303D" w:rsidRDefault="00BE303D">
      <w:pPr>
        <w:pStyle w:val="ConsPlusNormal"/>
        <w:ind w:firstLine="540"/>
        <w:jc w:val="both"/>
      </w:pPr>
      <w: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BE303D" w:rsidRDefault="00BE303D">
      <w:pPr>
        <w:pStyle w:val="ConsPlusNormal"/>
        <w:ind w:firstLine="540"/>
        <w:jc w:val="both"/>
      </w:pPr>
      <w:r>
        <w:t>В условиях дневных стационаров может быть оказана медицинская помощь пациентам по различным профилям.</w:t>
      </w:r>
    </w:p>
    <w:p w:rsidR="00BE303D" w:rsidRDefault="00BE303D">
      <w:pPr>
        <w:pStyle w:val="ConsPlusNormal"/>
        <w:ind w:firstLine="540"/>
        <w:jc w:val="both"/>
      </w:pPr>
      <w:r>
        <w:t>В дневных стационарах, расположенных в амбулаторно-поликлинических подразделениях ГБУЗ ЛООД,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BE303D" w:rsidRDefault="00BE303D">
      <w:pPr>
        <w:pStyle w:val="ConsPlusNormal"/>
        <w:ind w:firstLine="540"/>
        <w:jc w:val="both"/>
      </w:pPr>
      <w: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r>
        <w:rPr>
          <w:color w:val="0000FF"/>
        </w:rPr>
        <w:t>приказом</w:t>
      </w:r>
      <w:r>
        <w:t xml:space="preserve"> Министерства здравоохранения Российской Федерации от 29 декабря 2012 года N 1705н "О порядке организации медицинской реабилитации", а также оказание медицинской помощи больным хирургического профиля в условиях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BE303D" w:rsidRDefault="00BE303D">
      <w:pPr>
        <w:pStyle w:val="ConsPlusNormal"/>
        <w:ind w:firstLine="540"/>
        <w:jc w:val="both"/>
      </w:pPr>
      <w: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BE303D" w:rsidRDefault="00BE303D">
      <w:pPr>
        <w:pStyle w:val="ConsPlusNormal"/>
        <w:ind w:firstLine="540"/>
        <w:jc w:val="both"/>
      </w:pPr>
      <w: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r>
        <w:rPr>
          <w:color w:val="0000FF"/>
        </w:rPr>
        <w:t>приказом</w:t>
      </w:r>
      <w:r>
        <w:t xml:space="preserve"> Министерства здравоохранения Российской Федерации от 9 декабря 1999 года N 438 "Об организации деятельности дневных стационаров в лечебно-профилактических учреждениях", </w:t>
      </w:r>
      <w:r>
        <w:rPr>
          <w:color w:val="0000FF"/>
        </w:rPr>
        <w:t>приказом</w:t>
      </w:r>
      <w:r>
        <w:t xml:space="preserve"> Комитета по здравоохранению Ленинградской области от 31 января 2002 года N 54 "Об утверждении Методических рекомендаций по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BE303D" w:rsidRDefault="00BE303D">
      <w:pPr>
        <w:pStyle w:val="ConsPlusNormal"/>
        <w:ind w:firstLine="540"/>
        <w:jc w:val="both"/>
      </w:pPr>
      <w: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BE303D" w:rsidRDefault="00BE303D">
      <w:pPr>
        <w:pStyle w:val="ConsPlusNormal"/>
        <w:ind w:firstLine="540"/>
        <w:jc w:val="both"/>
      </w:pPr>
    </w:p>
    <w:p w:rsidR="00BE303D" w:rsidRDefault="00BE303D">
      <w:pPr>
        <w:pStyle w:val="ConsPlusNormal"/>
        <w:jc w:val="center"/>
        <w:outlineLvl w:val="2"/>
      </w:pPr>
      <w:r>
        <w:t>4. Условия оказания специализированной медицинской помощи</w:t>
      </w:r>
    </w:p>
    <w:p w:rsidR="00BE303D" w:rsidRDefault="00BE303D">
      <w:pPr>
        <w:pStyle w:val="ConsPlusNormal"/>
        <w:jc w:val="center"/>
      </w:pPr>
      <w:r>
        <w:t>в стационаре</w:t>
      </w:r>
    </w:p>
    <w:p w:rsidR="00BE303D" w:rsidRDefault="00BE303D">
      <w:pPr>
        <w:pStyle w:val="ConsPlusNormal"/>
        <w:ind w:firstLine="540"/>
        <w:jc w:val="both"/>
      </w:pPr>
    </w:p>
    <w:p w:rsidR="00BE303D" w:rsidRDefault="00BE303D">
      <w:pPr>
        <w:pStyle w:val="ConsPlusNormal"/>
        <w:ind w:firstLine="540"/>
        <w:jc w:val="both"/>
      </w:pPr>
      <w:r>
        <w:t xml:space="preserve">В соответствии с областным </w:t>
      </w:r>
      <w:r>
        <w:rPr>
          <w:color w:val="0000FF"/>
        </w:rPr>
        <w:t>законом</w:t>
      </w:r>
      <w:r>
        <w:t xml:space="preserve"> от 27 декабря 2013 года N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BE303D" w:rsidRDefault="00BE303D">
      <w:pPr>
        <w:pStyle w:val="ConsPlusNormal"/>
        <w:ind w:firstLine="540"/>
        <w:jc w:val="both"/>
      </w:pPr>
      <w: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BE303D" w:rsidRDefault="00BE303D">
      <w:pPr>
        <w:pStyle w:val="ConsPlusNormal"/>
        <w:ind w:firstLine="540"/>
        <w:jc w:val="both"/>
      </w:pPr>
      <w:r>
        <w:t xml:space="preserve">Схемы маршрутизации пациентов, перечень медицинских организаций для оказания </w:t>
      </w:r>
      <w:r>
        <w:lastRenderedPageBreak/>
        <w:t>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BE303D" w:rsidRDefault="00BE303D">
      <w:pPr>
        <w:pStyle w:val="ConsPlusNormal"/>
        <w:ind w:firstLine="540"/>
        <w:jc w:val="both"/>
      </w:pPr>
      <w: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rsidR="00BE303D" w:rsidRDefault="00BE303D">
      <w:pPr>
        <w:pStyle w:val="ConsPlusNormal"/>
        <w:ind w:firstLine="540"/>
        <w:jc w:val="both"/>
      </w:pPr>
      <w: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BE303D" w:rsidRDefault="00BE303D">
      <w:pPr>
        <w:pStyle w:val="ConsPlusNormal"/>
        <w:ind w:firstLine="540"/>
        <w:jc w:val="both"/>
      </w:pPr>
      <w: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E303D" w:rsidRDefault="00BE303D">
      <w:pPr>
        <w:pStyle w:val="ConsPlusNormal"/>
        <w:ind w:firstLine="540"/>
        <w:jc w:val="both"/>
      </w:pPr>
      <w: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BE303D" w:rsidRDefault="00BE303D">
      <w:pPr>
        <w:pStyle w:val="ConsPlusNormal"/>
        <w:ind w:firstLine="540"/>
        <w:jc w:val="both"/>
      </w:pPr>
      <w:r>
        <w:t>Пациенты размещаются в палатах по три-шесть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rsidR="00BE303D" w:rsidRDefault="00BE303D">
      <w:pPr>
        <w:pStyle w:val="ConsPlusNormal"/>
        <w:ind w:firstLine="540"/>
        <w:jc w:val="both"/>
      </w:pPr>
      <w: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BE303D" w:rsidRDefault="00BE303D">
      <w:pPr>
        <w:pStyle w:val="ConsPlusNormal"/>
        <w:ind w:firstLine="540"/>
        <w:jc w:val="both"/>
      </w:pPr>
      <w: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BE303D" w:rsidRDefault="00BE303D">
      <w:pPr>
        <w:pStyle w:val="ConsPlusNormal"/>
        <w:ind w:firstLine="540"/>
        <w:jc w:val="both"/>
      </w:pPr>
      <w: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N 001/у) при поступлении в стационар.</w:t>
      </w:r>
    </w:p>
    <w:p w:rsidR="00BE303D" w:rsidRDefault="00BE303D">
      <w:pPr>
        <w:pStyle w:val="ConsPlusNormal"/>
        <w:ind w:firstLine="540"/>
        <w:jc w:val="both"/>
      </w:pPr>
      <w: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BE303D" w:rsidRDefault="00BE303D">
      <w:pPr>
        <w:pStyle w:val="ConsPlusNormal"/>
        <w:ind w:firstLine="540"/>
        <w:jc w:val="both"/>
      </w:pPr>
      <w: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BE303D" w:rsidRDefault="00BE303D">
      <w:pPr>
        <w:pStyle w:val="ConsPlusNormal"/>
        <w:ind w:firstLine="540"/>
        <w:jc w:val="both"/>
      </w:pPr>
      <w:r>
        <w:t>Первичный осмотр врачом профильного отделения медицинской организации проводится не позднее трех часов с момента поступления пациента в профильное отделение.</w:t>
      </w:r>
    </w:p>
    <w:p w:rsidR="00BE303D" w:rsidRDefault="00BE303D">
      <w:pPr>
        <w:pStyle w:val="ConsPlusNormal"/>
        <w:ind w:firstLine="540"/>
        <w:jc w:val="both"/>
      </w:pPr>
      <w: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BE303D" w:rsidRDefault="00BE303D">
      <w:pPr>
        <w:pStyle w:val="ConsPlusNormal"/>
        <w:ind w:firstLine="540"/>
        <w:jc w:val="both"/>
      </w:pPr>
      <w:r>
        <w:t xml:space="preserve">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w:t>
      </w:r>
      <w:r>
        <w:lastRenderedPageBreak/>
        <w:t>дня. В дальнейшем осмотр заведующим отделением проводится не реже одного раза в неделю, а также накануне выписки из стационара.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BE303D" w:rsidRDefault="00BE303D">
      <w:pPr>
        <w:pStyle w:val="ConsPlusNormal"/>
        <w:ind w:firstLine="540"/>
        <w:jc w:val="both"/>
      </w:pPr>
      <w: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BE303D" w:rsidRDefault="00BE303D">
      <w:pPr>
        <w:pStyle w:val="ConsPlusNormal"/>
        <w:ind w:firstLine="540"/>
        <w:jc w:val="both"/>
      </w:pPr>
      <w:r>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BE303D" w:rsidRDefault="00BE303D">
      <w:pPr>
        <w:pStyle w:val="ConsPlusNormal"/>
        <w:ind w:firstLine="540"/>
        <w:jc w:val="both"/>
      </w:pPr>
      <w: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BE303D" w:rsidRDefault="00BE303D">
      <w:pPr>
        <w:pStyle w:val="ConsPlusNormal"/>
        <w:ind w:firstLine="540"/>
        <w:jc w:val="both"/>
      </w:pPr>
      <w:r>
        <w:t>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Мониторинг неврологического статуса больных с ОНМК проводится не реже чем один раз в четыре часа, при необходимости - чаще.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BE303D" w:rsidRDefault="00BE303D">
      <w:pPr>
        <w:pStyle w:val="ConsPlusNormal"/>
        <w:ind w:firstLine="540"/>
        <w:jc w:val="both"/>
      </w:pPr>
      <w: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E303D" w:rsidRDefault="00BE303D">
      <w:pPr>
        <w:pStyle w:val="ConsPlusNormal"/>
        <w:ind w:firstLine="540"/>
        <w:jc w:val="both"/>
      </w:pPr>
      <w: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r>
        <w:rPr>
          <w:color w:val="0000FF"/>
        </w:rPr>
        <w:t>приказом</w:t>
      </w:r>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BE303D" w:rsidRDefault="00BE303D">
      <w:pPr>
        <w:pStyle w:val="ConsPlusNormal"/>
        <w:ind w:firstLine="540"/>
        <w:jc w:val="both"/>
      </w:pPr>
      <w: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BE303D" w:rsidRDefault="00BE303D">
      <w:pPr>
        <w:pStyle w:val="ConsPlusNormal"/>
        <w:ind w:firstLine="540"/>
        <w:jc w:val="both"/>
      </w:pPr>
      <w: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BE303D" w:rsidRDefault="00BE303D">
      <w:pPr>
        <w:pStyle w:val="ConsPlusNormal"/>
        <w:ind w:firstLine="540"/>
        <w:jc w:val="both"/>
      </w:pPr>
    </w:p>
    <w:p w:rsidR="00BE303D" w:rsidRDefault="00BE303D">
      <w:pPr>
        <w:pStyle w:val="ConsPlusNormal"/>
        <w:jc w:val="center"/>
        <w:outlineLvl w:val="2"/>
      </w:pPr>
      <w:r>
        <w:t>5. Условия оказания медицинской помощи в медицинских</w:t>
      </w:r>
    </w:p>
    <w:p w:rsidR="00BE303D" w:rsidRDefault="00BE303D">
      <w:pPr>
        <w:pStyle w:val="ConsPlusNormal"/>
        <w:jc w:val="center"/>
      </w:pPr>
      <w:r>
        <w:t>организациях третьего уровня</w:t>
      </w:r>
    </w:p>
    <w:p w:rsidR="00BE303D" w:rsidRDefault="00BE303D">
      <w:pPr>
        <w:pStyle w:val="ConsPlusNormal"/>
        <w:ind w:firstLine="540"/>
        <w:jc w:val="both"/>
      </w:pPr>
    </w:p>
    <w:p w:rsidR="00BE303D" w:rsidRDefault="00BE303D">
      <w:pPr>
        <w:pStyle w:val="ConsPlusNormal"/>
        <w:ind w:firstLine="540"/>
        <w:jc w:val="both"/>
      </w:pPr>
      <w:r>
        <w:t xml:space="preserve">Оказание первичной специализированной медицинской помощи в медицинских </w:t>
      </w:r>
      <w:r>
        <w:lastRenderedPageBreak/>
        <w:t>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BE303D" w:rsidRDefault="00BE303D">
      <w:pPr>
        <w:pStyle w:val="ConsPlusNormal"/>
        <w:ind w:firstLine="540"/>
        <w:jc w:val="both"/>
      </w:pPr>
      <w: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BE303D" w:rsidRDefault="00BE303D">
      <w:pPr>
        <w:pStyle w:val="ConsPlusNormal"/>
        <w:ind w:firstLine="540"/>
        <w:jc w:val="both"/>
      </w:pPr>
      <w: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BE303D" w:rsidRDefault="00BE303D">
      <w:pPr>
        <w:pStyle w:val="ConsPlusNormal"/>
        <w:ind w:firstLine="540"/>
        <w:jc w:val="both"/>
      </w:pPr>
      <w: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BE303D" w:rsidRDefault="00BE303D">
      <w:pPr>
        <w:pStyle w:val="ConsPlusNormal"/>
        <w:ind w:firstLine="540"/>
        <w:jc w:val="both"/>
      </w:pPr>
      <w: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r>
        <w:rPr>
          <w:color w:val="0000FF"/>
        </w:rPr>
        <w:t>приказом</w:t>
      </w:r>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rsidR="00BE303D" w:rsidRDefault="00BE303D">
      <w:pPr>
        <w:pStyle w:val="ConsPlusNormal"/>
        <w:ind w:firstLine="540"/>
        <w:jc w:val="both"/>
      </w:pPr>
    </w:p>
    <w:p w:rsidR="00BE303D" w:rsidRDefault="00BE303D">
      <w:pPr>
        <w:pStyle w:val="ConsPlusNormal"/>
        <w:jc w:val="center"/>
        <w:outlineLvl w:val="2"/>
      </w:pPr>
      <w:r>
        <w:t>6. Условия оказания помощи при остром коронарном синдроме</w:t>
      </w:r>
    </w:p>
    <w:p w:rsidR="00BE303D" w:rsidRDefault="00BE303D">
      <w:pPr>
        <w:pStyle w:val="ConsPlusNormal"/>
        <w:jc w:val="center"/>
      </w:pPr>
      <w:r>
        <w:t>и остром инфаркте миокарда в медицинских организациях,</w:t>
      </w:r>
    </w:p>
    <w:p w:rsidR="00BE303D" w:rsidRDefault="00BE303D">
      <w:pPr>
        <w:pStyle w:val="ConsPlusNormal"/>
        <w:jc w:val="center"/>
      </w:pPr>
      <w:r>
        <w:t>имеющих в своем составе отделение рентгенохирургических</w:t>
      </w:r>
    </w:p>
    <w:p w:rsidR="00BE303D" w:rsidRDefault="00BE303D">
      <w:pPr>
        <w:pStyle w:val="ConsPlusNormal"/>
        <w:jc w:val="center"/>
      </w:pPr>
      <w:r>
        <w:t>методов диагностики и лечения</w:t>
      </w:r>
    </w:p>
    <w:p w:rsidR="00BE303D" w:rsidRDefault="00BE303D">
      <w:pPr>
        <w:pStyle w:val="ConsPlusNormal"/>
        <w:ind w:firstLine="540"/>
        <w:jc w:val="both"/>
      </w:pPr>
    </w:p>
    <w:p w:rsidR="00BE303D" w:rsidRDefault="00BE303D">
      <w:pPr>
        <w:pStyle w:val="ConsPlusNormal"/>
        <w:ind w:firstLine="540"/>
        <w:jc w:val="both"/>
      </w:pPr>
      <w:r>
        <w:t>Бригада скорой медицинской помощи при оказании медицинской помощи в экстренной и неотложной формах по профилю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rsidR="00BE303D" w:rsidRDefault="00BE303D">
      <w:pPr>
        <w:pStyle w:val="ConsPlusNormal"/>
        <w:ind w:firstLine="540"/>
        <w:jc w:val="both"/>
      </w:pPr>
      <w:r>
        <w:t>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BE303D" w:rsidRDefault="00BE303D">
      <w:pPr>
        <w:pStyle w:val="ConsPlusNormal"/>
        <w:ind w:firstLine="540"/>
        <w:jc w:val="both"/>
      </w:pPr>
    </w:p>
    <w:p w:rsidR="00BE303D" w:rsidRDefault="00BE303D">
      <w:pPr>
        <w:pStyle w:val="ConsPlusNormal"/>
        <w:jc w:val="center"/>
        <w:outlineLvl w:val="2"/>
      </w:pPr>
      <w:r>
        <w:t>7. Условия оказания скорой медицинской помощи</w:t>
      </w:r>
    </w:p>
    <w:p w:rsidR="00BE303D" w:rsidRDefault="00BE303D">
      <w:pPr>
        <w:pStyle w:val="ConsPlusNormal"/>
        <w:ind w:firstLine="540"/>
        <w:jc w:val="both"/>
      </w:pPr>
    </w:p>
    <w:p w:rsidR="00BE303D" w:rsidRDefault="00BE303D">
      <w:pPr>
        <w:pStyle w:val="ConsPlusNormal"/>
        <w:ind w:firstLine="540"/>
        <w:jc w:val="both"/>
      </w:pPr>
      <w:r>
        <w:t xml:space="preserve">Скорая, в том числе скорая специализированная, медицинская помощь оказывается гражданам в соответствии с </w:t>
      </w:r>
      <w:r>
        <w:rPr>
          <w:color w:val="0000FF"/>
        </w:rPr>
        <w:t>Порядком</w:t>
      </w:r>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N 388н, при заболеваниях, несчастных случаях, травмах, </w:t>
      </w:r>
      <w:r>
        <w:lastRenderedPageBreak/>
        <w:t>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BE303D" w:rsidRDefault="00BE303D">
      <w:pPr>
        <w:pStyle w:val="ConsPlusNormal"/>
        <w:ind w:firstLine="540"/>
        <w:jc w:val="both"/>
      </w:pPr>
      <w: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BE303D" w:rsidRDefault="00BE303D">
      <w:pPr>
        <w:pStyle w:val="ConsPlusNormal"/>
        <w:ind w:firstLine="540"/>
        <w:jc w:val="both"/>
      </w:pPr>
      <w:r>
        <w:t>Скорая, в том числе специализированная, медицинская помощь оказывается на основе стандартов медицинской помощи и с учетом клинических рекомендаций.</w:t>
      </w:r>
    </w:p>
    <w:p w:rsidR="00BE303D" w:rsidRDefault="00BE303D">
      <w:pPr>
        <w:pStyle w:val="ConsPlusNormal"/>
        <w:ind w:firstLine="540"/>
        <w:jc w:val="both"/>
      </w:pPr>
      <w: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BE303D" w:rsidRDefault="00BE303D">
      <w:pPr>
        <w:pStyle w:val="ConsPlusNormal"/>
        <w:ind w:firstLine="540"/>
        <w:jc w:val="both"/>
      </w:pPr>
      <w:r>
        <w:t>Скорая медицинская помощь может осуществляться с применением санитарно-авиационной эвакуации.</w:t>
      </w:r>
    </w:p>
    <w:p w:rsidR="00BE303D" w:rsidRDefault="00BE303D">
      <w:pPr>
        <w:pStyle w:val="ConsPlusNormal"/>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BE303D" w:rsidRDefault="00BE303D">
      <w:pPr>
        <w:pStyle w:val="ConsPlusNormal"/>
        <w:ind w:firstLine="540"/>
        <w:jc w:val="both"/>
      </w:pPr>
      <w:r>
        <w:t>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BE303D" w:rsidRDefault="00BE303D">
      <w:pPr>
        <w:pStyle w:val="ConsPlusNormal"/>
        <w:ind w:firstLine="540"/>
        <w:jc w:val="both"/>
      </w:pPr>
      <w:r>
        <w:t>Место расположения и территория обслуживания станции скорой медицинской помощи, отделения скорой медицинской помощи больницы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BE303D" w:rsidRDefault="00BE303D">
      <w:pPr>
        <w:pStyle w:val="ConsPlusNormal"/>
        <w:ind w:firstLine="540"/>
        <w:jc w:val="both"/>
      </w:pPr>
      <w:r>
        <w:t xml:space="preserve">Выездные бригады скорой медицинской помощи укомплектовываются в соответствии со стандартом оснащения, утвержденным приказами Министерства здравоохранения Российской Федерации от 26 марта 1999 года </w:t>
      </w:r>
      <w:r>
        <w:rPr>
          <w:color w:val="0000FF"/>
        </w:rPr>
        <w:t>N 100</w:t>
      </w:r>
      <w:r>
        <w:t xml:space="preserve"> и от 20 июня 2013 года </w:t>
      </w:r>
      <w:r>
        <w:rPr>
          <w:color w:val="0000FF"/>
        </w:rPr>
        <w:t>N 388н</w:t>
      </w:r>
      <w:r>
        <w:t>.</w:t>
      </w:r>
    </w:p>
    <w:p w:rsidR="00BE303D" w:rsidRDefault="00BE303D">
      <w:pPr>
        <w:pStyle w:val="ConsPlusNormal"/>
        <w:ind w:firstLine="540"/>
        <w:jc w:val="both"/>
      </w:pPr>
      <w: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BE303D" w:rsidRDefault="00BE303D">
      <w:pPr>
        <w:pStyle w:val="ConsPlusNormal"/>
        <w:ind w:firstLine="540"/>
        <w:jc w:val="both"/>
      </w:pPr>
      <w: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BE303D" w:rsidRDefault="00BE303D">
      <w:pPr>
        <w:pStyle w:val="ConsPlusNormal"/>
        <w:ind w:firstLine="540"/>
        <w:jc w:val="both"/>
      </w:pPr>
      <w: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BE303D" w:rsidRDefault="00BE303D">
      <w:pPr>
        <w:pStyle w:val="ConsPlusNormal"/>
        <w:ind w:firstLine="540"/>
        <w:jc w:val="both"/>
      </w:pPr>
      <w:r>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BE303D" w:rsidRDefault="00BE303D">
      <w:pPr>
        <w:pStyle w:val="ConsPlusNormal"/>
        <w:ind w:firstLine="540"/>
        <w:jc w:val="both"/>
      </w:pPr>
      <w:r>
        <w:t>Оказание специализированной скорой медицинской помощи осуществляется с учетом следующих условий:</w:t>
      </w:r>
    </w:p>
    <w:p w:rsidR="00BE303D" w:rsidRDefault="00BE303D">
      <w:pPr>
        <w:pStyle w:val="ConsPlusNormal"/>
        <w:ind w:firstLine="540"/>
        <w:jc w:val="both"/>
      </w:pPr>
      <w: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BE303D" w:rsidRDefault="00BE303D">
      <w:pPr>
        <w:pStyle w:val="ConsPlusNormal"/>
        <w:ind w:firstLine="540"/>
        <w:jc w:val="both"/>
      </w:pPr>
      <w:r>
        <w:t xml:space="preserve">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w:t>
      </w:r>
      <w:r>
        <w:lastRenderedPageBreak/>
        <w:t>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BE303D" w:rsidRDefault="00BE303D">
      <w:pPr>
        <w:pStyle w:val="ConsPlusNormal"/>
        <w:ind w:firstLine="540"/>
        <w:jc w:val="both"/>
      </w:pPr>
      <w: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BE303D" w:rsidRDefault="00BE303D">
      <w:pPr>
        <w:pStyle w:val="ConsPlusNormal"/>
        <w:ind w:firstLine="540"/>
        <w:jc w:val="both"/>
      </w:pPr>
      <w: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BE303D" w:rsidRDefault="00BE303D">
      <w:pPr>
        <w:pStyle w:val="ConsPlusNormal"/>
        <w:ind w:firstLine="540"/>
        <w:jc w:val="both"/>
      </w:pPr>
    </w:p>
    <w:p w:rsidR="00BE303D" w:rsidRDefault="00BE303D">
      <w:pPr>
        <w:pStyle w:val="ConsPlusNormal"/>
        <w:jc w:val="center"/>
        <w:outlineLvl w:val="2"/>
      </w:pPr>
      <w:r>
        <w:t>8. Порядок и условия проведения медицинской реабилитации</w:t>
      </w:r>
    </w:p>
    <w:p w:rsidR="00BE303D" w:rsidRDefault="00BE303D">
      <w:pPr>
        <w:pStyle w:val="ConsPlusNormal"/>
        <w:ind w:firstLine="540"/>
        <w:jc w:val="both"/>
      </w:pPr>
    </w:p>
    <w:p w:rsidR="00BE303D" w:rsidRDefault="00BE303D">
      <w:pPr>
        <w:pStyle w:val="ConsPlusNormal"/>
        <w:ind w:firstLine="540"/>
        <w:jc w:val="both"/>
      </w:pPr>
      <w:r>
        <w:t xml:space="preserve">Медицинская реабилитация организована в соответствии с </w:t>
      </w:r>
      <w:r>
        <w:rPr>
          <w:color w:val="0000FF"/>
        </w:rPr>
        <w:t>приказом</w:t>
      </w:r>
      <w:r>
        <w:t xml:space="preserve"> Министерства здравоохранения Российской Федерации от 29 декабря 2012 года N 1705н "О порядке организации медицинской реабилитации".</w:t>
      </w:r>
    </w:p>
    <w:p w:rsidR="00BE303D" w:rsidRDefault="00BE303D">
      <w:pPr>
        <w:pStyle w:val="ConsPlusNormal"/>
        <w:ind w:firstLine="540"/>
        <w:jc w:val="both"/>
      </w:pPr>
      <w: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BE303D" w:rsidRDefault="00BE303D">
      <w:pPr>
        <w:pStyle w:val="ConsPlusNormal"/>
        <w:ind w:firstLine="540"/>
        <w:jc w:val="both"/>
      </w:pPr>
      <w: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BE303D" w:rsidRDefault="00BE303D">
      <w:pPr>
        <w:pStyle w:val="ConsPlusNormal"/>
        <w:ind w:firstLine="540"/>
        <w:jc w:val="both"/>
      </w:pPr>
      <w: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BE303D" w:rsidRDefault="00BE303D">
      <w:pPr>
        <w:pStyle w:val="ConsPlusNormal"/>
        <w:ind w:firstLine="540"/>
        <w:jc w:val="both"/>
      </w:pPr>
      <w: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BE303D" w:rsidRDefault="00BE303D">
      <w:pPr>
        <w:pStyle w:val="ConsPlusNormal"/>
        <w:ind w:firstLine="540"/>
        <w:jc w:val="both"/>
      </w:pPr>
      <w: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BE303D" w:rsidRDefault="00BE303D">
      <w:pPr>
        <w:pStyle w:val="ConsPlusNormal"/>
        <w:ind w:firstLine="540"/>
        <w:jc w:val="both"/>
      </w:pPr>
      <w: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BE303D" w:rsidRDefault="00BE303D">
      <w:pPr>
        <w:pStyle w:val="ConsPlusNormal"/>
        <w:ind w:firstLine="540"/>
        <w:jc w:val="both"/>
      </w:pPr>
      <w: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
    <w:p w:rsidR="00BE303D" w:rsidRDefault="00BE303D">
      <w:pPr>
        <w:pStyle w:val="ConsPlusNormal"/>
        <w:ind w:firstLine="540"/>
        <w:jc w:val="both"/>
      </w:pPr>
      <w:r>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и(или) амбулаторно-поликлинического подразделения медицинской организации, где наблюдается пациент.</w:t>
      </w:r>
    </w:p>
    <w:p w:rsidR="00BE303D" w:rsidRDefault="00BE303D">
      <w:pPr>
        <w:pStyle w:val="ConsPlusNormal"/>
        <w:ind w:firstLine="540"/>
        <w:jc w:val="both"/>
      </w:pPr>
      <w: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проходит </w:t>
      </w:r>
      <w:r>
        <w:lastRenderedPageBreak/>
        <w:t xml:space="preserve">стационарное или амбулаторное лечение пациент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r>
        <w:rPr>
          <w:color w:val="0000FF"/>
        </w:rPr>
        <w:t>форме N 057/у-04</w:t>
      </w:r>
      <w:r>
        <w:t>, утвержденной приказом Министерства здравоохранения и социального развития Российской Федерации от 22 ноября 2004 года N 255, подписанного председателем врачебной комиссии, на каждую госпитализацию.</w:t>
      </w:r>
    </w:p>
    <w:p w:rsidR="00BE303D" w:rsidRDefault="00BE303D">
      <w:pPr>
        <w:pStyle w:val="ConsPlusNormal"/>
        <w:ind w:firstLine="540"/>
        <w:jc w:val="both"/>
      </w:pPr>
      <w: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BE303D" w:rsidRDefault="00BE303D">
      <w:pPr>
        <w:pStyle w:val="ConsPlusNormal"/>
        <w:ind w:firstLine="540"/>
        <w:jc w:val="both"/>
      </w:pPr>
      <w: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BE303D" w:rsidRDefault="00BE303D">
      <w:pPr>
        <w:pStyle w:val="ConsPlusNormal"/>
        <w:ind w:firstLine="540"/>
        <w:jc w:val="both"/>
      </w:pPr>
      <w:r>
        <w:t>Медицинская реабилитация может быть организована в амбулаторно-поликлинических условиях и условиях дневных стационаров.</w:t>
      </w:r>
    </w:p>
    <w:p w:rsidR="00BE303D" w:rsidRDefault="00BE303D">
      <w:pPr>
        <w:pStyle w:val="ConsPlusNormal"/>
        <w:ind w:firstLine="540"/>
        <w:jc w:val="both"/>
      </w:pPr>
    </w:p>
    <w:p w:rsidR="00BE303D" w:rsidRDefault="00BE303D">
      <w:pPr>
        <w:pStyle w:val="ConsPlusNormal"/>
        <w:jc w:val="center"/>
        <w:outlineLvl w:val="2"/>
      </w:pPr>
      <w:r>
        <w:t>9. Порядок и условия оказания медицинской помощи</w:t>
      </w:r>
    </w:p>
    <w:p w:rsidR="00BE303D" w:rsidRDefault="00BE303D">
      <w:pPr>
        <w:pStyle w:val="ConsPlusNormal"/>
        <w:jc w:val="center"/>
      </w:pPr>
      <w:r>
        <w:t>при осуществлении оздоровительного лечения детей</w:t>
      </w:r>
    </w:p>
    <w:p w:rsidR="00BE303D" w:rsidRDefault="00BE303D">
      <w:pPr>
        <w:pStyle w:val="ConsPlusNormal"/>
        <w:ind w:firstLine="540"/>
        <w:jc w:val="both"/>
      </w:pPr>
    </w:p>
    <w:p w:rsidR="00BE303D" w:rsidRDefault="00BE303D">
      <w:pPr>
        <w:pStyle w:val="ConsPlusNormal"/>
        <w:ind w:firstLine="540"/>
        <w:jc w:val="both"/>
      </w:pPr>
      <w:r>
        <w:t>Оздоровительное лечение детей как этап оказания стационарной помощи организуется в одной или нескольких медицинских организациях.</w:t>
      </w:r>
    </w:p>
    <w:p w:rsidR="00BE303D" w:rsidRDefault="00BE303D">
      <w:pPr>
        <w:pStyle w:val="ConsPlusNormal"/>
        <w:ind w:firstLine="540"/>
        <w:jc w:val="both"/>
      </w:pPr>
      <w: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BE303D" w:rsidRDefault="00BE303D">
      <w:pPr>
        <w:pStyle w:val="ConsPlusNormal"/>
        <w:ind w:firstLine="540"/>
        <w:jc w:val="both"/>
      </w:pPr>
      <w: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BE303D" w:rsidRDefault="00BE303D">
      <w:pPr>
        <w:pStyle w:val="ConsPlusNormal"/>
        <w:ind w:firstLine="540"/>
        <w:jc w:val="both"/>
      </w:pPr>
      <w: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BE303D" w:rsidRDefault="00BE303D">
      <w:pPr>
        <w:pStyle w:val="ConsPlusNormal"/>
        <w:ind w:firstLine="540"/>
        <w:jc w:val="both"/>
      </w:pPr>
      <w:r>
        <w:t>Ответственность за организацию оздоровительного лечения детей возлагается на заведующего педиатрическим (соматическим) отделением.</w:t>
      </w:r>
    </w:p>
    <w:p w:rsidR="00BE303D" w:rsidRDefault="00BE303D">
      <w:pPr>
        <w:pStyle w:val="ConsPlusNormal"/>
        <w:ind w:firstLine="540"/>
        <w:jc w:val="both"/>
      </w:pPr>
      <w: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rsidR="00BE303D" w:rsidRDefault="00BE303D">
      <w:pPr>
        <w:pStyle w:val="ConsPlusNormal"/>
        <w:ind w:firstLine="540"/>
        <w:jc w:val="both"/>
      </w:pPr>
      <w: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BE303D" w:rsidRDefault="00BE303D">
      <w:pPr>
        <w:pStyle w:val="ConsPlusNormal"/>
        <w:ind w:firstLine="540"/>
        <w:jc w:val="both"/>
      </w:pPr>
      <w:r>
        <w:t>Оздоровительное лечение детей осуществляется с 1 января по 31 декабря 2017 года, в том числе оздоровление детей в летний период - с 1 июня по 31 августа 2017 года.</w:t>
      </w:r>
    </w:p>
    <w:p w:rsidR="00BE303D" w:rsidRDefault="00BE303D">
      <w:pPr>
        <w:pStyle w:val="ConsPlusNormal"/>
        <w:ind w:firstLine="540"/>
        <w:jc w:val="both"/>
      </w:pPr>
      <w: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BE303D" w:rsidRDefault="00BE303D">
      <w:pPr>
        <w:pStyle w:val="ConsPlusNormal"/>
        <w:ind w:firstLine="540"/>
        <w:jc w:val="both"/>
      </w:pPr>
      <w: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BE303D" w:rsidRDefault="00BE303D">
      <w:pPr>
        <w:pStyle w:val="ConsPlusNormal"/>
        <w:ind w:firstLine="540"/>
        <w:jc w:val="both"/>
      </w:pPr>
      <w: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BE303D" w:rsidRDefault="00BE303D">
      <w:pPr>
        <w:pStyle w:val="ConsPlusNormal"/>
        <w:ind w:firstLine="540"/>
        <w:jc w:val="both"/>
      </w:pPr>
      <w:r>
        <w:t xml:space="preserve">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w:t>
      </w:r>
      <w:r>
        <w:lastRenderedPageBreak/>
        <w:t>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BE303D" w:rsidRDefault="00BE303D">
      <w:pPr>
        <w:pStyle w:val="ConsPlusNormal"/>
        <w:ind w:firstLine="540"/>
        <w:jc w:val="both"/>
      </w:pPr>
      <w:r>
        <w:t>Медицинская помощь по оздоровительному лечению детей включает:</w:t>
      </w:r>
    </w:p>
    <w:p w:rsidR="00BE303D" w:rsidRDefault="00BE303D">
      <w:pPr>
        <w:pStyle w:val="ConsPlusNormal"/>
        <w:ind w:firstLine="540"/>
        <w:jc w:val="both"/>
      </w:pPr>
      <w: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BE303D" w:rsidRDefault="00BE303D">
      <w:pPr>
        <w:pStyle w:val="ConsPlusNormal"/>
        <w:ind w:firstLine="540"/>
        <w:jc w:val="both"/>
      </w:pPr>
      <w:r>
        <w:t>оздоровление больных и инвалидов с последствиями травм, операций, хронических заболеваний;</w:t>
      </w:r>
    </w:p>
    <w:p w:rsidR="00BE303D" w:rsidRDefault="00BE303D">
      <w:pPr>
        <w:pStyle w:val="ConsPlusNormal"/>
        <w:ind w:firstLine="540"/>
        <w:jc w:val="both"/>
      </w:pPr>
      <w:r>
        <w:t>оздоровление детей, находящихся в трудной жизненной ситуации, по медицинским показаниям.</w:t>
      </w:r>
    </w:p>
    <w:p w:rsidR="00BE303D" w:rsidRDefault="00BE303D">
      <w:pPr>
        <w:pStyle w:val="ConsPlusNormal"/>
        <w:ind w:firstLine="540"/>
        <w:jc w:val="both"/>
      </w:pPr>
      <w: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BE303D" w:rsidRDefault="00BE303D">
      <w:pPr>
        <w:pStyle w:val="ConsPlusNormal"/>
        <w:ind w:firstLine="540"/>
        <w:jc w:val="both"/>
      </w:pPr>
      <w: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BE303D" w:rsidRDefault="00BE303D">
      <w:pPr>
        <w:pStyle w:val="ConsPlusNormal"/>
        <w:ind w:firstLine="540"/>
        <w:jc w:val="both"/>
      </w:pPr>
      <w: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BE303D" w:rsidRDefault="00BE303D">
      <w:pPr>
        <w:pStyle w:val="ConsPlusNormal"/>
        <w:ind w:firstLine="540"/>
        <w:jc w:val="both"/>
      </w:pPr>
      <w: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BE303D" w:rsidRDefault="00BE303D">
      <w:pPr>
        <w:pStyle w:val="ConsPlusNormal"/>
        <w:ind w:firstLine="540"/>
        <w:jc w:val="both"/>
      </w:pPr>
      <w: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BE303D" w:rsidRDefault="00BE303D">
      <w:pPr>
        <w:pStyle w:val="ConsPlusNormal"/>
        <w:ind w:firstLine="540"/>
        <w:jc w:val="both"/>
      </w:pPr>
      <w:r>
        <w:t>При заполнении медицинской карты стационарного больного (истории болезни) на титульном листе делается пометка "оздоровительное лечение".</w:t>
      </w:r>
    </w:p>
    <w:p w:rsidR="00BE303D" w:rsidRDefault="00BE303D">
      <w:pPr>
        <w:pStyle w:val="ConsPlusNormal"/>
        <w:ind w:firstLine="540"/>
        <w:jc w:val="both"/>
      </w:pPr>
      <w: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BE303D" w:rsidRDefault="00BE303D">
      <w:pPr>
        <w:pStyle w:val="ConsPlusNormal"/>
        <w:ind w:firstLine="540"/>
        <w:jc w:val="both"/>
      </w:pPr>
      <w:r>
        <w:t>Учет детей для проведения оздоровительного лечения осуществляется отдельно.</w:t>
      </w:r>
    </w:p>
    <w:p w:rsidR="00BE303D" w:rsidRDefault="00BE303D">
      <w:pPr>
        <w:pStyle w:val="ConsPlusNormal"/>
        <w:ind w:firstLine="540"/>
        <w:jc w:val="both"/>
      </w:pPr>
      <w: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BE303D" w:rsidRDefault="00BE303D">
      <w:pPr>
        <w:pStyle w:val="ConsPlusNormal"/>
        <w:ind w:firstLine="540"/>
        <w:jc w:val="both"/>
      </w:pPr>
      <w: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BE303D" w:rsidRDefault="00BE303D">
      <w:pPr>
        <w:pStyle w:val="ConsPlusNormal"/>
        <w:ind w:firstLine="540"/>
        <w:jc w:val="both"/>
      </w:pPr>
    </w:p>
    <w:p w:rsidR="00BE303D" w:rsidRDefault="00BE303D">
      <w:pPr>
        <w:pStyle w:val="ConsPlusNormal"/>
        <w:jc w:val="center"/>
        <w:outlineLvl w:val="2"/>
      </w:pPr>
      <w:r>
        <w:t>10. Порядок и условия проведения оздоровительного лечения</w:t>
      </w:r>
    </w:p>
    <w:p w:rsidR="00BE303D" w:rsidRDefault="00BE303D">
      <w:pPr>
        <w:pStyle w:val="ConsPlusNormal"/>
        <w:jc w:val="center"/>
      </w:pPr>
      <w:r>
        <w:t>детей в детском офтальмологическом отделении</w:t>
      </w:r>
    </w:p>
    <w:p w:rsidR="00BE303D" w:rsidRDefault="00BE303D">
      <w:pPr>
        <w:pStyle w:val="ConsPlusNormal"/>
        <w:ind w:firstLine="540"/>
        <w:jc w:val="both"/>
      </w:pPr>
    </w:p>
    <w:p w:rsidR="00BE303D" w:rsidRDefault="00BE303D">
      <w:pPr>
        <w:pStyle w:val="ConsPlusNormal"/>
        <w:ind w:firstLine="540"/>
        <w:jc w:val="both"/>
      </w:pPr>
      <w:r>
        <w:t>Детское офтальмологическое отделение для оздоровительного лечения детей организовано на базе ГБУЗ ЛО "Волховская МБ".</w:t>
      </w:r>
    </w:p>
    <w:p w:rsidR="00BE303D" w:rsidRDefault="00BE303D">
      <w:pPr>
        <w:pStyle w:val="ConsPlusNormal"/>
        <w:ind w:firstLine="540"/>
        <w:jc w:val="both"/>
      </w:pPr>
      <w:r>
        <w:t xml:space="preserve">Оказание медицинской помощи в детском офтальмологическом отделении для оздоровительного лечения осуществляется в соответствии с </w:t>
      </w:r>
      <w:r>
        <w:rPr>
          <w:color w:val="0000FF"/>
        </w:rPr>
        <w:t>приказом</w:t>
      </w:r>
      <w:r>
        <w:t xml:space="preserve"> Министерства здравоохранения Российской Федерации от 25 октября 2012 года N 442н "Об утверждении </w:t>
      </w:r>
      <w:r>
        <w:lastRenderedPageBreak/>
        <w:t>Порядка оказания медицинской помощи детям при заболеваниях глаза, его придаточного аппарата и орбиты".</w:t>
      </w:r>
    </w:p>
    <w:p w:rsidR="00BE303D" w:rsidRDefault="00BE303D">
      <w:pPr>
        <w:pStyle w:val="ConsPlusNormal"/>
        <w:ind w:firstLine="540"/>
        <w:jc w:val="both"/>
      </w:pPr>
      <w: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BE303D" w:rsidRDefault="00BE303D">
      <w:pPr>
        <w:pStyle w:val="ConsPlusNormal"/>
        <w:ind w:firstLine="540"/>
        <w:jc w:val="both"/>
      </w:pPr>
      <w: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BE303D" w:rsidRDefault="00BE303D">
      <w:pPr>
        <w:pStyle w:val="ConsPlusNormal"/>
        <w:ind w:firstLine="540"/>
        <w:jc w:val="both"/>
      </w:pPr>
      <w: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BE303D" w:rsidRDefault="00BE303D">
      <w:pPr>
        <w:pStyle w:val="ConsPlusNormal"/>
        <w:ind w:firstLine="540"/>
        <w:jc w:val="both"/>
      </w:pPr>
      <w:r>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rsidR="00BE303D" w:rsidRDefault="00BE303D">
      <w:pPr>
        <w:pStyle w:val="ConsPlusNormal"/>
        <w:ind w:firstLine="540"/>
        <w:jc w:val="both"/>
      </w:pPr>
      <w: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rsidR="00BE303D" w:rsidRDefault="00BE303D">
      <w:pPr>
        <w:pStyle w:val="ConsPlusNormal"/>
        <w:ind w:firstLine="540"/>
        <w:jc w:val="both"/>
      </w:pPr>
      <w: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BE303D" w:rsidRDefault="00BE303D">
      <w:pPr>
        <w:pStyle w:val="ConsPlusNormal"/>
        <w:ind w:firstLine="540"/>
        <w:jc w:val="both"/>
      </w:pPr>
      <w: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BE303D" w:rsidRDefault="00BE303D">
      <w:pPr>
        <w:pStyle w:val="ConsPlusNormal"/>
        <w:ind w:firstLine="540"/>
        <w:jc w:val="both"/>
      </w:pPr>
    </w:p>
    <w:p w:rsidR="00BE303D" w:rsidRDefault="00BE303D">
      <w:pPr>
        <w:pStyle w:val="ConsPlusNormal"/>
        <w:jc w:val="center"/>
        <w:outlineLvl w:val="2"/>
      </w:pPr>
      <w:r>
        <w:t>11. Условия оказания медицинской помощи в центрах здоровья</w:t>
      </w:r>
    </w:p>
    <w:p w:rsidR="00BE303D" w:rsidRDefault="00BE303D">
      <w:pPr>
        <w:pStyle w:val="ConsPlusNormal"/>
        <w:ind w:firstLine="540"/>
        <w:jc w:val="both"/>
      </w:pPr>
    </w:p>
    <w:p w:rsidR="00BE303D" w:rsidRDefault="00BE303D">
      <w:pPr>
        <w:pStyle w:val="ConsPlusNormal"/>
        <w:ind w:firstLine="540"/>
        <w:jc w:val="both"/>
      </w:pPr>
      <w: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r>
        <w:rPr>
          <w:color w:val="0000FF"/>
        </w:rPr>
        <w:t>N 597н</w:t>
      </w:r>
      <w:r>
        <w:t xml:space="preserve"> и от 15 мая 2012 года </w:t>
      </w:r>
      <w:r>
        <w:rPr>
          <w:color w:val="0000FF"/>
        </w:rPr>
        <w:t>N 543н</w:t>
      </w:r>
      <w:r>
        <w:t xml:space="preserve">, </w:t>
      </w:r>
      <w:r>
        <w:rPr>
          <w:color w:val="0000FF"/>
        </w:rPr>
        <w:t>приказом</w:t>
      </w:r>
      <w:r>
        <w:t xml:space="preserve"> Министерства здравоохранения Российской Федерации от 30 сентября 2015 года N 683н.</w:t>
      </w:r>
    </w:p>
    <w:p w:rsidR="00BE303D" w:rsidRDefault="00BE303D">
      <w:pPr>
        <w:pStyle w:val="ConsPlusNormal"/>
        <w:ind w:firstLine="540"/>
        <w:jc w:val="both"/>
      </w:pPr>
      <w:r>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rsidR="00BE303D" w:rsidRDefault="00BE303D">
      <w:pPr>
        <w:pStyle w:val="ConsPlusNormal"/>
        <w:ind w:firstLine="540"/>
        <w:jc w:val="both"/>
      </w:pPr>
      <w:r>
        <w:t>При оказании медицинской помощи в центрах здоровья предусматриваются:</w:t>
      </w:r>
    </w:p>
    <w:p w:rsidR="00BE303D" w:rsidRDefault="00BE303D">
      <w:pPr>
        <w:pStyle w:val="ConsPlusNormal"/>
        <w:ind w:firstLine="540"/>
        <w:jc w:val="both"/>
      </w:pPr>
      <w:r>
        <w:t>регулирование потока пациентов медицинскими работниками центра здоровья;</w:t>
      </w:r>
    </w:p>
    <w:p w:rsidR="00BE303D" w:rsidRDefault="00BE303D">
      <w:pPr>
        <w:pStyle w:val="ConsPlusNormal"/>
        <w:ind w:firstLine="540"/>
        <w:jc w:val="both"/>
      </w:pPr>
      <w:r>
        <w:t>возможность предварительной записи на прием, в том числе по телефону.</w:t>
      </w:r>
    </w:p>
    <w:p w:rsidR="00BE303D" w:rsidRDefault="00BE303D">
      <w:pPr>
        <w:pStyle w:val="ConsPlusNormal"/>
        <w:ind w:firstLine="540"/>
        <w:jc w:val="both"/>
      </w:pPr>
      <w:r>
        <w:t>Центр здоровья оказывает медицинские услуги следующим гражданам:</w:t>
      </w:r>
    </w:p>
    <w:p w:rsidR="00BE303D" w:rsidRDefault="00BE303D">
      <w:pPr>
        <w:pStyle w:val="ConsPlusNormal"/>
        <w:ind w:firstLine="540"/>
        <w:jc w:val="both"/>
      </w:pPr>
      <w: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BE303D" w:rsidRDefault="00BE303D">
      <w:pPr>
        <w:pStyle w:val="ConsPlusNormal"/>
        <w:ind w:firstLine="540"/>
        <w:jc w:val="both"/>
      </w:pPr>
      <w:r>
        <w:t>направленным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BE303D" w:rsidRDefault="00BE303D">
      <w:pPr>
        <w:pStyle w:val="ConsPlusNormal"/>
        <w:ind w:firstLine="540"/>
        <w:jc w:val="both"/>
      </w:pPr>
      <w:r>
        <w:t>обратившимся для динамического наблюдения в соответствии с рекомендациями врача центра здоровья (для детей);</w:t>
      </w:r>
    </w:p>
    <w:p w:rsidR="00BE303D" w:rsidRDefault="00BE303D">
      <w:pPr>
        <w:pStyle w:val="ConsPlusNormal"/>
        <w:ind w:firstLine="540"/>
        <w:jc w:val="both"/>
      </w:pPr>
      <w:r>
        <w:t>обратившимся для диспансерного наблюдения, включая назначение лекарственных препаратов для коррекции дислипидемии, за гражданами, имеющими высокий риск развития сердечно-сосудистых заболеваний в соответствии с рекомендациями врача центра здоровья,</w:t>
      </w:r>
    </w:p>
    <w:p w:rsidR="00BE303D" w:rsidRDefault="00BE303D">
      <w:pPr>
        <w:pStyle w:val="ConsPlusNormal"/>
        <w:ind w:firstLine="540"/>
        <w:jc w:val="both"/>
      </w:pPr>
      <w:r>
        <w:t>направленным медицинскими работниками образовательных организаций для проведения диспансеризации и профилактических медицинских осмотров;</w:t>
      </w:r>
    </w:p>
    <w:p w:rsidR="00BE303D" w:rsidRDefault="00BE303D">
      <w:pPr>
        <w:pStyle w:val="ConsPlusNormal"/>
        <w:ind w:firstLine="540"/>
        <w:jc w:val="both"/>
      </w:pPr>
      <w:r>
        <w:lastRenderedPageBreak/>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BE303D" w:rsidRDefault="00BE303D">
      <w:pPr>
        <w:pStyle w:val="ConsPlusNormal"/>
        <w:ind w:firstLine="540"/>
        <w:jc w:val="both"/>
      </w:pPr>
      <w: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
    <w:p w:rsidR="00BE303D" w:rsidRDefault="00BE303D">
      <w:pPr>
        <w:pStyle w:val="ConsPlusNormal"/>
        <w:ind w:firstLine="540"/>
        <w:jc w:val="both"/>
      </w:pPr>
      <w: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BE303D" w:rsidRDefault="00BE303D">
      <w:pPr>
        <w:pStyle w:val="ConsPlusNormal"/>
        <w:ind w:firstLine="540"/>
        <w:jc w:val="both"/>
      </w:pPr>
      <w: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BE303D" w:rsidRDefault="00BE303D">
      <w:pPr>
        <w:pStyle w:val="ConsPlusNormal"/>
        <w:ind w:firstLine="540"/>
        <w:jc w:val="both"/>
      </w:pPr>
      <w: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BE303D" w:rsidRDefault="00BE303D">
      <w:pPr>
        <w:pStyle w:val="ConsPlusNormal"/>
        <w:ind w:firstLine="540"/>
        <w:jc w:val="both"/>
      </w:pPr>
      <w: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BE303D" w:rsidRDefault="00BE303D">
      <w:pPr>
        <w:pStyle w:val="ConsPlusNormal"/>
        <w:ind w:firstLine="540"/>
        <w:jc w:val="both"/>
      </w:pPr>
      <w: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BE303D" w:rsidRDefault="00BE303D">
      <w:pPr>
        <w:pStyle w:val="ConsPlusNormal"/>
        <w:ind w:firstLine="540"/>
        <w:jc w:val="both"/>
      </w:pPr>
      <w:r>
        <w:t>На гражданина, обратившегося (направленного) в центр здоровья, оформляются учетная форма N 025-ЦЗ/у (карта центра здоровья), N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BE303D" w:rsidRDefault="00BE303D">
      <w:pPr>
        <w:pStyle w:val="ConsPlusNormal"/>
        <w:ind w:firstLine="540"/>
        <w:jc w:val="both"/>
      </w:pPr>
      <w: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BE303D" w:rsidRDefault="00BE303D">
      <w:pPr>
        <w:pStyle w:val="ConsPlusNormal"/>
        <w:ind w:firstLine="540"/>
        <w:jc w:val="both"/>
      </w:pPr>
      <w: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
    <w:p w:rsidR="00BE303D" w:rsidRDefault="00BE303D">
      <w:pPr>
        <w:pStyle w:val="ConsPlusNormal"/>
        <w:ind w:firstLine="540"/>
        <w:jc w:val="both"/>
      </w:pPr>
      <w: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BE303D" w:rsidRDefault="00BE303D">
      <w:pPr>
        <w:pStyle w:val="ConsPlusNormal"/>
        <w:ind w:firstLine="540"/>
        <w:jc w:val="both"/>
      </w:pPr>
      <w:r>
        <w:t xml:space="preserve">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w:t>
      </w:r>
      <w:r>
        <w:lastRenderedPageBreak/>
        <w:t>врачу-терапевту участковому (врачу-педиатру участковому) по месту жительства гражданина (по месту прикрепления).</w:t>
      </w:r>
    </w:p>
    <w:p w:rsidR="00BE303D" w:rsidRDefault="00BE303D">
      <w:pPr>
        <w:pStyle w:val="ConsPlusNormal"/>
        <w:ind w:firstLine="540"/>
        <w:jc w:val="both"/>
      </w:pPr>
      <w:r>
        <w:t xml:space="preserve">По каждому случаю первичного обращения в центр здоровья, включающего комплексное обследование, заполняют учетные </w:t>
      </w:r>
      <w:r>
        <w:rPr>
          <w:color w:val="0000FF"/>
        </w:rPr>
        <w:t>формы N 002-ЦЗ/у</w:t>
      </w:r>
      <w:r>
        <w:t xml:space="preserve"> (карта здорового образа жизни), </w:t>
      </w:r>
      <w:r>
        <w:rPr>
          <w:color w:val="0000FF"/>
        </w:rPr>
        <w:t>N 002-ЦЗ/у-2</w:t>
      </w:r>
      <w: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N 597н, которые по желанию выдаются гражданину на руки, а также оформляется учетная </w:t>
      </w:r>
      <w:r>
        <w:rPr>
          <w:color w:val="0000FF"/>
        </w:rPr>
        <w:t>форма N 025-1/у</w:t>
      </w:r>
      <w:r>
        <w:t xml:space="preserve"> (талон пациента, получающего медицинскую помощь в амбулаторных условиях), утвержденная приказом Минздрава России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BE303D" w:rsidRDefault="00BE303D">
      <w:pPr>
        <w:pStyle w:val="ConsPlusNormal"/>
        <w:ind w:firstLine="540"/>
        <w:jc w:val="both"/>
      </w:pPr>
      <w: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BE303D" w:rsidRDefault="00BE303D">
      <w:pPr>
        <w:pStyle w:val="ConsPlusNormal"/>
        <w:ind w:firstLine="540"/>
        <w:jc w:val="both"/>
      </w:pPr>
      <w:r>
        <w:t>В центре здоровья ведется учетно-отчетная документация, установленная приказами Министерства здравоохранения Российской Федерации.</w:t>
      </w:r>
    </w:p>
    <w:p w:rsidR="00BE303D" w:rsidRDefault="00BE303D">
      <w:pPr>
        <w:pStyle w:val="ConsPlusNormal"/>
        <w:ind w:firstLine="540"/>
        <w:jc w:val="both"/>
      </w:pPr>
      <w:r>
        <w:t xml:space="preserve">Деятельность центров здоровья для детей организована в соответствии с </w:t>
      </w:r>
      <w:r>
        <w:rPr>
          <w:color w:val="0000FF"/>
        </w:rPr>
        <w:t>приказом</w:t>
      </w:r>
      <w:r>
        <w:t xml:space="preserve"> Министерства здравоохранения и социального развития Российской Федерации от 19 августа 2009 года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BE303D" w:rsidRDefault="00BE303D">
      <w:pPr>
        <w:pStyle w:val="ConsPlusNormal"/>
        <w:ind w:firstLine="540"/>
        <w:jc w:val="both"/>
      </w:pPr>
    </w:p>
    <w:p w:rsidR="00BE303D" w:rsidRDefault="00BE303D">
      <w:pPr>
        <w:pStyle w:val="ConsPlusNormal"/>
        <w:jc w:val="center"/>
        <w:outlineLvl w:val="2"/>
      </w:pPr>
      <w:r>
        <w:t>12. Условия оказания медицинской помощи лицам, занимающимся</w:t>
      </w:r>
    </w:p>
    <w:p w:rsidR="00BE303D" w:rsidRDefault="00BE303D">
      <w:pPr>
        <w:pStyle w:val="ConsPlusNormal"/>
        <w:jc w:val="center"/>
      </w:pPr>
      <w:r>
        <w:t>физической культурой и спортом, а также лицам, желающим</w:t>
      </w:r>
    </w:p>
    <w:p w:rsidR="00BE303D" w:rsidRDefault="00BE303D">
      <w:pPr>
        <w:pStyle w:val="ConsPlusNormal"/>
        <w:jc w:val="center"/>
      </w:pPr>
      <w:r>
        <w:t>выполнить нормативы испытаний (тестов) Всероссийского</w:t>
      </w:r>
    </w:p>
    <w:p w:rsidR="00BE303D" w:rsidRDefault="00BE303D">
      <w:pPr>
        <w:pStyle w:val="ConsPlusNormal"/>
        <w:jc w:val="center"/>
      </w:pPr>
      <w:r>
        <w:t>физкультурно-спортивного комплекса "Готов к труду и обороне"</w:t>
      </w:r>
    </w:p>
    <w:p w:rsidR="00BE303D" w:rsidRDefault="00BE303D">
      <w:pPr>
        <w:pStyle w:val="ConsPlusNormal"/>
        <w:ind w:firstLine="540"/>
        <w:jc w:val="both"/>
      </w:pPr>
    </w:p>
    <w:p w:rsidR="00BE303D" w:rsidRDefault="00BE303D">
      <w:pPr>
        <w:pStyle w:val="ConsPlusNormal"/>
        <w:ind w:firstLine="540"/>
        <w:jc w:val="both"/>
      </w:pPr>
      <w: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r>
        <w:rPr>
          <w:color w:val="0000FF"/>
        </w:rPr>
        <w:t>приказом</w:t>
      </w:r>
      <w:r>
        <w:t xml:space="preserve"> Министерства здравоохранения Российской Федерации от 1 марта 2016 года N 134н,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BE303D" w:rsidRDefault="00BE303D">
      <w:pPr>
        <w:pStyle w:val="ConsPlusNormal"/>
        <w:ind w:firstLine="540"/>
        <w:jc w:val="both"/>
      </w:pPr>
      <w: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BE303D" w:rsidRDefault="00BE303D">
      <w:pPr>
        <w:pStyle w:val="ConsPlusNormal"/>
        <w:ind w:firstLine="540"/>
        <w:jc w:val="both"/>
      </w:pPr>
    </w:p>
    <w:p w:rsidR="00BE303D" w:rsidRDefault="00BE303D">
      <w:pPr>
        <w:pStyle w:val="ConsPlusNormal"/>
        <w:jc w:val="center"/>
        <w:outlineLvl w:val="2"/>
      </w:pPr>
      <w:r>
        <w:t>13. Условия оказания медицинской помощи гражданам,</w:t>
      </w:r>
    </w:p>
    <w:p w:rsidR="00BE303D" w:rsidRDefault="00BE303D">
      <w:pPr>
        <w:pStyle w:val="ConsPlusNormal"/>
        <w:jc w:val="center"/>
      </w:pPr>
      <w:r>
        <w:t>нуждающимся в заместительной почечной терапии</w:t>
      </w:r>
    </w:p>
    <w:p w:rsidR="00BE303D" w:rsidRDefault="00BE303D">
      <w:pPr>
        <w:pStyle w:val="ConsPlusNormal"/>
        <w:ind w:firstLine="540"/>
        <w:jc w:val="both"/>
      </w:pPr>
    </w:p>
    <w:p w:rsidR="00BE303D" w:rsidRDefault="00BE303D">
      <w:pPr>
        <w:pStyle w:val="ConsPlusNormal"/>
        <w:ind w:firstLine="540"/>
        <w:jc w:val="both"/>
      </w:pPr>
      <w:r>
        <w:t>Настоящие условия устанавливаются при оказании специализированной медицинской помощи гражданам Российской Федерации, достигшим возраста 18 лет,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BE303D" w:rsidRDefault="00BE303D">
      <w:pPr>
        <w:pStyle w:val="ConsPlusNormal"/>
        <w:ind w:firstLine="540"/>
        <w:jc w:val="both"/>
      </w:pPr>
      <w:r>
        <w:t xml:space="preserve">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w:t>
      </w:r>
      <w:r>
        <w:lastRenderedPageBreak/>
        <w:t>на основании соответствующей лицензии на медицинскую деятельность (далее - медицинские организации, оказывающие диализную помощь).</w:t>
      </w:r>
    </w:p>
    <w:p w:rsidR="00BE303D" w:rsidRDefault="00BE303D">
      <w:pPr>
        <w:pStyle w:val="ConsPlusNormal"/>
        <w:ind w:firstLine="540"/>
        <w:jc w:val="both"/>
      </w:pPr>
      <w: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отборочной комиссии утверждается приказом главного врача ГБУЗ ЛОКБ.</w:t>
      </w:r>
    </w:p>
    <w:p w:rsidR="00BE303D" w:rsidRDefault="00BE303D">
      <w:pPr>
        <w:pStyle w:val="ConsPlusNormal"/>
        <w:ind w:firstLine="540"/>
        <w:jc w:val="both"/>
      </w:pPr>
      <w:r>
        <w:t>Медицинские организации при выявлении пациента с ХПН направляют его на прием к врачу-нефрологу консультативной поликлиники или в нефрологическое отделение ГБУЗ ЛОКБ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rsidR="00BE303D" w:rsidRDefault="00BE303D">
      <w:pPr>
        <w:pStyle w:val="ConsPlusNormal"/>
        <w:ind w:firstLine="540"/>
        <w:jc w:val="both"/>
      </w:pPr>
      <w: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BE303D" w:rsidRDefault="00BE303D">
      <w:pPr>
        <w:pStyle w:val="ConsPlusNormal"/>
        <w:ind w:firstLine="540"/>
        <w:jc w:val="both"/>
      </w:pPr>
      <w: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BE303D" w:rsidRDefault="00BE303D">
      <w:pPr>
        <w:pStyle w:val="ConsPlusNormal"/>
        <w:ind w:firstLine="540"/>
        <w:jc w:val="both"/>
      </w:pPr>
      <w: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осуществляется по решению отборочной комиссии.</w:t>
      </w:r>
    </w:p>
    <w:p w:rsidR="00BE303D" w:rsidRDefault="00BE303D">
      <w:pPr>
        <w:pStyle w:val="ConsPlusNormal"/>
        <w:ind w:firstLine="540"/>
        <w:jc w:val="both"/>
      </w:pPr>
      <w: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BE303D" w:rsidRDefault="00BE303D">
      <w:pPr>
        <w:pStyle w:val="ConsPlusNormal"/>
        <w:ind w:firstLine="540"/>
        <w:jc w:val="both"/>
      </w:pPr>
      <w:r>
        <w:t>Решения отборочной комиссии со списком пациентов, направленных на диализ, и пациентов, которым в диализе отказано, хранятся у секретаря отборочной комиссии.</w:t>
      </w:r>
    </w:p>
    <w:p w:rsidR="00BE303D" w:rsidRDefault="00BE303D">
      <w:pPr>
        <w:pStyle w:val="ConsPlusNormal"/>
        <w:ind w:firstLine="540"/>
        <w:jc w:val="both"/>
      </w:pPr>
      <w: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BE303D" w:rsidRDefault="00BE303D">
      <w:pPr>
        <w:pStyle w:val="ConsPlusNormal"/>
        <w:ind w:firstLine="540"/>
        <w:jc w:val="both"/>
      </w:pPr>
      <w:r>
        <w:t>грубые нарушения психики,</w:t>
      </w:r>
    </w:p>
    <w:p w:rsidR="00BE303D" w:rsidRDefault="00BE303D">
      <w:pPr>
        <w:pStyle w:val="ConsPlusNormal"/>
        <w:ind w:firstLine="540"/>
        <w:jc w:val="both"/>
      </w:pPr>
      <w:r>
        <w:t>асоциальное поведение (например, склонность к бродяжничеству),</w:t>
      </w:r>
    </w:p>
    <w:p w:rsidR="00BE303D" w:rsidRDefault="00BE303D">
      <w:pPr>
        <w:pStyle w:val="ConsPlusNormal"/>
        <w:ind w:firstLine="540"/>
        <w:jc w:val="both"/>
      </w:pPr>
      <w:r>
        <w:t>алкогольная и наркотическая зависимость,</w:t>
      </w:r>
    </w:p>
    <w:p w:rsidR="00BE303D" w:rsidRDefault="00BE303D">
      <w:pPr>
        <w:pStyle w:val="ConsPlusNormal"/>
        <w:ind w:firstLine="540"/>
        <w:jc w:val="both"/>
      </w:pPr>
      <w:r>
        <w:t>цирроз печени с портальной гипертензией и печеночной недостаточностью,</w:t>
      </w:r>
    </w:p>
    <w:p w:rsidR="00BE303D" w:rsidRDefault="00BE303D">
      <w:pPr>
        <w:pStyle w:val="ConsPlusNormal"/>
        <w:ind w:firstLine="540"/>
        <w:jc w:val="both"/>
      </w:pPr>
      <w:r>
        <w:t>гепаторенальный синдром,</w:t>
      </w:r>
    </w:p>
    <w:p w:rsidR="00BE303D" w:rsidRDefault="00BE303D">
      <w:pPr>
        <w:pStyle w:val="ConsPlusNormal"/>
        <w:ind w:firstLine="540"/>
        <w:jc w:val="both"/>
      </w:pPr>
      <w:r>
        <w:t>болезнь Альцгеймера, старческая деменция,</w:t>
      </w:r>
    </w:p>
    <w:p w:rsidR="00BE303D" w:rsidRDefault="00BE303D">
      <w:pPr>
        <w:pStyle w:val="ConsPlusNormal"/>
        <w:ind w:firstLine="540"/>
        <w:jc w:val="both"/>
      </w:pPr>
      <w:r>
        <w:t>прогрессирующие инкурабельные онкологические заболевания,</w:t>
      </w:r>
    </w:p>
    <w:p w:rsidR="00BE303D" w:rsidRDefault="00BE303D">
      <w:pPr>
        <w:pStyle w:val="ConsPlusNormal"/>
        <w:ind w:firstLine="540"/>
        <w:jc w:val="both"/>
      </w:pPr>
      <w:r>
        <w:t>тяжелые заболевания сердечно-сосудистой системы,</w:t>
      </w:r>
    </w:p>
    <w:p w:rsidR="00BE303D" w:rsidRDefault="00BE303D">
      <w:pPr>
        <w:pStyle w:val="ConsPlusNormal"/>
        <w:ind w:firstLine="540"/>
        <w:jc w:val="both"/>
      </w:pPr>
      <w:r>
        <w:t>заболевания крови с некорригируемыми нарушениями свертываемости.</w:t>
      </w:r>
    </w:p>
    <w:p w:rsidR="00BE303D" w:rsidRDefault="00BE303D">
      <w:pPr>
        <w:pStyle w:val="ConsPlusNormal"/>
        <w:ind w:firstLine="540"/>
        <w:jc w:val="both"/>
      </w:pPr>
      <w: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BE303D" w:rsidRDefault="00BE303D">
      <w:pPr>
        <w:pStyle w:val="ConsPlusNormal"/>
        <w:ind w:firstLine="540"/>
        <w:jc w:val="both"/>
      </w:pPr>
      <w: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BE303D" w:rsidRDefault="00BE303D">
      <w:pPr>
        <w:pStyle w:val="ConsPlusNormal"/>
        <w:ind w:firstLine="540"/>
        <w:jc w:val="both"/>
      </w:pPr>
      <w:r>
        <w:t>При необходимости стационарного лечения госпитализация пациента, получающего диализное лечение по поводу хронической почечной недостаточности, должна осуществляться в стационаре медицинской организации по месту проведения диализа независимо от ведомственной принадлежности медицинской организации или места жительства больного. В порядке исключения допускается госпитализация пациента в другой стационар по профилю заболевания, послужившего причиной госпитализации.</w:t>
      </w:r>
    </w:p>
    <w:p w:rsidR="00BE303D" w:rsidRDefault="00BE303D">
      <w:pPr>
        <w:pStyle w:val="ConsPlusNormal"/>
        <w:ind w:firstLine="540"/>
        <w:jc w:val="both"/>
      </w:pPr>
      <w:r>
        <w:t xml:space="preserve">Количество сеансов гемодиализа больному с ХПН или ОПН, количество перитонеальных </w:t>
      </w:r>
      <w:r>
        <w:lastRenderedPageBreak/>
        <w:t>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BE303D" w:rsidRDefault="00BE303D">
      <w:pPr>
        <w:pStyle w:val="ConsPlusNormal"/>
        <w:ind w:firstLine="540"/>
        <w:jc w:val="both"/>
      </w:pPr>
      <w: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BE303D" w:rsidRDefault="00BE303D">
      <w:pPr>
        <w:pStyle w:val="ConsPlusNormal"/>
        <w:ind w:firstLine="540"/>
        <w:jc w:val="both"/>
      </w:pPr>
      <w: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BE303D" w:rsidRDefault="00BE303D">
      <w:pPr>
        <w:pStyle w:val="ConsPlusNormal"/>
        <w:ind w:firstLine="540"/>
        <w:jc w:val="both"/>
      </w:pPr>
      <w:r>
        <w:t>Перитонеальный диализ может проводиться как при нахождении больного с ХПН на амбулаторном лечении, так и при стационарном лечении.</w:t>
      </w:r>
    </w:p>
    <w:p w:rsidR="00BE303D" w:rsidRDefault="00BE303D">
      <w:pPr>
        <w:pStyle w:val="ConsPlusNormal"/>
        <w:ind w:firstLine="540"/>
        <w:jc w:val="both"/>
      </w:pPr>
      <w: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rsidR="00BE303D" w:rsidRDefault="00BE303D">
      <w:pPr>
        <w:pStyle w:val="ConsPlusNormal"/>
        <w:ind w:firstLine="540"/>
        <w:jc w:val="both"/>
      </w:pPr>
      <w:r>
        <w:t>Обеспечение перитонеальными растворами больных, получающих стационарный перитонеальный диализ,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BE303D" w:rsidRDefault="00BE303D">
      <w:pPr>
        <w:pStyle w:val="ConsPlusNormal"/>
        <w:ind w:firstLine="540"/>
        <w:jc w:val="both"/>
      </w:pPr>
      <w: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BE303D" w:rsidRDefault="00BE303D">
      <w:pPr>
        <w:pStyle w:val="ConsPlusNormal"/>
        <w:ind w:firstLine="540"/>
        <w:jc w:val="both"/>
      </w:pPr>
      <w: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r>
        <w:rPr>
          <w:color w:val="0000FF"/>
        </w:rPr>
        <w:t>форме N 003-1/у</w:t>
      </w:r>
      <w: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N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rsidR="00BE303D" w:rsidRDefault="00BE303D">
      <w:pPr>
        <w:pStyle w:val="ConsPlusNormal"/>
        <w:ind w:firstLine="540"/>
        <w:jc w:val="both"/>
      </w:pPr>
      <w:r>
        <w:t>Медицинские организации, оказывающие диализную помощь, ежемесячно не позднее 10-го числа месяца, следующего за отчетным, и ежегодно не позднее 1 февраля представляют сведения о работе отделений диализа в уполномоченную организацию по формам, утвержденным Комитетом по здравоохранению Ленинградской области.</w:t>
      </w:r>
    </w:p>
    <w:p w:rsidR="00BE303D" w:rsidRDefault="00BE303D">
      <w:pPr>
        <w:pStyle w:val="ConsPlusNormal"/>
        <w:ind w:firstLine="540"/>
        <w:jc w:val="both"/>
      </w:pPr>
      <w: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ГБУЗ ЛОКБ,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BE303D" w:rsidRDefault="00BE303D">
      <w:pPr>
        <w:pStyle w:val="ConsPlusNormal"/>
        <w:ind w:firstLine="540"/>
        <w:jc w:val="both"/>
      </w:pPr>
    </w:p>
    <w:p w:rsidR="00BE303D" w:rsidRDefault="00BE303D">
      <w:pPr>
        <w:pStyle w:val="ConsPlusNormal"/>
        <w:jc w:val="center"/>
        <w:outlineLvl w:val="2"/>
      </w:pPr>
      <w:r>
        <w:t>14. Условия оказания первичной специализированной</w:t>
      </w:r>
    </w:p>
    <w:p w:rsidR="00BE303D" w:rsidRDefault="00BE303D">
      <w:pPr>
        <w:pStyle w:val="ConsPlusNormal"/>
        <w:jc w:val="center"/>
      </w:pPr>
      <w:r>
        <w:t>медицинской помощи по специальностям "психиатр",</w:t>
      </w:r>
    </w:p>
    <w:p w:rsidR="00BE303D" w:rsidRDefault="00BE303D">
      <w:pPr>
        <w:pStyle w:val="ConsPlusNormal"/>
        <w:jc w:val="center"/>
      </w:pPr>
      <w:r>
        <w:t>"психотерапевт" и специализированной медицинской помощи</w:t>
      </w:r>
    </w:p>
    <w:p w:rsidR="00BE303D" w:rsidRDefault="00BE303D">
      <w:pPr>
        <w:pStyle w:val="ConsPlusNormal"/>
        <w:jc w:val="center"/>
      </w:pPr>
      <w:r>
        <w:t>по профилю "психиатрия" в медицинских организациях</w:t>
      </w:r>
    </w:p>
    <w:p w:rsidR="00BE303D" w:rsidRDefault="00BE303D">
      <w:pPr>
        <w:pStyle w:val="ConsPlusNormal"/>
        <w:jc w:val="center"/>
      </w:pPr>
      <w:r>
        <w:t>Ленинградской области</w:t>
      </w:r>
    </w:p>
    <w:p w:rsidR="00BE303D" w:rsidRDefault="00BE303D">
      <w:pPr>
        <w:pStyle w:val="ConsPlusNormal"/>
        <w:ind w:firstLine="540"/>
        <w:jc w:val="both"/>
      </w:pPr>
    </w:p>
    <w:p w:rsidR="00BE303D" w:rsidRDefault="00BE303D">
      <w:pPr>
        <w:pStyle w:val="ConsPlusNormal"/>
        <w:ind w:firstLine="540"/>
        <w:jc w:val="both"/>
      </w:pPr>
      <w:r>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w:t>
      </w:r>
      <w:r>
        <w:lastRenderedPageBreak/>
        <w:t xml:space="preserve">болезней и проблем, связанных со здоровьем (десятый пересмотр), психическими расстройствами и расстройствами поведения (F00 - F99), в соответствии с </w:t>
      </w:r>
      <w:r>
        <w:rPr>
          <w:color w:val="0000FF"/>
        </w:rPr>
        <w:t>Законом</w:t>
      </w:r>
      <w:r>
        <w:t xml:space="preserve"> Российской Федерации от 2 июля 1992 года N 3185-1 "О психиатрической помощи и гарантиях прав граждан при ее оказании", </w:t>
      </w:r>
      <w:r>
        <w:rPr>
          <w:color w:val="0000FF"/>
        </w:rPr>
        <w:t>постановлением</w:t>
      </w:r>
      <w:r>
        <w:t xml:space="preserve"> Правительства Российской Федерации от 25 мая 1994 года N 522 "О мерах по обеспечению психиатрической помощью и социальной защите лиц, страдающих психическими расстройствами", </w:t>
      </w:r>
      <w:r>
        <w:rPr>
          <w:color w:val="0000FF"/>
        </w:rPr>
        <w:t>приказом</w:t>
      </w:r>
      <w:r>
        <w:t xml:space="preserve"> Министерства здравоохранения Российской Федерации от 16 сентября 2003 года N 438 "О психотерапевтической помощи", </w:t>
      </w:r>
      <w:r>
        <w:rPr>
          <w:color w:val="0000FF"/>
        </w:rPr>
        <w:t>приказом</w:t>
      </w:r>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 и "психотерапевт", на основании утвержденных стандартов оказания медицинской помощи.</w:t>
      </w:r>
    </w:p>
    <w:p w:rsidR="00BE303D" w:rsidRDefault="00BE303D">
      <w:pPr>
        <w:pStyle w:val="ConsPlusNormal"/>
        <w:ind w:firstLine="540"/>
        <w:jc w:val="both"/>
      </w:pPr>
      <w:r>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BE303D" w:rsidRDefault="00BE303D">
      <w:pPr>
        <w:pStyle w:val="ConsPlusNormal"/>
        <w:ind w:firstLine="540"/>
        <w:jc w:val="both"/>
      </w:pPr>
      <w:r>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BE303D" w:rsidRDefault="00BE303D">
      <w:pPr>
        <w:pStyle w:val="ConsPlusNormal"/>
        <w:ind w:firstLine="540"/>
        <w:jc w:val="both"/>
      </w:pPr>
      <w:r>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BE303D" w:rsidRDefault="00BE303D">
      <w:pPr>
        <w:pStyle w:val="ConsPlusNormal"/>
        <w:ind w:firstLine="540"/>
        <w:jc w:val="both"/>
      </w:pPr>
      <w: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r>
        <w:rPr>
          <w:color w:val="0000FF"/>
        </w:rPr>
        <w:t>Порядком</w:t>
      </w:r>
      <w: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N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rsidR="00BE303D" w:rsidRDefault="00BE303D">
      <w:pPr>
        <w:pStyle w:val="ConsPlusNormal"/>
        <w:ind w:firstLine="540"/>
        <w:jc w:val="both"/>
      </w:pPr>
      <w:r>
        <w:t xml:space="preserve">В соответствии с приказами Министерства здравоохранения Российской Федерации от 8 апреля 1998 года </w:t>
      </w:r>
      <w:r>
        <w:rPr>
          <w:color w:val="0000FF"/>
        </w:rPr>
        <w:t>N 108</w:t>
      </w:r>
      <w:r>
        <w:t xml:space="preserve"> "О скорой психиатрической помощи" и от 20 июня 2013 года </w:t>
      </w:r>
      <w:r>
        <w:rPr>
          <w:color w:val="0000FF"/>
        </w:rPr>
        <w:t>N 388н</w:t>
      </w:r>
      <w: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BE303D" w:rsidRDefault="00BE303D">
      <w:pPr>
        <w:pStyle w:val="ConsPlusNormal"/>
        <w:ind w:firstLine="540"/>
        <w:jc w:val="both"/>
      </w:pPr>
      <w: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своей медицинской организации,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BE303D" w:rsidRDefault="00BE303D">
      <w:pPr>
        <w:pStyle w:val="ConsPlusNormal"/>
        <w:ind w:firstLine="540"/>
        <w:jc w:val="both"/>
      </w:pPr>
      <w:r>
        <w:lastRenderedPageBreak/>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BE303D" w:rsidRDefault="00BE303D">
      <w:pPr>
        <w:pStyle w:val="ConsPlusNormal"/>
        <w:ind w:firstLine="540"/>
        <w:jc w:val="both"/>
      </w:pPr>
      <w: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r>
        <w:rPr>
          <w:color w:val="0000FF"/>
        </w:rPr>
        <w:t>Законом</w:t>
      </w:r>
      <w:r>
        <w:t xml:space="preserve"> Российской Федерации от 2 июля 1992 года N 3185-1 "О психиатрической помощи и гарантиях прав граждан при ее оказании", </w:t>
      </w:r>
      <w:r>
        <w:rPr>
          <w:color w:val="0000FF"/>
        </w:rPr>
        <w:t>приказом</w:t>
      </w:r>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w:t>
      </w:r>
    </w:p>
    <w:p w:rsidR="00BE303D" w:rsidRDefault="00BE303D">
      <w:pPr>
        <w:pStyle w:val="ConsPlusNormal"/>
        <w:ind w:firstLine="540"/>
        <w:jc w:val="both"/>
      </w:pPr>
      <w:r>
        <w:t xml:space="preserve">Оказание первичной специализированной медицинской помощи по специальностям "психиатр", "психотерапевт" организуется по 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r>
        <w:rPr>
          <w:color w:val="0000FF"/>
        </w:rPr>
        <w:t>приказом</w:t>
      </w:r>
      <w:r>
        <w:t xml:space="preserve"> Министерства здравоохранения Российской Федерации от 11 января 1993 года N 6 "О некоторых вопросах деятельности психиатрической службы", </w:t>
      </w:r>
      <w:r>
        <w:rPr>
          <w:color w:val="0000FF"/>
        </w:rPr>
        <w:t>приказом</w:t>
      </w:r>
      <w:r>
        <w:t xml:space="preserve"> Министерства здравоохранения и медицинской промышленности Российской Федерации от 13 февраля 1995 года N 27 "О штатных нормативах учреждений, оказывающих психиатрическую помощь" и </w:t>
      </w:r>
      <w:r>
        <w:rPr>
          <w:color w:val="0000FF"/>
        </w:rPr>
        <w:t>приказом</w:t>
      </w:r>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 при психических расстройствах и расстройствах поведения".</w:t>
      </w:r>
    </w:p>
    <w:p w:rsidR="00BE303D" w:rsidRDefault="00BE303D">
      <w:pPr>
        <w:pStyle w:val="ConsPlusNormal"/>
        <w:ind w:firstLine="540"/>
        <w:jc w:val="both"/>
      </w:pPr>
      <w: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BE303D" w:rsidRDefault="00BE303D">
      <w:pPr>
        <w:pStyle w:val="ConsPlusNormal"/>
        <w:ind w:firstLine="540"/>
        <w:jc w:val="both"/>
      </w:pPr>
      <w:r>
        <w:t>При оказании первичной специализированной медицинской помощи по специальностям "психиатр" и "психотерапевт" в подразделении, оказывающем первичную специализированную медицинскую помощь по специальностям "психиатр" и "психотерапевт", предусматривается:</w:t>
      </w:r>
    </w:p>
    <w:p w:rsidR="00BE303D" w:rsidRDefault="00BE303D">
      <w:pPr>
        <w:pStyle w:val="ConsPlusNormal"/>
        <w:ind w:firstLine="540"/>
        <w:jc w:val="both"/>
      </w:pPr>
      <w:r>
        <w:t>регулирование потока больных посредством введения талонов на прием к врачу-психиатру, врачу-психотерапевту, медицинскому психологу (</w:t>
      </w:r>
      <w:r>
        <w:rPr>
          <w:color w:val="0000FF"/>
        </w:rPr>
        <w:t>форма N 025-12/у</w:t>
      </w:r>
      <w:r>
        <w:t>, утвержденная приказом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BE303D" w:rsidRDefault="00BE303D">
      <w:pPr>
        <w:pStyle w:val="ConsPlusNormal"/>
        <w:ind w:firstLine="540"/>
        <w:jc w:val="both"/>
      </w:pPr>
      <w: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BE303D" w:rsidRDefault="00BE303D">
      <w:pPr>
        <w:pStyle w:val="ConsPlusNormal"/>
        <w:ind w:firstLine="540"/>
        <w:jc w:val="both"/>
      </w:pPr>
      <w: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r>
        <w:rPr>
          <w:color w:val="0000FF"/>
        </w:rPr>
        <w:t>форма N 025/у-04</w:t>
      </w:r>
      <w:r>
        <w:t xml:space="preserve">, утвержденная приказом Министерства здравоохранения и социального развития Российской Федерации от 22 ноября 2004 года N 255) с ее хранением и обработкой в регистратуре подразделения, оказывающего амбулаторно-поликлиническую психиатрическую и психотерапевтическую помощь. Работники подразделения, оказывающего амбулаторно-поликлиническую психиатрическую и психотерапевтическую помощь, несут ответственность за сохранность амбулаторных карт пациентов, прикрепленных к медицинской организации, согласно законодательству и обязаны обеспечивать к ним прямой доступ для должностных лиц </w:t>
      </w:r>
      <w:r>
        <w:lastRenderedPageBreak/>
        <w:t>администрации своей медицинской организации, должностных лиц проверяющих подразделений, организаций, врачей непсихиатрического профиля только в случае необходимости получения медицинских сведений о больном при оказании ему медицинской помощи по экстренным показаниям;</w:t>
      </w:r>
    </w:p>
    <w:p w:rsidR="00BE303D" w:rsidRDefault="00BE303D">
      <w:pPr>
        <w:pStyle w:val="ConsPlusNormal"/>
        <w:ind w:firstLine="540"/>
        <w:jc w:val="both"/>
      </w:pPr>
      <w: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BE303D" w:rsidRDefault="00BE303D">
      <w:pPr>
        <w:pStyle w:val="ConsPlusNormal"/>
        <w:ind w:firstLine="540"/>
        <w:jc w:val="both"/>
      </w:pPr>
      <w: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BE303D" w:rsidRDefault="00BE303D">
      <w:pPr>
        <w:pStyle w:val="ConsPlusNormal"/>
        <w:ind w:firstLine="540"/>
        <w:jc w:val="both"/>
      </w:pPr>
      <w: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r>
        <w:rPr>
          <w:color w:val="0000FF"/>
        </w:rPr>
        <w:t>N 108</w:t>
      </w:r>
      <w:r>
        <w:t xml:space="preserve"> "О скорой психиатрической помощи" и от 20 июня 2013 года </w:t>
      </w:r>
      <w:r>
        <w:rPr>
          <w:color w:val="0000FF"/>
        </w:rPr>
        <w:t>N 388н</w:t>
      </w:r>
      <w:r>
        <w:t xml:space="preserve"> "Об утверждении Порядка оказания скорой, в том числе скорой специализированной, медицинской помощи".</w:t>
      </w:r>
    </w:p>
    <w:p w:rsidR="00BE303D" w:rsidRDefault="00BE303D">
      <w:pPr>
        <w:pStyle w:val="ConsPlusNormal"/>
        <w:ind w:firstLine="540"/>
        <w:jc w:val="both"/>
      </w:pPr>
      <w: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BE303D" w:rsidRDefault="00BE303D">
      <w:pPr>
        <w:pStyle w:val="ConsPlusNormal"/>
        <w:ind w:firstLine="540"/>
        <w:jc w:val="both"/>
      </w:pPr>
      <w:r>
        <w:t>Устанавливается следующий порядок записи на прием к врачу-психиатру участковому, врачу-психотерапевту, медицинскому психологу:</w:t>
      </w:r>
    </w:p>
    <w:p w:rsidR="00BE303D" w:rsidRDefault="00BE303D">
      <w:pPr>
        <w:pStyle w:val="ConsPlusNormal"/>
        <w:ind w:firstLine="540"/>
        <w:jc w:val="both"/>
      </w:pPr>
      <w: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BE303D" w:rsidRDefault="00BE303D">
      <w:pPr>
        <w:pStyle w:val="ConsPlusNormal"/>
        <w:ind w:firstLine="540"/>
        <w:jc w:val="both"/>
      </w:pPr>
      <w:r>
        <w:t>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rsidR="00BE303D" w:rsidRDefault="00BE303D">
      <w:pPr>
        <w:pStyle w:val="ConsPlusNormal"/>
        <w:ind w:firstLine="540"/>
        <w:jc w:val="both"/>
      </w:pPr>
      <w: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BE303D" w:rsidRDefault="00BE303D">
      <w:pPr>
        <w:pStyle w:val="ConsPlusNormal"/>
        <w:ind w:firstLine="540"/>
        <w:jc w:val="both"/>
      </w:pPr>
      <w:r>
        <w:t>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позднее чем за 30 минут до назначенного времени приема со строгим соблюдением конфиденциальности;</w:t>
      </w:r>
    </w:p>
    <w:p w:rsidR="00BE303D" w:rsidRDefault="00BE303D">
      <w:pPr>
        <w:pStyle w:val="ConsPlusNormal"/>
        <w:ind w:firstLine="540"/>
        <w:jc w:val="both"/>
      </w:pPr>
      <w:r>
        <w:t>талон на повторное посещение выдается в кабинете врача-психиатра участкового, врача-психотерапевта, медицинского психолога.</w:t>
      </w:r>
    </w:p>
    <w:p w:rsidR="00BE303D" w:rsidRDefault="00BE303D">
      <w:pPr>
        <w:pStyle w:val="ConsPlusNormal"/>
        <w:ind w:firstLine="540"/>
        <w:jc w:val="both"/>
      </w:pPr>
      <w:r>
        <w:t xml:space="preserve">Для обеспечения прав граждан на сохранение информации, являющейся содержанием врачебной тайны согласно </w:t>
      </w:r>
      <w:r>
        <w:rPr>
          <w:color w:val="0000FF"/>
        </w:rPr>
        <w:t>Закону</w:t>
      </w:r>
      <w:r>
        <w:t xml:space="preserve"> Российской Федерации от 2 июля 1992 года N 3185-1 "О психиатрической помощи и гарантиях прав граждан при ее оказании", в амбулаторно-поликлиническом учреждении предусматривается предварительная запись на прием к врачу-психиатру, врачу-психотерапевту, медицинскому психологу через информационно-</w:t>
      </w:r>
      <w:r>
        <w:lastRenderedPageBreak/>
        <w:t>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журнале предварительной записи или в специальной компьютерной программе с указанием даты и времени приема.</w:t>
      </w:r>
    </w:p>
    <w:p w:rsidR="00BE303D" w:rsidRDefault="00BE303D">
      <w:pPr>
        <w:pStyle w:val="ConsPlusNormal"/>
        <w:ind w:firstLine="540"/>
        <w:jc w:val="both"/>
      </w:pPr>
      <w:r>
        <w:t>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информационном стенде, на интернет-сайте медицинской организации.</w:t>
      </w:r>
    </w:p>
    <w:p w:rsidR="00BE303D" w:rsidRDefault="00BE303D">
      <w:pPr>
        <w:pStyle w:val="ConsPlusNormal"/>
        <w:ind w:firstLine="540"/>
        <w:jc w:val="both"/>
      </w:pPr>
      <w:r>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организовать прием населения в близлежащих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BE303D" w:rsidRDefault="00BE303D">
      <w:pPr>
        <w:pStyle w:val="ConsPlusNormal"/>
        <w:ind w:firstLine="540"/>
        <w:jc w:val="both"/>
      </w:pPr>
      <w:r>
        <w:t xml:space="preserve">В соответствии с </w:t>
      </w:r>
      <w:r>
        <w:rPr>
          <w:color w:val="0000FF"/>
        </w:rPr>
        <w:t>Законом</w:t>
      </w:r>
      <w:r>
        <w:t xml:space="preserve"> Российской Федерации от 2 июля 1992 года N 3185-1 "О психиатрической помощи и гарантиях прав граждан при ее оказании", Федеральным </w:t>
      </w:r>
      <w:r>
        <w:rPr>
          <w:color w:val="0000FF"/>
        </w:rPr>
        <w:t>законом</w:t>
      </w:r>
      <w:r>
        <w:t xml:space="preserve"> от 27 июля 2006 года N 152-ФЗ "О персональных данных" для обеспечения прав граждан на сохранение информации, являющейся содержанием врачебной тайны,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BE303D" w:rsidRDefault="00BE303D">
      <w:pPr>
        <w:pStyle w:val="ConsPlusNormal"/>
        <w:ind w:firstLine="540"/>
        <w:jc w:val="both"/>
      </w:pPr>
      <w: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r>
        <w:rPr>
          <w:color w:val="0000FF"/>
        </w:rPr>
        <w:t>приказом</w:t>
      </w:r>
      <w:r>
        <w:t xml:space="preserve"> Министерства здравоохранения СССР от 21 марта 1988 года N 225 "О мерах по дальнейшему совершенствованию психиатрической помощи" и </w:t>
      </w:r>
      <w:r>
        <w:rPr>
          <w:color w:val="0000FF"/>
        </w:rPr>
        <w:t>приложениями 13</w:t>
      </w:r>
      <w:r>
        <w:t xml:space="preserve"> - </w:t>
      </w:r>
      <w:r>
        <w:rPr>
          <w:color w:val="0000FF"/>
        </w:rPr>
        <w:t>15</w:t>
      </w:r>
      <w: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 Российской Федерации от 17 мая 2012 года N 566н, организуются дневные психиатрические стационары.</w:t>
      </w:r>
    </w:p>
    <w:p w:rsidR="00BE303D" w:rsidRDefault="00BE303D">
      <w:pPr>
        <w:pStyle w:val="ConsPlusNormal"/>
        <w:ind w:firstLine="540"/>
        <w:jc w:val="both"/>
      </w:pPr>
      <w: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r>
        <w:rPr>
          <w:color w:val="0000FF"/>
        </w:rPr>
        <w:t>приказом</w:t>
      </w:r>
      <w:r>
        <w:t xml:space="preserve"> Министерства здравоохранения СССР от 21 марта 1988 года N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r>
        <w:rPr>
          <w:color w:val="0000FF"/>
        </w:rPr>
        <w:t>N 545</w:t>
      </w:r>
      <w:r>
        <w:t xml:space="preserve"> "Об утверждении инструкций по заполнению учетной медицинской документации" и от 13 ноября 2003 года </w:t>
      </w:r>
      <w:r>
        <w:rPr>
          <w:color w:val="0000FF"/>
        </w:rPr>
        <w:t>N 548</w:t>
      </w:r>
      <w:r>
        <w:t xml:space="preserve"> "Об утверждении инструкций по заполнению отчетной формы по дневным стационарам", </w:t>
      </w:r>
      <w:r>
        <w:rPr>
          <w:color w:val="0000FF"/>
        </w:rPr>
        <w:t>приказом</w:t>
      </w:r>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 </w:t>
      </w:r>
      <w:r>
        <w:lastRenderedPageBreak/>
        <w:t>при психических расстройствах и расстройствах поведения", а также на основании утвержденных стандартов оказания медицинской помощи.</w:t>
      </w:r>
    </w:p>
    <w:p w:rsidR="00BE303D" w:rsidRDefault="00BE303D">
      <w:pPr>
        <w:pStyle w:val="ConsPlusNormal"/>
        <w:ind w:firstLine="540"/>
        <w:jc w:val="both"/>
      </w:pPr>
      <w:r>
        <w:t>Специализированная медицинская помощь по профилю "психотерапия" может быть оказана жителям Ленинградской области в психотерапевтическом отделении Сясьстройской районной больницы ГБУЗ ЛО "Волховская МБ".</w:t>
      </w:r>
    </w:p>
    <w:p w:rsidR="00BE303D" w:rsidRDefault="00BE303D">
      <w:pPr>
        <w:pStyle w:val="ConsPlusNormal"/>
        <w:ind w:firstLine="540"/>
        <w:jc w:val="both"/>
      </w:pPr>
    </w:p>
    <w:p w:rsidR="00BE303D" w:rsidRDefault="00BE303D">
      <w:pPr>
        <w:pStyle w:val="ConsPlusNormal"/>
        <w:jc w:val="center"/>
        <w:outlineLvl w:val="2"/>
      </w:pPr>
      <w:r>
        <w:t>15. Условия оказания высокотехнологичной медицинской помощи</w:t>
      </w:r>
    </w:p>
    <w:p w:rsidR="00BE303D" w:rsidRDefault="00BE303D">
      <w:pPr>
        <w:pStyle w:val="ConsPlusNormal"/>
        <w:ind w:firstLine="540"/>
        <w:jc w:val="both"/>
      </w:pPr>
    </w:p>
    <w:p w:rsidR="00BE303D" w:rsidRDefault="00BE303D">
      <w:pPr>
        <w:pStyle w:val="ConsPlusNormal"/>
        <w:ind w:firstLine="540"/>
        <w:jc w:val="both"/>
      </w:pPr>
      <w: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 на основе государственного задания на оказание высокотехнологичной медицинской помощи.</w:t>
      </w:r>
    </w:p>
    <w:p w:rsidR="00BE303D" w:rsidRDefault="00BE303D">
      <w:pPr>
        <w:pStyle w:val="ConsPlusNormal"/>
        <w:ind w:firstLine="540"/>
        <w:jc w:val="both"/>
      </w:pPr>
      <w:r>
        <w:t>В выполнении государственного задания на оказание в 2017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BE303D" w:rsidRDefault="00BE303D">
      <w:pPr>
        <w:pStyle w:val="ConsPlusNormal"/>
        <w:ind w:firstLine="540"/>
        <w:jc w:val="both"/>
      </w:pPr>
      <w: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r>
        <w:rPr>
          <w:color w:val="0000FF"/>
        </w:rPr>
        <w:t>приказом</w:t>
      </w:r>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 и </w:t>
      </w:r>
      <w:r>
        <w:rPr>
          <w:color w:val="0000FF"/>
        </w:rPr>
        <w:t>приказом</w:t>
      </w:r>
      <w:r>
        <w:t xml:space="preserve"> Комитета по здравоохранению Ленинградской области от 20 февраля 2015 года N 4 "Об организации оказания высокотехнологичной медицинской помощи гражданам Российской Федерации, постоянно проживающим на территории Ленинградской области".</w:t>
      </w:r>
    </w:p>
    <w:p w:rsidR="00BE303D" w:rsidRDefault="00BE303D">
      <w:pPr>
        <w:pStyle w:val="ConsPlusNormal"/>
        <w:ind w:firstLine="540"/>
        <w:jc w:val="both"/>
      </w:pPr>
    </w:p>
    <w:p w:rsidR="00BE303D" w:rsidRDefault="00BE303D">
      <w:pPr>
        <w:pStyle w:val="ConsPlusNormal"/>
        <w:jc w:val="center"/>
        <w:outlineLvl w:val="2"/>
      </w:pPr>
      <w:r>
        <w:t>16. Условия применения вспомогательных репродуктивных</w:t>
      </w:r>
    </w:p>
    <w:p w:rsidR="00BE303D" w:rsidRDefault="00BE303D">
      <w:pPr>
        <w:pStyle w:val="ConsPlusNormal"/>
        <w:jc w:val="center"/>
      </w:pPr>
      <w:r>
        <w:t>технологий (экстракорпорального оплодотворения), включая</w:t>
      </w:r>
    </w:p>
    <w:p w:rsidR="00BE303D" w:rsidRDefault="00BE303D">
      <w:pPr>
        <w:pStyle w:val="ConsPlusNormal"/>
        <w:jc w:val="center"/>
      </w:pPr>
      <w:r>
        <w:t>лекарственное обеспечение</w:t>
      </w:r>
    </w:p>
    <w:p w:rsidR="00BE303D" w:rsidRDefault="00BE303D">
      <w:pPr>
        <w:pStyle w:val="ConsPlusNormal"/>
        <w:ind w:firstLine="540"/>
        <w:jc w:val="both"/>
      </w:pPr>
    </w:p>
    <w:p w:rsidR="00BE303D" w:rsidRDefault="00BE303D">
      <w:pPr>
        <w:pStyle w:val="ConsPlusNormal"/>
        <w:ind w:firstLine="540"/>
        <w:jc w:val="both"/>
      </w:pPr>
      <w: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и(или) криоконсервированных половых клеток и эмбрионов, а также суррогатного материнства).</w:t>
      </w:r>
    </w:p>
    <w:p w:rsidR="00BE303D" w:rsidRDefault="00BE303D">
      <w:pPr>
        <w:pStyle w:val="ConsPlusNormal"/>
        <w:ind w:firstLine="540"/>
        <w:jc w:val="both"/>
      </w:pPr>
      <w:r>
        <w:t>Базовой программой вспомогательных репродуктивных технологий является экстракорпоральное оплодотворение (далее - ВРТ (ЭКО).</w:t>
      </w:r>
    </w:p>
    <w:p w:rsidR="00BE303D" w:rsidRDefault="00BE303D">
      <w:pPr>
        <w:pStyle w:val="ConsPlusNormal"/>
        <w:ind w:firstLine="540"/>
        <w:jc w:val="both"/>
      </w:pPr>
      <w:r>
        <w:t>Показаниями для проведения базовой программы ВРТ (ЭКО) являются:</w:t>
      </w:r>
    </w:p>
    <w:p w:rsidR="00BE303D" w:rsidRDefault="00BE303D">
      <w:pPr>
        <w:pStyle w:val="ConsPlusNormal"/>
        <w:ind w:firstLine="540"/>
        <w:jc w:val="both"/>
      </w:pPr>
      <w:r>
        <w:t>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9-12 месяцев с момента установления диагноза;</w:t>
      </w:r>
    </w:p>
    <w:p w:rsidR="00BE303D" w:rsidRDefault="00BE303D">
      <w:pPr>
        <w:pStyle w:val="ConsPlusNormal"/>
        <w:ind w:firstLine="540"/>
        <w:jc w:val="both"/>
      </w:pPr>
      <w:r>
        <w:t>заболевания, при которых наступление беременности невозможно без использования ВРТ (ЭКО).</w:t>
      </w:r>
    </w:p>
    <w:p w:rsidR="00BE303D" w:rsidRDefault="00BE303D">
      <w:pPr>
        <w:pStyle w:val="ConsPlusNormal"/>
        <w:ind w:firstLine="540"/>
        <w:jc w:val="both"/>
      </w:pPr>
      <w:r>
        <w:t>В рамках Территориальной программы осуществляются отбор, подготовка и проведение ВРТ (ЭКО).</w:t>
      </w:r>
    </w:p>
    <w:p w:rsidR="00BE303D" w:rsidRDefault="00BE303D">
      <w:pPr>
        <w:pStyle w:val="ConsPlusNormal"/>
        <w:ind w:firstLine="540"/>
        <w:jc w:val="both"/>
      </w:pPr>
      <w:r>
        <w:t>На этапе обследования для определения показаний к применению ВРТ (ЭКО) и установления причин бесплодия осуществляются:</w:t>
      </w:r>
    </w:p>
    <w:p w:rsidR="00BE303D" w:rsidRDefault="00BE303D">
      <w:pPr>
        <w:pStyle w:val="ConsPlusNormal"/>
        <w:ind w:firstLine="540"/>
        <w:jc w:val="both"/>
      </w:pPr>
      <w:r>
        <w:t>а) оценка эндокринного и овуляторного статуса (определение уровня пролактина, хорионического гонадотропина и стероидных гормонов в крови, ультразвуковое трансвагинальное исследование матки и придатков);</w:t>
      </w:r>
    </w:p>
    <w:p w:rsidR="00BE303D" w:rsidRDefault="00BE303D">
      <w:pPr>
        <w:pStyle w:val="ConsPlusNormal"/>
        <w:ind w:firstLine="540"/>
        <w:jc w:val="both"/>
      </w:pPr>
      <w:r>
        <w:t>б) оценка состояния эндометрия (ультразвуковое трансвагинальное исследование матки (эндометрия);</w:t>
      </w:r>
    </w:p>
    <w:p w:rsidR="00BE303D" w:rsidRDefault="00BE303D">
      <w:pPr>
        <w:pStyle w:val="ConsPlusNormal"/>
        <w:ind w:firstLine="540"/>
        <w:jc w:val="both"/>
      </w:pPr>
      <w:r>
        <w:t xml:space="preserve">в) исследование эякулята мужа (партнера). В случае выявления агглютинации </w:t>
      </w:r>
      <w:r>
        <w:lastRenderedPageBreak/>
        <w:t>сперматозоидов проводится смешанная антиглобулиновая реакция сперматозоидов;</w:t>
      </w:r>
    </w:p>
    <w:p w:rsidR="00BE303D" w:rsidRDefault="00BE303D">
      <w:pPr>
        <w:pStyle w:val="ConsPlusNormal"/>
        <w:ind w:firstLine="540"/>
        <w:jc w:val="both"/>
      </w:pPr>
      <w:r>
        <w:t>г) оценка проходимости маточных труб и состояния органов малого таза путем лапароскопии или применения альтернативных методов обследования - гистеросальпингографии, контрастной эхогистеросальпингоскопии;</w:t>
      </w:r>
    </w:p>
    <w:p w:rsidR="00BE303D" w:rsidRDefault="00BE303D">
      <w:pPr>
        <w:pStyle w:val="ConsPlusNormal"/>
        <w:ind w:firstLine="540"/>
        <w:jc w:val="both"/>
      </w:pPr>
      <w:r>
        <w:t>д) обследование мужчины и женщины на наличие урогенитальных инфекций и другие исследования в соответствии с утвержденным порядком.</w:t>
      </w:r>
    </w:p>
    <w:p w:rsidR="00BE303D" w:rsidRDefault="00BE303D">
      <w:pPr>
        <w:pStyle w:val="ConsPlusNormal"/>
        <w:ind w:firstLine="540"/>
        <w:jc w:val="both"/>
      </w:pPr>
      <w:r>
        <w:t>Рекомендуемая длительность обследования для установления причин бесплодия составляет 3-6 месяцев.</w:t>
      </w:r>
    </w:p>
    <w:p w:rsidR="00BE303D" w:rsidRDefault="00BE303D">
      <w:pPr>
        <w:pStyle w:val="ConsPlusNormal"/>
        <w:ind w:firstLine="540"/>
        <w:jc w:val="both"/>
      </w:pPr>
      <w: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по месту прикрепления пациентов.</w:t>
      </w:r>
    </w:p>
    <w:p w:rsidR="00BE303D" w:rsidRDefault="00BE303D">
      <w:pPr>
        <w:pStyle w:val="ConsPlusNormal"/>
        <w:ind w:firstLine="540"/>
        <w:jc w:val="both"/>
      </w:pPr>
      <w:r>
        <w:t xml:space="preserve">На этапе обследования в женской консультации и(или) поликлинике, и(или) стационаре для определения показаний к применению ВРТ (ЭКО) и установления причин бесплодия осуществляются необходимые исследования согласно </w:t>
      </w:r>
      <w:r>
        <w:rPr>
          <w:color w:val="0000FF"/>
        </w:rPr>
        <w:t>приказу</w:t>
      </w:r>
      <w:r>
        <w:t xml:space="preserve"> Министерства здравоохранения Российской Федерации от 30 августа 2012 года N 107н "О порядке использования вспомогательных репродуктивных технологий, противопоказаниях и ограничениях к их применению".</w:t>
      </w:r>
    </w:p>
    <w:p w:rsidR="00BE303D" w:rsidRDefault="00BE303D">
      <w:pPr>
        <w:pStyle w:val="ConsPlusNormal"/>
        <w:ind w:firstLine="540"/>
        <w:jc w:val="both"/>
      </w:pPr>
      <w:r>
        <w:t xml:space="preserve">В случае выявления на этапе обследования инфекций, передающихся половым путем, женская консультация и(или) поликлиника направляет пациента в государственное бюджетное учреждение здравоохранения "Ленинградский областной центр специализированных видов медицинской помощи" (далее - ГБУЗ "ЛеноблЦентр") в соответствии с </w:t>
      </w:r>
      <w:r>
        <w:rPr>
          <w:color w:val="0000FF"/>
        </w:rPr>
        <w:t>приказом</w:t>
      </w:r>
      <w:r>
        <w:t xml:space="preserve"> Министерства здравоохранения Российской Федерации от 15 ноября 2012 года N 924н "Об утверждении Порядка оказания медицинской помощи населению по профилю дерматовенерология".</w:t>
      </w:r>
    </w:p>
    <w:p w:rsidR="00BE303D" w:rsidRDefault="00BE303D">
      <w:pPr>
        <w:pStyle w:val="ConsPlusNormal"/>
        <w:ind w:firstLine="540"/>
        <w:jc w:val="both"/>
      </w:pPr>
      <w:r>
        <w:t>Женская консультация и(или) поликлиника по показаниям направляет пациентов в ГБУЗ ЛОКБ для проведения амбулаторных консультаций (в том числе консультаций врача-генетика и исследования хромосомного аппарата) и отдельных исследований (в том числе вышеуказанных).</w:t>
      </w:r>
    </w:p>
    <w:p w:rsidR="00BE303D" w:rsidRDefault="00BE303D">
      <w:pPr>
        <w:pStyle w:val="ConsPlusNormal"/>
        <w:ind w:firstLine="540"/>
        <w:jc w:val="both"/>
      </w:pPr>
      <w:r>
        <w:t>В ГБУЗ ЛОКБ в рамках определения показаний для ВРТ (ЭКО) на амбулаторном этапе осуществляются оценка проходимости маточных труб и состояния органов малого таза; гистероскопия, биопсия тканей матки (эндометрия).</w:t>
      </w:r>
    </w:p>
    <w:p w:rsidR="00BE303D" w:rsidRDefault="00BE303D">
      <w:pPr>
        <w:pStyle w:val="ConsPlusNormal"/>
        <w:ind w:firstLine="540"/>
        <w:jc w:val="both"/>
      </w:pPr>
      <w:r>
        <w:t>При выявлении на амбулаторном этапе в ГБУЗ ЛОКБ патологии органов малого таза, требующих хирургического лечения, пациент направляется на стационарное лечение для выполнения лапароскопии и гистероскопии. В случае наличия гидросальпинкса выполняется тубэктомия; при обнаружении во время гистероскопии субмукозных миоматозных узлов, полипов эндометрия выполняется гистерорезектоскопия.</w:t>
      </w:r>
    </w:p>
    <w:p w:rsidR="00BE303D" w:rsidRDefault="00BE303D">
      <w:pPr>
        <w:pStyle w:val="ConsPlusNormal"/>
        <w:ind w:firstLine="540"/>
        <w:jc w:val="both"/>
      </w:pPr>
      <w:r>
        <w:t>После проведенного обследования и лечения пациентка направляется в женскую консультацию и(или) поликлинику, осуществлявшую отбор, где наблюдается 9-12 месяцев. При отсутствии наступления беременности делается заключение о нуждаемости пациентки в оказании специализированной медицинской помощи с применением ВРТ (проведение процедуры ЭКО).</w:t>
      </w:r>
    </w:p>
    <w:p w:rsidR="00BE303D" w:rsidRDefault="00BE303D">
      <w:pPr>
        <w:pStyle w:val="ConsPlusNormal"/>
        <w:ind w:firstLine="540"/>
        <w:jc w:val="both"/>
      </w:pPr>
      <w:r>
        <w:t xml:space="preserve">На этапе подготовки к программе ВРТ женская консультация и(или) поликлиника направляет пациентов (при необходимости) для обследования в ГБУЗ "ЛеноблЦентр", при этом пациентам выдается направление по </w:t>
      </w:r>
      <w:r>
        <w:rPr>
          <w:color w:val="0000FF"/>
        </w:rPr>
        <w:t>форме N 057/у-04</w:t>
      </w:r>
      <w:r>
        <w:t>, утвержденной приказом Министерства здравоохранения и социального развития Российской Федерации от 22 ноября 2004 года N 255. Запись пациентов на прием в ГБУЗ "ЛеноблЦентр" осуществляется медицинской организацией, направившей пациентов, по телефону 251-15-26, при этом медицинская организация сообщает пациенту дату и время приема.</w:t>
      </w:r>
    </w:p>
    <w:p w:rsidR="00BE303D" w:rsidRDefault="00BE303D">
      <w:pPr>
        <w:pStyle w:val="ConsPlusNormal"/>
        <w:ind w:firstLine="540"/>
        <w:jc w:val="both"/>
      </w:pPr>
      <w:r>
        <w:t xml:space="preserve">При подготовке к программе ВРТ на этапе обследования в ГБУЗ "ЛеноблЦентр" осуществляются исследования по определению относительных и абсолютных противопоказаний к применению ВРТ (ЭКО) мужчине и женщине в объеме согласно </w:t>
      </w:r>
      <w:r>
        <w:rPr>
          <w:color w:val="0000FF"/>
        </w:rPr>
        <w:t>приказу</w:t>
      </w:r>
      <w:r>
        <w:t xml:space="preserve"> Министерства здравоохранения Российской Федерации от 30 августа 2012 года N 107н "О порядке использования вспомогательных репродуктивных технологий, противопоказаниях и ограничениях к их применению". Все обследования проводятся в рамках Территориальной программы.</w:t>
      </w:r>
    </w:p>
    <w:p w:rsidR="00BE303D" w:rsidRDefault="00BE303D">
      <w:pPr>
        <w:pStyle w:val="ConsPlusNormal"/>
        <w:ind w:firstLine="540"/>
        <w:jc w:val="both"/>
      </w:pPr>
      <w:r>
        <w:t xml:space="preserve">После завершения окончательного этапа обследования женская консультация и(или) поликлиника направляет пациента на прием к акушеру-гинекологу в консультативную поликлинику консультативно-диагностического отделения с медико-генетической консультацией </w:t>
      </w:r>
      <w:r>
        <w:lastRenderedPageBreak/>
        <w:t>ГБУЗ ЛОКБ с заключением о нуждаемости в проведении процедуры ВРТ (ЭКО), прилагаемыми результатами обследования и выпиской из амбулаторной карты.</w:t>
      </w:r>
    </w:p>
    <w:p w:rsidR="00BE303D" w:rsidRDefault="00BE303D">
      <w:pPr>
        <w:pStyle w:val="ConsPlusNormal"/>
        <w:ind w:firstLine="540"/>
        <w:jc w:val="both"/>
      </w:pPr>
      <w:r>
        <w:t>Пациент имеет право на выбор медицинской организации, осуществляющей специализированную медицинскую помощь с применением ВРТ (ЭКО), в соответствии с перечнем медицинских организаций, осуществляющих деятельность в сфере обязательного медицинского страхования.</w:t>
      </w:r>
    </w:p>
    <w:p w:rsidR="00BE303D" w:rsidRDefault="00BE303D">
      <w:pPr>
        <w:pStyle w:val="ConsPlusNormal"/>
        <w:ind w:firstLine="540"/>
        <w:jc w:val="both"/>
      </w:pPr>
      <w:r>
        <w:t>Медицинская документация, необходимая для оказания пациенту специализированной медицинской помощи при лечении бесплодия с применением ВРТ (ЭКО), включает:</w:t>
      </w:r>
    </w:p>
    <w:p w:rsidR="00BE303D" w:rsidRDefault="00BE303D">
      <w:pPr>
        <w:pStyle w:val="ConsPlusNormal"/>
        <w:ind w:firstLine="540"/>
        <w:jc w:val="both"/>
      </w:pPr>
      <w: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женской консультацией и(или) поликлиникой;</w:t>
      </w:r>
    </w:p>
    <w:p w:rsidR="00BE303D" w:rsidRDefault="00BE303D">
      <w:pPr>
        <w:pStyle w:val="ConsPlusNormal"/>
        <w:ind w:firstLine="540"/>
        <w:jc w:val="both"/>
      </w:pPr>
      <w:r>
        <w:t>протокол решения врачебной комиссии о направлении документов пациента на лечение бесплодия с применением ВРТ (ЭКО) установленной формы - оформляется комиссией;</w:t>
      </w:r>
    </w:p>
    <w:p w:rsidR="00BE303D" w:rsidRDefault="00BE303D">
      <w:pPr>
        <w:pStyle w:val="ConsPlusNormal"/>
        <w:ind w:firstLine="540"/>
        <w:jc w:val="both"/>
      </w:pPr>
      <w:r>
        <w:t>направление пациентов на этап проведения ЭКО установленной формы в медицинские организации, осуществляющие специализированную медицинскую помощь при лечении бесплодия с применением ВРТ (ЭКО), - выдается комиссией.</w:t>
      </w:r>
    </w:p>
    <w:p w:rsidR="00BE303D" w:rsidRDefault="00BE303D">
      <w:pPr>
        <w:pStyle w:val="ConsPlusNormal"/>
        <w:ind w:firstLine="540"/>
        <w:jc w:val="both"/>
      </w:pPr>
      <w:r>
        <w:t>В случае отсутствия беременности после проведения процедуры ЭКО пациенты могут быть повторно включены комиссией в лист ожидания при условии соблюдения очередности и медицинских показаний.</w:t>
      </w:r>
    </w:p>
    <w:p w:rsidR="00BE303D" w:rsidRDefault="00BE303D">
      <w:pPr>
        <w:pStyle w:val="ConsPlusNormal"/>
        <w:ind w:firstLine="540"/>
        <w:jc w:val="both"/>
      </w:pPr>
      <w:r>
        <w:t>Направление на лечение с прикрепленными медицинскими документами, содержащими диагноз заболевания, код диагноза по МКБ-Х, результаты обследования, подтверждающие диагноз и показания для применения ЭКО и исключающие наличие противопоказаний и ограничений, а также данные лабораторных и клинических обследований, представляются в Комиссию по отбору пациентов для проведения процедуры ЭКО (далее - Комиссия), созданную Комитетом по здравоохранению Ленинградской области.</w:t>
      </w:r>
    </w:p>
    <w:p w:rsidR="00BE303D" w:rsidRDefault="00BE303D">
      <w:pPr>
        <w:pStyle w:val="ConsPlusNormal"/>
        <w:ind w:firstLine="540"/>
        <w:jc w:val="both"/>
      </w:pPr>
      <w:r>
        <w:t>Основными задачами Комиссии являются формирование и упорядочивание потока пациентов путем составления листов ожидания и осуществление контроля за соблюдением очередности при оказании медицинской помощи при лечении бесплодия с помощью ЭКО.</w:t>
      </w:r>
    </w:p>
    <w:p w:rsidR="00BE303D" w:rsidRDefault="00BE303D">
      <w:pPr>
        <w:pStyle w:val="ConsPlusNormal"/>
        <w:ind w:firstLine="540"/>
        <w:jc w:val="both"/>
      </w:pPr>
      <w:r>
        <w:t>Электронная версия листа ожидания с указанием очередности и шифра пациента без персональных данных размещается на официальном сайте Комитета по здравоохранению Ленинградской области с целью возможности беспрепятственного контроля за движением очереди со стороны пациентов.</w:t>
      </w:r>
    </w:p>
    <w:p w:rsidR="00BE303D" w:rsidRDefault="00BE303D">
      <w:pPr>
        <w:pStyle w:val="ConsPlusNormal"/>
        <w:ind w:firstLine="540"/>
        <w:jc w:val="both"/>
      </w:pPr>
      <w:r>
        <w:t>В случае отказа или приостановления лечения с использованием ЭКО по причине выявления или возникновения противопоказаний или ограничений решение Комиссии субъекта Российской Федерации оформляется протоколом.</w:t>
      </w:r>
    </w:p>
    <w:p w:rsidR="00BE303D" w:rsidRDefault="00BE303D">
      <w:pPr>
        <w:pStyle w:val="ConsPlusNormal"/>
        <w:ind w:firstLine="540"/>
        <w:jc w:val="both"/>
      </w:pPr>
      <w:r>
        <w:t xml:space="preserve">При направлении пациента для проведения процедуры ЭКО в рамках базовой программы ОМС Комиссией пациенту предоставляется перечень медицинских организаций, выполняющих процедуру ЭКО, из числа участвующих в реализации Территориальной программы ОМС и выдается направление на проведение процедуры ЭКО в рамках базовой программы ОМС по </w:t>
      </w:r>
      <w:r>
        <w:rPr>
          <w:color w:val="0000FF"/>
        </w:rPr>
        <w:t>форме</w:t>
      </w:r>
      <w:r>
        <w:t xml:space="preserve"> согласно приложению N 1 к письму Минздрава России от 29.03.2016 N 15-4/10/2-1895 "О направлении информационно-методического письма "О направлении граждан Российской Федерации для проведения процедуры ЭКО". Выбор медицинской организации для проведения процедуры ЭКО осуществляется пациентами в соответствии с перечнем.</w:t>
      </w:r>
    </w:p>
    <w:p w:rsidR="00BE303D" w:rsidRDefault="00BE303D">
      <w:pPr>
        <w:pStyle w:val="ConsPlusNormal"/>
        <w:ind w:firstLine="540"/>
        <w:jc w:val="both"/>
      </w:pPr>
    </w:p>
    <w:p w:rsidR="00BE303D" w:rsidRDefault="00BE303D">
      <w:pPr>
        <w:pStyle w:val="ConsPlusNormal"/>
        <w:jc w:val="center"/>
        <w:outlineLvl w:val="2"/>
      </w:pPr>
      <w:r>
        <w:t>17. Условия оказания медицинской помощи</w:t>
      </w:r>
    </w:p>
    <w:p w:rsidR="00BE303D" w:rsidRDefault="00BE303D">
      <w:pPr>
        <w:pStyle w:val="ConsPlusNormal"/>
        <w:jc w:val="center"/>
      </w:pPr>
      <w:r>
        <w:t>при онкологических заболеваниях</w:t>
      </w:r>
    </w:p>
    <w:p w:rsidR="00BE303D" w:rsidRDefault="00BE303D">
      <w:pPr>
        <w:pStyle w:val="ConsPlusNormal"/>
        <w:ind w:firstLine="540"/>
        <w:jc w:val="both"/>
      </w:pPr>
    </w:p>
    <w:p w:rsidR="00BE303D" w:rsidRDefault="00BE303D">
      <w:pPr>
        <w:pStyle w:val="ConsPlusNormal"/>
        <w:ind w:firstLine="540"/>
        <w:jc w:val="both"/>
      </w:pPr>
      <w:r>
        <w:t>Больным с онкологическими заболеваниями медицинская помощь оказывается:</w:t>
      </w:r>
    </w:p>
    <w:p w:rsidR="00BE303D" w:rsidRDefault="00BE303D">
      <w:pPr>
        <w:pStyle w:val="ConsPlusNormal"/>
        <w:ind w:firstLine="540"/>
        <w:jc w:val="both"/>
      </w:pPr>
      <w:r>
        <w:t>в рамках плановой первичной медико-санитарной помощи - терапевтическая, хирургическая и онкологическая помощь;</w:t>
      </w:r>
    </w:p>
    <w:p w:rsidR="00BE303D" w:rsidRDefault="00BE303D">
      <w:pPr>
        <w:pStyle w:val="ConsPlusNormal"/>
        <w:ind w:firstLine="540"/>
        <w:jc w:val="both"/>
      </w:pPr>
      <w:r>
        <w:t>в рамках плановой специализированной, в том числе высокотехнологичной, медицинской помощи.</w:t>
      </w:r>
    </w:p>
    <w:p w:rsidR="00BE303D" w:rsidRDefault="00BE303D">
      <w:pPr>
        <w:pStyle w:val="ConsPlusNormal"/>
        <w:ind w:firstLine="540"/>
        <w:jc w:val="both"/>
      </w:pPr>
      <w:r>
        <w:t xml:space="preserve">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w:t>
      </w:r>
      <w:r>
        <w:lastRenderedPageBreak/>
        <w:t>дневного стационара.</w:t>
      </w:r>
    </w:p>
    <w:p w:rsidR="00BE303D" w:rsidRDefault="00BE303D">
      <w:pPr>
        <w:pStyle w:val="ConsPlusNormal"/>
        <w:ind w:firstLine="540"/>
        <w:jc w:val="both"/>
      </w:pPr>
      <w: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онкологический диспансер" (далее - ГБУЗ ЛООД) и ГБУЗ ЛОКБ.</w:t>
      </w:r>
    </w:p>
    <w:p w:rsidR="00BE303D" w:rsidRDefault="00BE303D">
      <w:pPr>
        <w:pStyle w:val="ConsPlusNormal"/>
        <w:ind w:firstLine="540"/>
        <w:jc w:val="both"/>
      </w:pPr>
      <w: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 - специалистов первичного онкологического кабинета (отделения).</w:t>
      </w:r>
    </w:p>
    <w:p w:rsidR="00BE303D" w:rsidRDefault="00BE303D">
      <w:pPr>
        <w:pStyle w:val="ConsPlusNormal"/>
        <w:ind w:firstLine="540"/>
        <w:jc w:val="both"/>
      </w:pPr>
      <w: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BE303D" w:rsidRDefault="00BE303D">
      <w:pPr>
        <w:pStyle w:val="ConsPlusNormal"/>
        <w:ind w:firstLine="540"/>
        <w:jc w:val="both"/>
      </w:pPr>
      <w: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BE303D" w:rsidRDefault="00BE303D">
      <w:pPr>
        <w:pStyle w:val="ConsPlusNormal"/>
        <w:ind w:firstLine="540"/>
        <w:jc w:val="both"/>
      </w:pPr>
      <w:r>
        <w:t>При подозрении или выявлении опухолевого заболевания пациента направляют в первичный онкологический кабинет (отделение), после чего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и направляет его для уточняющей диагностики и определения последующей тактики ведения:</w:t>
      </w:r>
    </w:p>
    <w:p w:rsidR="00BE303D" w:rsidRDefault="00BE303D">
      <w:pPr>
        <w:pStyle w:val="ConsPlusNormal"/>
        <w:ind w:firstLine="540"/>
        <w:jc w:val="both"/>
      </w:pPr>
      <w:r>
        <w:t>в ГБУЗ ЛОКБ:</w:t>
      </w:r>
    </w:p>
    <w:p w:rsidR="00BE303D" w:rsidRDefault="00BE303D">
      <w:pPr>
        <w:pStyle w:val="ConsPlusNormal"/>
        <w:ind w:firstLine="540"/>
        <w:jc w:val="both"/>
      </w:pPr>
      <w:r>
        <w:t>при подозрении на гемобластозы,</w:t>
      </w:r>
    </w:p>
    <w:p w:rsidR="00BE303D" w:rsidRDefault="00BE303D">
      <w:pPr>
        <w:pStyle w:val="ConsPlusNormal"/>
        <w:ind w:firstLine="540"/>
        <w:jc w:val="both"/>
      </w:pPr>
      <w:r>
        <w:t>при подозрении на опухолевые заболевания центральной или периферической нервной системы,</w:t>
      </w:r>
    </w:p>
    <w:p w:rsidR="00BE303D" w:rsidRDefault="00BE303D">
      <w:pPr>
        <w:pStyle w:val="ConsPlusNormal"/>
        <w:ind w:firstLine="540"/>
        <w:jc w:val="both"/>
      </w:pPr>
      <w:r>
        <w:t>при подозрении на опухолевые заболевания органа зрения,</w:t>
      </w:r>
    </w:p>
    <w:p w:rsidR="00BE303D" w:rsidRDefault="00BE303D">
      <w:pPr>
        <w:pStyle w:val="ConsPlusNormal"/>
        <w:ind w:firstLine="540"/>
        <w:jc w:val="both"/>
      </w:pPr>
      <w:r>
        <w:t>при подозрении на опухолевые заболевания органов грудной клетки,</w:t>
      </w:r>
    </w:p>
    <w:p w:rsidR="00BE303D" w:rsidRDefault="00BE303D">
      <w:pPr>
        <w:pStyle w:val="ConsPlusNormal"/>
        <w:ind w:firstLine="540"/>
        <w:jc w:val="both"/>
      </w:pPr>
      <w:r>
        <w:t>при подозрении на опухолевые заболевания органов брюшной полости;</w:t>
      </w:r>
    </w:p>
    <w:p w:rsidR="00BE303D" w:rsidRDefault="00BE303D">
      <w:pPr>
        <w:pStyle w:val="ConsPlusNormal"/>
        <w:ind w:firstLine="540"/>
        <w:jc w:val="both"/>
      </w:pPr>
      <w:r>
        <w:t>в ГБУЗ ЛООД:</w:t>
      </w:r>
    </w:p>
    <w:p w:rsidR="00BE303D" w:rsidRDefault="00BE303D">
      <w:pPr>
        <w:pStyle w:val="ConsPlusNormal"/>
        <w:ind w:firstLine="540"/>
        <w:jc w:val="both"/>
      </w:pPr>
      <w:r>
        <w:t>при опухолях кожи,</w:t>
      </w:r>
    </w:p>
    <w:p w:rsidR="00BE303D" w:rsidRDefault="00BE303D">
      <w:pPr>
        <w:pStyle w:val="ConsPlusNormal"/>
        <w:ind w:firstLine="540"/>
        <w:jc w:val="both"/>
      </w:pPr>
      <w:r>
        <w:t>при опухолях мягких тканей,</w:t>
      </w:r>
    </w:p>
    <w:p w:rsidR="00BE303D" w:rsidRDefault="00BE303D">
      <w:pPr>
        <w:pStyle w:val="ConsPlusNormal"/>
        <w:ind w:firstLine="540"/>
        <w:jc w:val="both"/>
      </w:pPr>
      <w:r>
        <w:t>при опухолях головы и шеи,</w:t>
      </w:r>
    </w:p>
    <w:p w:rsidR="00BE303D" w:rsidRDefault="00BE303D">
      <w:pPr>
        <w:pStyle w:val="ConsPlusNormal"/>
        <w:ind w:firstLine="540"/>
        <w:jc w:val="both"/>
      </w:pPr>
      <w:r>
        <w:t>при опухолях желудочно-кишечного тракта,</w:t>
      </w:r>
    </w:p>
    <w:p w:rsidR="00BE303D" w:rsidRDefault="00BE303D">
      <w:pPr>
        <w:pStyle w:val="ConsPlusNormal"/>
        <w:ind w:firstLine="540"/>
        <w:jc w:val="both"/>
      </w:pPr>
      <w:r>
        <w:t>при опухолях пищевода,</w:t>
      </w:r>
    </w:p>
    <w:p w:rsidR="00BE303D" w:rsidRDefault="00BE303D">
      <w:pPr>
        <w:pStyle w:val="ConsPlusNormal"/>
        <w:ind w:firstLine="540"/>
        <w:jc w:val="both"/>
      </w:pPr>
      <w:r>
        <w:t>при опухолях пищеварительной системы,</w:t>
      </w:r>
    </w:p>
    <w:p w:rsidR="00BE303D" w:rsidRDefault="00BE303D">
      <w:pPr>
        <w:pStyle w:val="ConsPlusNormal"/>
        <w:ind w:firstLine="540"/>
        <w:jc w:val="both"/>
      </w:pPr>
      <w:r>
        <w:t>при опухолях нейроэндокринной системы,</w:t>
      </w:r>
    </w:p>
    <w:p w:rsidR="00BE303D" w:rsidRDefault="00BE303D">
      <w:pPr>
        <w:pStyle w:val="ConsPlusNormal"/>
        <w:ind w:firstLine="540"/>
        <w:jc w:val="both"/>
      </w:pPr>
      <w:r>
        <w:t>при опухолях женской половой сферы,</w:t>
      </w:r>
    </w:p>
    <w:p w:rsidR="00BE303D" w:rsidRDefault="00BE303D">
      <w:pPr>
        <w:pStyle w:val="ConsPlusNormal"/>
        <w:ind w:firstLine="540"/>
        <w:jc w:val="both"/>
      </w:pPr>
      <w:r>
        <w:t>при опухолях мочеполовой сферы,</w:t>
      </w:r>
    </w:p>
    <w:p w:rsidR="00BE303D" w:rsidRDefault="00BE303D">
      <w:pPr>
        <w:pStyle w:val="ConsPlusNormal"/>
        <w:ind w:firstLine="540"/>
        <w:jc w:val="both"/>
      </w:pPr>
      <w:r>
        <w:t>при подозрении на злокачественные новообразования других локализаций;</w:t>
      </w:r>
    </w:p>
    <w:p w:rsidR="00BE303D" w:rsidRDefault="00BE303D">
      <w:pPr>
        <w:pStyle w:val="ConsPlusNormal"/>
        <w:ind w:firstLine="540"/>
        <w:jc w:val="both"/>
      </w:pPr>
      <w:r>
        <w:t>к врачу - детскому онкологу в ГБУЗ ЛООД - при подозрении на злокачественные новообразования у детей.</w:t>
      </w:r>
    </w:p>
    <w:p w:rsidR="00BE303D" w:rsidRDefault="00BE303D">
      <w:pPr>
        <w:pStyle w:val="ConsPlusNormal"/>
        <w:ind w:firstLine="540"/>
        <w:jc w:val="both"/>
      </w:pPr>
      <w:r>
        <w:t>В случае выявления у пациента злокачественного новообразования врач-специалист первичного онкологического кабинета (отделения) заполняет форму N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ЛООД для постановки больного на учет в территориальном канцер-регистре Ленинградской области.</w:t>
      </w:r>
    </w:p>
    <w:p w:rsidR="00BE303D" w:rsidRDefault="00BE303D">
      <w:pPr>
        <w:pStyle w:val="ConsPlusNormal"/>
        <w:ind w:firstLine="540"/>
        <w:jc w:val="both"/>
      </w:pPr>
      <w:r>
        <w:t xml:space="preserve">В случае выявления у больного запущенной формы злокачественного новообразования заполняется в двух экземплярах форма N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ЛООД. Контролю и изучению подлежат все случаи поздней диагностики злокачественных новообразований III и IV стадии - для визуальных </w:t>
      </w:r>
      <w:r>
        <w:lastRenderedPageBreak/>
        <w:t>локализаций и IV стадии - для остальных локализаций.</w:t>
      </w:r>
    </w:p>
    <w:p w:rsidR="00BE303D" w:rsidRDefault="00BE303D">
      <w:pPr>
        <w:pStyle w:val="ConsPlusNormal"/>
        <w:ind w:firstLine="540"/>
        <w:jc w:val="both"/>
      </w:pPr>
      <w: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или бюро судебно-медицинской экспертизы).</w:t>
      </w:r>
    </w:p>
    <w:p w:rsidR="00BE303D" w:rsidRDefault="00BE303D">
      <w:pPr>
        <w:pStyle w:val="ConsPlusNormal"/>
        <w:ind w:firstLine="540"/>
        <w:jc w:val="both"/>
      </w:pPr>
      <w: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ЛООД в первичный онкологический кабинет, из которого пациент был направлен для последующего диспансерного наблюдения.</w:t>
      </w:r>
    </w:p>
    <w:p w:rsidR="00BE303D" w:rsidRDefault="00BE303D">
      <w:pPr>
        <w:pStyle w:val="ConsPlusNormal"/>
        <w:ind w:firstLine="540"/>
        <w:jc w:val="both"/>
      </w:pPr>
      <w:r>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ЛООД с заполнением:</w:t>
      </w:r>
    </w:p>
    <w:p w:rsidR="00BE303D" w:rsidRDefault="00BE303D">
      <w:pPr>
        <w:pStyle w:val="ConsPlusNormal"/>
        <w:ind w:firstLine="540"/>
        <w:jc w:val="both"/>
      </w:pPr>
      <w:r>
        <w:t>формы N 090/у (Извещение о больном с впервые в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BE303D" w:rsidRDefault="00BE303D">
      <w:pPr>
        <w:pStyle w:val="ConsPlusNormal"/>
        <w:ind w:firstLine="540"/>
        <w:jc w:val="both"/>
      </w:pPr>
      <w:r>
        <w:t>формы N 030-6-ГРР (Регистрационная карта больного злокачественным новообразованием) - в случае выявления онкологического заболевания в ГБУЗ ЛООД и в специализированных онкологических отделениях ГБУЗ ЛОКБ;</w:t>
      </w:r>
    </w:p>
    <w:p w:rsidR="00BE303D" w:rsidRDefault="00BE303D">
      <w:pPr>
        <w:pStyle w:val="ConsPlusNormal"/>
        <w:ind w:firstLine="540"/>
        <w:jc w:val="both"/>
      </w:pPr>
      <w:r>
        <w:t>формы N 027-2/у (Протокол на случай выявления у больного запущенной формы злокачественного новообразования);</w:t>
      </w:r>
    </w:p>
    <w:p w:rsidR="00BE303D" w:rsidRDefault="00BE303D">
      <w:pPr>
        <w:pStyle w:val="ConsPlusNormal"/>
        <w:ind w:firstLine="540"/>
        <w:jc w:val="both"/>
      </w:pPr>
      <w:r>
        <w:t>формы N 027-1/у (Выписка из медицинской карты стационарного больного злокачественным новообразованием).</w:t>
      </w:r>
    </w:p>
    <w:p w:rsidR="00BE303D" w:rsidRDefault="00BE303D">
      <w:pPr>
        <w:pStyle w:val="ConsPlusNormal"/>
        <w:ind w:firstLine="540"/>
        <w:jc w:val="both"/>
      </w:pPr>
      <w: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первичном онкологическом кабинете (отделении, дневном стационаре).</w:t>
      </w:r>
    </w:p>
    <w:p w:rsidR="00BE303D" w:rsidRDefault="00BE303D">
      <w:pPr>
        <w:pStyle w:val="ConsPlusNormal"/>
        <w:ind w:firstLine="540"/>
        <w:jc w:val="both"/>
      </w:pPr>
      <w:r>
        <w:t>Плановое стационарное обследование и лечение больных с онкологическими заболеваниями осуществляется в федеральных организациях, оказывающих медицинскую помощь, а также в медицинских организациях, находящихся в ведении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BE303D" w:rsidRDefault="00BE303D">
      <w:pPr>
        <w:pStyle w:val="ConsPlusNormal"/>
        <w:ind w:firstLine="540"/>
        <w:jc w:val="both"/>
      </w:pPr>
      <w:r>
        <w:t>Специализированная, в том числе высокотехнологичная, медицинская помощь больным с онкологическими заболеваниями осуществляется в федеральных организациях, оказывающих медицинскую помощь, а также в ГБУЗ ЛООД и ГБУЗ ЛОКБ.</w:t>
      </w:r>
    </w:p>
    <w:p w:rsidR="00BE303D" w:rsidRDefault="00BE303D">
      <w:pPr>
        <w:pStyle w:val="ConsPlusNormal"/>
        <w:ind w:firstLine="540"/>
        <w:jc w:val="both"/>
      </w:pPr>
      <w:r>
        <w:t xml:space="preserve">Оснащение ГБУЗ ЛООД и ГБУЗ ЛОКБ осуществляется в зависимости от профиля структурного подразделения в соответствии со стандартами оснащения, утвержденными </w:t>
      </w:r>
      <w:r>
        <w:rPr>
          <w:color w:val="0000FF"/>
        </w:rPr>
        <w:t>приказом</w:t>
      </w:r>
      <w:r>
        <w:t xml:space="preserve"> Министерства здравоохранения Российской Федерации от 15 ноября 2012 года N 915н "Об утверждении Порядка оказания медицинской помощи взрослому населению по профилю "онкология".</w:t>
      </w:r>
    </w:p>
    <w:p w:rsidR="00BE303D" w:rsidRDefault="00BE303D">
      <w:pPr>
        <w:pStyle w:val="ConsPlusNormal"/>
        <w:ind w:firstLine="540"/>
        <w:jc w:val="both"/>
      </w:pPr>
      <w: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BE303D" w:rsidRDefault="00BE303D">
      <w:pPr>
        <w:pStyle w:val="ConsPlusNormal"/>
        <w:ind w:firstLine="540"/>
        <w:jc w:val="both"/>
      </w:pPr>
      <w:r>
        <w:t>Больные злокачественными новообразованиями подлежат пожизненному диспансерному наблюдению в онкологическом диспансере. В случае если течение заболевания не требует изменения тактики ведения пациента,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BE303D" w:rsidRDefault="00BE303D">
      <w:pPr>
        <w:pStyle w:val="ConsPlusNormal"/>
        <w:ind w:firstLine="540"/>
        <w:jc w:val="both"/>
      </w:pPr>
      <w: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BE303D" w:rsidRDefault="00BE303D">
      <w:pPr>
        <w:pStyle w:val="ConsPlusNormal"/>
        <w:ind w:firstLine="540"/>
        <w:jc w:val="both"/>
      </w:pPr>
      <w: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w:t>
      </w:r>
      <w:r>
        <w:lastRenderedPageBreak/>
        <w:t xml:space="preserve">фельдшерские выездные бригады, штатный состав которых определен </w:t>
      </w:r>
      <w:r>
        <w:rPr>
          <w:color w:val="0000FF"/>
        </w:rPr>
        <w:t>приказом</w:t>
      </w:r>
      <w:r>
        <w:t xml:space="preserve"> Министерства здравоохранения Российской Федерации от 20 июня 2013 года N 388н "Об утверждении Порядка оказания скорой, в том числе специализированной, медицинской помощи".</w:t>
      </w:r>
    </w:p>
    <w:p w:rsidR="00BE303D" w:rsidRDefault="00BE303D">
      <w:pPr>
        <w:pStyle w:val="ConsPlusNormal"/>
        <w:ind w:firstLine="540"/>
        <w:jc w:val="both"/>
      </w:pPr>
      <w: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BE303D" w:rsidRDefault="00BE303D">
      <w:pPr>
        <w:pStyle w:val="ConsPlusNormal"/>
        <w:ind w:firstLine="540"/>
        <w:jc w:val="both"/>
      </w:pPr>
      <w:r>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BE303D" w:rsidRDefault="00BE303D">
      <w:pPr>
        <w:pStyle w:val="ConsPlusNormal"/>
        <w:ind w:firstLine="540"/>
        <w:jc w:val="both"/>
      </w:pPr>
      <w:r>
        <w:t>После оказания экстренной медицинской помощи организационно-методический отдел ГБУЗ ЛООД уведомляется о случае онкологического заболевания (с добровольного информированного согласия больного) путем оформления формы N 027-1/у (Выписка из медицинской карты стационарного больного злокачественным новообразованием), формы N 090/у (Извещение о больном с впервые в жизни установленным диагнозом злокачественного новообразования) и формы N 027-2/у (Протокол на случай выявления у больного запущенной формы злокачественного новообразования).</w:t>
      </w:r>
    </w:p>
    <w:p w:rsidR="00BE303D" w:rsidRDefault="00BE303D">
      <w:pPr>
        <w:pStyle w:val="ConsPlusNormal"/>
        <w:ind w:firstLine="540"/>
        <w:jc w:val="both"/>
      </w:pPr>
      <w: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BE303D" w:rsidRDefault="00BE303D">
      <w:pPr>
        <w:pStyle w:val="ConsPlusNormal"/>
        <w:ind w:firstLine="540"/>
        <w:jc w:val="both"/>
      </w:pPr>
      <w: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ЛООД и ГБУЗ ЛОКБ (далее - врачи-специалисты).</w:t>
      </w:r>
    </w:p>
    <w:p w:rsidR="00BE303D" w:rsidRDefault="00BE303D">
      <w:pPr>
        <w:pStyle w:val="ConsPlusNormal"/>
        <w:ind w:firstLine="540"/>
        <w:jc w:val="both"/>
      </w:pPr>
      <w:r>
        <w:t>Первый (начальный) курс (первое введение) химиотерапии осуществляется в условиях круглосуточного или дневного стационара ГБУЗ ЛООД или ГБУЗ ЛОКБ.</w:t>
      </w:r>
    </w:p>
    <w:p w:rsidR="00BE303D" w:rsidRDefault="00BE303D">
      <w:pPr>
        <w:pStyle w:val="ConsPlusNormal"/>
        <w:ind w:firstLine="540"/>
        <w:jc w:val="both"/>
      </w:pPr>
      <w:r>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BE303D" w:rsidRDefault="00BE303D">
      <w:pPr>
        <w:pStyle w:val="ConsPlusNormal"/>
        <w:ind w:firstLine="540"/>
        <w:jc w:val="both"/>
      </w:pPr>
      <w: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BE303D" w:rsidRDefault="00BE303D">
      <w:pPr>
        <w:pStyle w:val="ConsPlusNormal"/>
        <w:ind w:firstLine="540"/>
        <w:jc w:val="both"/>
      </w:pPr>
      <w:r>
        <w:t>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N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r>
        <w:rPr>
          <w:color w:val="0000FF"/>
        </w:rPr>
        <w:t>форма N 057/у-04</w:t>
      </w:r>
      <w:r>
        <w:t>, утвержденная приказом Министерства здравоохранения и социального развития Российской Федерации от 22 ноября 2004 года N 255) на каждую госпитализацию.</w:t>
      </w:r>
    </w:p>
    <w:p w:rsidR="00BE303D" w:rsidRDefault="00BE303D">
      <w:pPr>
        <w:pStyle w:val="ConsPlusNormal"/>
        <w:ind w:firstLine="540"/>
        <w:jc w:val="both"/>
      </w:pPr>
      <w: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BE303D" w:rsidRDefault="00BE303D">
      <w:pPr>
        <w:pStyle w:val="ConsPlusNormal"/>
        <w:ind w:firstLine="540"/>
        <w:jc w:val="both"/>
      </w:pPr>
      <w:r>
        <w:t xml:space="preserve">На пациента при каждой госпитализации заводится медицинская карта стационарного больного по </w:t>
      </w:r>
      <w:r>
        <w:rPr>
          <w:color w:val="0000FF"/>
        </w:rPr>
        <w:t>форме N 003/у</w:t>
      </w:r>
      <w:r>
        <w:t xml:space="preserve">, утвержденной приказом Министерства здравоохранения СССР от 4 октября 1980 года N 1030, а также статистическая карта выбывшего из стационара по </w:t>
      </w:r>
      <w:r>
        <w:rPr>
          <w:color w:val="0000FF"/>
        </w:rPr>
        <w:t xml:space="preserve">форме N </w:t>
      </w:r>
      <w:r>
        <w:rPr>
          <w:color w:val="0000FF"/>
        </w:rPr>
        <w:lastRenderedPageBreak/>
        <w:t>066/у-02</w:t>
      </w:r>
      <w:r>
        <w:t>, утвержденной приказом Министерства здравоохранения Российской Федерации от 30 декабря 2002 года N 413.</w:t>
      </w:r>
    </w:p>
    <w:p w:rsidR="00BE303D" w:rsidRDefault="00BE303D">
      <w:pPr>
        <w:pStyle w:val="ConsPlusNormal"/>
        <w:ind w:firstLine="540"/>
        <w:jc w:val="both"/>
      </w:pPr>
      <w: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BE303D" w:rsidRDefault="00BE303D">
      <w:pPr>
        <w:pStyle w:val="ConsPlusNormal"/>
        <w:ind w:firstLine="540"/>
        <w:jc w:val="both"/>
      </w:pPr>
    </w:p>
    <w:p w:rsidR="00BE303D" w:rsidRDefault="00BE303D">
      <w:pPr>
        <w:pStyle w:val="ConsPlusNormal"/>
        <w:jc w:val="center"/>
        <w:outlineLvl w:val="3"/>
      </w:pPr>
      <w:r>
        <w:t>17.1. Условия оказания медицинской помощи больным</w:t>
      </w:r>
    </w:p>
    <w:p w:rsidR="00BE303D" w:rsidRDefault="00BE303D">
      <w:pPr>
        <w:pStyle w:val="ConsPlusNormal"/>
        <w:jc w:val="center"/>
      </w:pPr>
      <w:r>
        <w:t>с онкологическими и предопухолевыми заболеваниями</w:t>
      </w:r>
    </w:p>
    <w:p w:rsidR="00BE303D" w:rsidRDefault="00BE303D">
      <w:pPr>
        <w:pStyle w:val="ConsPlusNormal"/>
        <w:jc w:val="center"/>
      </w:pPr>
      <w:r>
        <w:t>в ГБУЗ ЛООД</w:t>
      </w:r>
    </w:p>
    <w:p w:rsidR="00BE303D" w:rsidRDefault="00BE303D">
      <w:pPr>
        <w:pStyle w:val="ConsPlusNormal"/>
        <w:ind w:firstLine="540"/>
        <w:jc w:val="both"/>
      </w:pPr>
    </w:p>
    <w:p w:rsidR="00BE303D" w:rsidRDefault="00BE303D">
      <w:pPr>
        <w:pStyle w:val="ConsPlusNormal"/>
        <w:ind w:firstLine="540"/>
        <w:jc w:val="both"/>
      </w:pPr>
      <w:r>
        <w:t>ГБУЗ ЛООД осуществляет следующие функции:</w:t>
      </w:r>
    </w:p>
    <w:p w:rsidR="00BE303D" w:rsidRDefault="00BE303D">
      <w:pPr>
        <w:pStyle w:val="ConsPlusNormal"/>
        <w:ind w:firstLine="540"/>
        <w:jc w:val="both"/>
      </w:pPr>
      <w:r>
        <w:t>оказание первичной специализированной медицинской помощи больным с онкологическими и предопухолевыми заболеваниями;</w:t>
      </w:r>
    </w:p>
    <w:p w:rsidR="00BE303D" w:rsidRDefault="00BE303D">
      <w:pPr>
        <w:pStyle w:val="ConsPlusNormal"/>
        <w:ind w:firstLine="540"/>
        <w:jc w:val="both"/>
      </w:pPr>
      <w: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BE303D" w:rsidRDefault="00BE303D">
      <w:pPr>
        <w:pStyle w:val="ConsPlusNormal"/>
        <w:ind w:firstLine="540"/>
        <w:jc w:val="both"/>
      </w:pPr>
      <w: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BE303D" w:rsidRDefault="00BE303D">
      <w:pPr>
        <w:pStyle w:val="ConsPlusNormal"/>
        <w:ind w:firstLine="540"/>
        <w:jc w:val="both"/>
      </w:pPr>
      <w:r>
        <w:t>Врачи-онкологи поликлинического отделения ГБУЗ ЛООД ведут консультативный прием на базе следующих специализированных кабинетов:</w:t>
      </w:r>
    </w:p>
    <w:p w:rsidR="00BE303D" w:rsidRDefault="00BE303D">
      <w:pPr>
        <w:pStyle w:val="ConsPlusNormal"/>
        <w:ind w:firstLine="540"/>
        <w:jc w:val="both"/>
      </w:pPr>
      <w:r>
        <w:t>хирургический,</w:t>
      </w:r>
    </w:p>
    <w:p w:rsidR="00BE303D" w:rsidRDefault="00BE303D">
      <w:pPr>
        <w:pStyle w:val="ConsPlusNormal"/>
        <w:ind w:firstLine="540"/>
        <w:jc w:val="both"/>
      </w:pPr>
      <w:r>
        <w:t>маммологический,</w:t>
      </w:r>
    </w:p>
    <w:p w:rsidR="00BE303D" w:rsidRDefault="00BE303D">
      <w:pPr>
        <w:pStyle w:val="ConsPlusNormal"/>
        <w:ind w:firstLine="540"/>
        <w:jc w:val="both"/>
      </w:pPr>
      <w:r>
        <w:t>гинекологический,</w:t>
      </w:r>
    </w:p>
    <w:p w:rsidR="00BE303D" w:rsidRDefault="00BE303D">
      <w:pPr>
        <w:pStyle w:val="ConsPlusNormal"/>
        <w:ind w:firstLine="540"/>
        <w:jc w:val="both"/>
      </w:pPr>
      <w:r>
        <w:t>урологический,</w:t>
      </w:r>
    </w:p>
    <w:p w:rsidR="00BE303D" w:rsidRDefault="00BE303D">
      <w:pPr>
        <w:pStyle w:val="ConsPlusNormal"/>
        <w:ind w:firstLine="540"/>
        <w:jc w:val="both"/>
      </w:pPr>
      <w:r>
        <w:t>опухолей головы и шеи,</w:t>
      </w:r>
    </w:p>
    <w:p w:rsidR="00BE303D" w:rsidRDefault="00BE303D">
      <w:pPr>
        <w:pStyle w:val="ConsPlusNormal"/>
        <w:ind w:firstLine="540"/>
        <w:jc w:val="both"/>
      </w:pPr>
      <w:r>
        <w:t>химиотерапевтический.</w:t>
      </w:r>
    </w:p>
    <w:p w:rsidR="00BE303D" w:rsidRDefault="00BE303D">
      <w:pPr>
        <w:pStyle w:val="ConsPlusNormal"/>
        <w:ind w:firstLine="540"/>
        <w:jc w:val="both"/>
      </w:pPr>
      <w:r>
        <w:t>На базе поликлинического отделения организована и работает постоянно действующая врачебная комиссия, функциями которой являются:</w:t>
      </w:r>
    </w:p>
    <w:p w:rsidR="00BE303D" w:rsidRDefault="00BE303D">
      <w:pPr>
        <w:pStyle w:val="ConsPlusNormal"/>
        <w:ind w:firstLine="540"/>
        <w:jc w:val="both"/>
      </w:pPr>
      <w:r>
        <w:t>выработка тактики ведения пациентов с онкологическими заболеваниями;</w:t>
      </w:r>
    </w:p>
    <w:p w:rsidR="00BE303D" w:rsidRDefault="00BE303D">
      <w:pPr>
        <w:pStyle w:val="ConsPlusNormal"/>
        <w:ind w:firstLine="540"/>
        <w:jc w:val="both"/>
      </w:pPr>
      <w:r>
        <w:t>отбор больных для оказания высокотехнологичной медицинской помощи;</w:t>
      </w:r>
    </w:p>
    <w:p w:rsidR="00BE303D" w:rsidRDefault="00BE303D">
      <w:pPr>
        <w:pStyle w:val="ConsPlusNormal"/>
        <w:ind w:firstLine="540"/>
        <w:jc w:val="both"/>
      </w:pPr>
      <w:r>
        <w:t>назначение и выписка льготных лекарственных препаратов.</w:t>
      </w:r>
    </w:p>
    <w:p w:rsidR="00BE303D" w:rsidRDefault="00BE303D">
      <w:pPr>
        <w:pStyle w:val="ConsPlusNormal"/>
        <w:ind w:firstLine="540"/>
        <w:jc w:val="both"/>
      </w:pPr>
      <w:r>
        <w:t>В состав ГБУЗ ЛООД входит химиотерапевтическое отделение дневного стационара.</w:t>
      </w:r>
    </w:p>
    <w:p w:rsidR="00BE303D" w:rsidRDefault="00BE303D">
      <w:pPr>
        <w:pStyle w:val="ConsPlusNormal"/>
        <w:ind w:firstLine="540"/>
        <w:jc w:val="both"/>
      </w:pPr>
      <w:r>
        <w:t>Отбор и обследование пациентов для определения показаний по оказанию медицинской помощи в дневном стационаре ГБУЗ ЛООД по профилю "онкология" с проведением химиотерапии осуществляется поликлиническим или стационарным отделениями ГБУЗ ЛООД.</w:t>
      </w:r>
    </w:p>
    <w:p w:rsidR="00BE303D" w:rsidRDefault="00BE303D">
      <w:pPr>
        <w:pStyle w:val="ConsPlusNormal"/>
        <w:ind w:firstLine="540"/>
        <w:jc w:val="both"/>
      </w:pPr>
      <w:r>
        <w:t>Проведение химиотерапии в условиях дневного стационара осуществляется на базе больничного комплекса ГБУЗ ЛООД,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BE303D" w:rsidRDefault="00BE303D">
      <w:pPr>
        <w:pStyle w:val="ConsPlusNormal"/>
        <w:ind w:firstLine="540"/>
        <w:jc w:val="both"/>
      </w:pPr>
      <w:r>
        <w:t xml:space="preserve">Направление пациентов в дневной стационар для проведения химиотерапии осуществляется ГБУЗ ЛООД с выдачей направления на госпитализацию, восстановительное лечение, обследование, консультацию по </w:t>
      </w:r>
      <w:r>
        <w:rPr>
          <w:color w:val="0000FF"/>
        </w:rPr>
        <w:t>форме N 057/у-04</w:t>
      </w:r>
      <w:r>
        <w:t>, утвержденной приказом Министерства здравоохранения и социального развития Российской Федерации от 22 ноября 2004 года N 255, на каждую госпитализацию. В направлении указываются количество и сроки проведения сеансов химиотерапии, курс химиотерапии.</w:t>
      </w:r>
    </w:p>
    <w:p w:rsidR="00BE303D" w:rsidRDefault="00BE303D">
      <w:pPr>
        <w:pStyle w:val="ConsPlusNormal"/>
        <w:ind w:firstLine="540"/>
        <w:jc w:val="both"/>
      </w:pPr>
      <w:r>
        <w:t>Порядок направления и госпитализации в дневной стационар, условия выписки или перевода утверждаются главным врачом ГБУЗ ЛООД.</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rPr>
          <w:color w:val="0A2666"/>
        </w:rPr>
        <w:t>КонсультантПлюс: примечание.</w:t>
      </w:r>
    </w:p>
    <w:p w:rsidR="00BE303D" w:rsidRDefault="00BE303D">
      <w:pPr>
        <w:pStyle w:val="ConsPlusNormal"/>
        <w:ind w:firstLine="540"/>
        <w:jc w:val="both"/>
      </w:pPr>
      <w:r>
        <w:rPr>
          <w:color w:val="0A2666"/>
        </w:rPr>
        <w:t>В официальном тексте документа, видимо, допущена опечатка: приказ Министерства здравоохранения Российской Федерации N 413 издан 30.12.2002, а не 31.12.2002.</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t xml:space="preserve">На пациента при каждой госпитализации (на каждый курс химиотерапии) заводится </w:t>
      </w:r>
      <w:r>
        <w:lastRenderedPageBreak/>
        <w:t xml:space="preserve">медицинская карта стационарного больного по </w:t>
      </w:r>
      <w:r>
        <w:rPr>
          <w:color w:val="0000FF"/>
        </w:rPr>
        <w:t>форме N 003/у</w:t>
      </w:r>
      <w:r>
        <w:t xml:space="preserve">, утвержденной приказом Министерства здравоохранения СССР от 4 октября 1980 года N 1030, а также статистическая карта выбывшего из стационара по </w:t>
      </w:r>
      <w:r>
        <w:rPr>
          <w:color w:val="0000FF"/>
        </w:rPr>
        <w:t>форме N 066/у-02</w:t>
      </w:r>
      <w:r>
        <w:t>, утвержденной приказом Министерства здравоохранения Российской Федерации от 31 декабря 2002 года N 413.</w:t>
      </w:r>
    </w:p>
    <w:p w:rsidR="00BE303D" w:rsidRDefault="00BE303D">
      <w:pPr>
        <w:pStyle w:val="ConsPlusNormal"/>
        <w:ind w:firstLine="540"/>
        <w:jc w:val="both"/>
      </w:pPr>
      <w:r>
        <w:t>На базе ГБУЗ ЛООД работают следующие диагностические подразделения:</w:t>
      </w:r>
    </w:p>
    <w:p w:rsidR="00BE303D" w:rsidRDefault="00BE303D">
      <w:pPr>
        <w:pStyle w:val="ConsPlusNormal"/>
        <w:ind w:firstLine="540"/>
        <w:jc w:val="both"/>
      </w:pPr>
      <w:r>
        <w:t>рентгенодиагностические кабинеты;</w:t>
      </w:r>
    </w:p>
    <w:p w:rsidR="00BE303D" w:rsidRDefault="00BE303D">
      <w:pPr>
        <w:pStyle w:val="ConsPlusNormal"/>
        <w:ind w:firstLine="540"/>
        <w:jc w:val="both"/>
      </w:pPr>
      <w:r>
        <w:t>кабинет компьютерной томографии;</w:t>
      </w:r>
    </w:p>
    <w:p w:rsidR="00BE303D" w:rsidRDefault="00BE303D">
      <w:pPr>
        <w:pStyle w:val="ConsPlusNormal"/>
        <w:ind w:firstLine="540"/>
        <w:jc w:val="both"/>
      </w:pPr>
      <w:r>
        <w:t>кабинеты ультразвуковой диагностики;</w:t>
      </w:r>
    </w:p>
    <w:p w:rsidR="00BE303D" w:rsidRDefault="00BE303D">
      <w:pPr>
        <w:pStyle w:val="ConsPlusNormal"/>
        <w:ind w:firstLine="540"/>
        <w:jc w:val="both"/>
      </w:pPr>
      <w:r>
        <w:t>отделение внутрипросветной эндоскопической диагностики;</w:t>
      </w:r>
    </w:p>
    <w:p w:rsidR="00BE303D" w:rsidRDefault="00BE303D">
      <w:pPr>
        <w:pStyle w:val="ConsPlusNormal"/>
        <w:ind w:firstLine="540"/>
        <w:jc w:val="both"/>
      </w:pPr>
      <w:r>
        <w:t>клинико-диагностическая лаборатория.</w:t>
      </w:r>
    </w:p>
    <w:p w:rsidR="00BE303D" w:rsidRDefault="00BE303D">
      <w:pPr>
        <w:pStyle w:val="ConsPlusNormal"/>
        <w:ind w:firstLine="540"/>
        <w:jc w:val="both"/>
      </w:pPr>
      <w:r>
        <w:t>Цитологические и гистологические исследования проводятся специалистами ГБУЗ "Ленинградское областное патолого-анатомическое бюро".</w:t>
      </w:r>
    </w:p>
    <w:p w:rsidR="00BE303D" w:rsidRDefault="00BE303D">
      <w:pPr>
        <w:pStyle w:val="ConsPlusNormal"/>
        <w:ind w:firstLine="540"/>
        <w:jc w:val="both"/>
      </w:pPr>
      <w:r>
        <w:t>Диагностические подразделения осуществляют исследования амбулаторным и стационарным пациентам ГБУЗ ЛООД.</w:t>
      </w:r>
    </w:p>
    <w:p w:rsidR="00BE303D" w:rsidRDefault="00BE303D">
      <w:pPr>
        <w:pStyle w:val="ConsPlusNormal"/>
        <w:ind w:firstLine="540"/>
        <w:jc w:val="both"/>
      </w:pPr>
      <w:r>
        <w:t>Лучевое лечение осуществляется на базе рентгенотерапевтического кабинета в амбулаторном и стационарном режимах.</w:t>
      </w:r>
    </w:p>
    <w:p w:rsidR="00BE303D" w:rsidRDefault="00BE303D">
      <w:pPr>
        <w:pStyle w:val="ConsPlusNormal"/>
        <w:ind w:firstLine="540"/>
        <w:jc w:val="both"/>
      </w:pPr>
      <w:r>
        <w:t>В состав стационара ГБУЗ ЛООД входят:</w:t>
      </w:r>
    </w:p>
    <w:p w:rsidR="00BE303D" w:rsidRDefault="00BE303D">
      <w:pPr>
        <w:pStyle w:val="ConsPlusNormal"/>
        <w:ind w:firstLine="540"/>
        <w:jc w:val="both"/>
      </w:pPr>
      <w:r>
        <w:t>отделения анестезиологии-реанимации;</w:t>
      </w:r>
    </w:p>
    <w:p w:rsidR="00BE303D" w:rsidRDefault="00BE303D">
      <w:pPr>
        <w:pStyle w:val="ConsPlusNormal"/>
        <w:ind w:firstLine="540"/>
        <w:jc w:val="both"/>
      </w:pPr>
      <w:r>
        <w:t>операционные блоки;</w:t>
      </w:r>
    </w:p>
    <w:p w:rsidR="00BE303D" w:rsidRDefault="00BE303D">
      <w:pPr>
        <w:pStyle w:val="ConsPlusNormal"/>
        <w:ind w:firstLine="540"/>
        <w:jc w:val="both"/>
      </w:pPr>
      <w:r>
        <w:t>кабинет рентгенохирургических методов диагностики и лечения;</w:t>
      </w:r>
    </w:p>
    <w:p w:rsidR="00BE303D" w:rsidRDefault="00BE303D">
      <w:pPr>
        <w:pStyle w:val="ConsPlusNormal"/>
        <w:ind w:firstLine="540"/>
        <w:jc w:val="both"/>
      </w:pPr>
      <w:r>
        <w:t>отделение противоопухолевой лекарственной терапии;</w:t>
      </w:r>
    </w:p>
    <w:p w:rsidR="00BE303D" w:rsidRDefault="00BE303D">
      <w:pPr>
        <w:pStyle w:val="ConsPlusNormal"/>
        <w:ind w:firstLine="540"/>
        <w:jc w:val="both"/>
      </w:pPr>
      <w:r>
        <w:t>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BE303D" w:rsidRDefault="00BE303D">
      <w:pPr>
        <w:pStyle w:val="ConsPlusNormal"/>
        <w:ind w:firstLine="540"/>
        <w:jc w:val="both"/>
      </w:pPr>
    </w:p>
    <w:p w:rsidR="00BE303D" w:rsidRDefault="00BE303D">
      <w:pPr>
        <w:pStyle w:val="ConsPlusNormal"/>
        <w:jc w:val="center"/>
        <w:outlineLvl w:val="3"/>
      </w:pPr>
      <w:r>
        <w:t>17.2. Условия оказания медицинской помощи больным</w:t>
      </w:r>
    </w:p>
    <w:p w:rsidR="00BE303D" w:rsidRDefault="00BE303D">
      <w:pPr>
        <w:pStyle w:val="ConsPlusNormal"/>
        <w:jc w:val="center"/>
      </w:pPr>
      <w:r>
        <w:t>с онкологическими и предопухолевыми заболеваниями</w:t>
      </w:r>
    </w:p>
    <w:p w:rsidR="00BE303D" w:rsidRDefault="00BE303D">
      <w:pPr>
        <w:pStyle w:val="ConsPlusNormal"/>
        <w:jc w:val="center"/>
      </w:pPr>
      <w:r>
        <w:t>в ГБУЗ ЛОКБ</w:t>
      </w:r>
    </w:p>
    <w:p w:rsidR="00BE303D" w:rsidRDefault="00BE303D">
      <w:pPr>
        <w:pStyle w:val="ConsPlusNormal"/>
        <w:ind w:firstLine="540"/>
        <w:jc w:val="both"/>
      </w:pPr>
    </w:p>
    <w:p w:rsidR="00BE303D" w:rsidRDefault="00BE303D">
      <w:pPr>
        <w:pStyle w:val="ConsPlusNormal"/>
        <w:ind w:firstLine="540"/>
        <w:jc w:val="both"/>
      </w:pPr>
      <w:r>
        <w:t>ГБУЗ ЛОКБ осуществляет следующие функции:</w:t>
      </w:r>
    </w:p>
    <w:p w:rsidR="00BE303D" w:rsidRDefault="00BE303D">
      <w:pPr>
        <w:pStyle w:val="ConsPlusNormal"/>
        <w:ind w:firstLine="540"/>
        <w:jc w:val="both"/>
      </w:pPr>
      <w:r>
        <w:t>оказание первичной специализированной медицинской помощи больным с онкологическими и предопухолевыми заболеваниями;</w:t>
      </w:r>
    </w:p>
    <w:p w:rsidR="00BE303D" w:rsidRDefault="00BE303D">
      <w:pPr>
        <w:pStyle w:val="ConsPlusNormal"/>
        <w:ind w:firstLine="540"/>
        <w:jc w:val="both"/>
      </w:pPr>
      <w: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BE303D" w:rsidRDefault="00BE303D">
      <w:pPr>
        <w:pStyle w:val="ConsPlusNormal"/>
        <w:ind w:firstLine="540"/>
        <w:jc w:val="both"/>
      </w:pPr>
      <w: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BE303D" w:rsidRDefault="00BE303D">
      <w:pPr>
        <w:pStyle w:val="ConsPlusNormal"/>
        <w:ind w:firstLine="540"/>
        <w:jc w:val="both"/>
      </w:pPr>
      <w: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BE303D" w:rsidRDefault="00BE303D">
      <w:pPr>
        <w:pStyle w:val="ConsPlusNormal"/>
        <w:ind w:firstLine="540"/>
        <w:jc w:val="both"/>
      </w:pPr>
      <w: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BE303D" w:rsidRDefault="00BE303D">
      <w:pPr>
        <w:pStyle w:val="ConsPlusNormal"/>
        <w:ind w:firstLine="540"/>
        <w:jc w:val="both"/>
      </w:pPr>
      <w:r>
        <w:t>В структуре ГБУЗ ЛОКБ функционируют кабинеты и отделения, оказывающие медицинскую помощь онкологическим больным:</w:t>
      </w:r>
    </w:p>
    <w:p w:rsidR="00BE303D" w:rsidRDefault="00BE303D">
      <w:pPr>
        <w:pStyle w:val="ConsPlusNormal"/>
        <w:ind w:firstLine="540"/>
        <w:jc w:val="both"/>
      </w:pPr>
      <w:r>
        <w:t>1) кабинеты врачей в составе консультативной поликлиники:</w:t>
      </w:r>
    </w:p>
    <w:p w:rsidR="00BE303D" w:rsidRDefault="00BE303D">
      <w:pPr>
        <w:pStyle w:val="ConsPlusNormal"/>
        <w:ind w:firstLine="540"/>
        <w:jc w:val="both"/>
      </w:pPr>
      <w:r>
        <w:t>врача-уролога,</w:t>
      </w:r>
    </w:p>
    <w:p w:rsidR="00BE303D" w:rsidRDefault="00BE303D">
      <w:pPr>
        <w:pStyle w:val="ConsPlusNormal"/>
        <w:ind w:firstLine="540"/>
        <w:jc w:val="both"/>
      </w:pPr>
      <w:r>
        <w:t>врача-нейрохирурга,</w:t>
      </w:r>
    </w:p>
    <w:p w:rsidR="00BE303D" w:rsidRDefault="00BE303D">
      <w:pPr>
        <w:pStyle w:val="ConsPlusNormal"/>
        <w:ind w:firstLine="540"/>
        <w:jc w:val="both"/>
      </w:pPr>
      <w:r>
        <w:t>врача челюстно-лицевого хирурга,</w:t>
      </w:r>
    </w:p>
    <w:p w:rsidR="00BE303D" w:rsidRDefault="00BE303D">
      <w:pPr>
        <w:pStyle w:val="ConsPlusNormal"/>
        <w:ind w:firstLine="540"/>
        <w:jc w:val="both"/>
      </w:pPr>
      <w:r>
        <w:t>врача-колопроктолога,</w:t>
      </w:r>
    </w:p>
    <w:p w:rsidR="00BE303D" w:rsidRDefault="00BE303D">
      <w:pPr>
        <w:pStyle w:val="ConsPlusNormal"/>
        <w:ind w:firstLine="540"/>
        <w:jc w:val="both"/>
      </w:pPr>
      <w:r>
        <w:t>врача торакального хирурга,</w:t>
      </w:r>
    </w:p>
    <w:p w:rsidR="00BE303D" w:rsidRDefault="00BE303D">
      <w:pPr>
        <w:pStyle w:val="ConsPlusNormal"/>
        <w:ind w:firstLine="540"/>
        <w:jc w:val="both"/>
      </w:pPr>
      <w:r>
        <w:t>врача-радиолога,</w:t>
      </w:r>
    </w:p>
    <w:p w:rsidR="00BE303D" w:rsidRDefault="00BE303D">
      <w:pPr>
        <w:pStyle w:val="ConsPlusNormal"/>
        <w:ind w:firstLine="540"/>
        <w:jc w:val="both"/>
      </w:pPr>
      <w:r>
        <w:t>врача-оториноларинголога,</w:t>
      </w:r>
    </w:p>
    <w:p w:rsidR="00BE303D" w:rsidRDefault="00BE303D">
      <w:pPr>
        <w:pStyle w:val="ConsPlusNormal"/>
        <w:ind w:firstLine="540"/>
        <w:jc w:val="both"/>
      </w:pPr>
      <w:r>
        <w:lastRenderedPageBreak/>
        <w:t>врача-офтальмолога,</w:t>
      </w:r>
    </w:p>
    <w:p w:rsidR="00BE303D" w:rsidRDefault="00BE303D">
      <w:pPr>
        <w:pStyle w:val="ConsPlusNormal"/>
        <w:ind w:firstLine="540"/>
        <w:jc w:val="both"/>
      </w:pPr>
      <w:r>
        <w:t>врача акушера-гинеколога;</w:t>
      </w:r>
    </w:p>
    <w:p w:rsidR="00BE303D" w:rsidRDefault="00BE303D">
      <w:pPr>
        <w:pStyle w:val="ConsPlusNormal"/>
        <w:ind w:firstLine="540"/>
        <w:jc w:val="both"/>
      </w:pPr>
      <w:r>
        <w:t>2) диагностические отделения (лучевой, внутрипросветной эндоскопической диагностики), клинико-диагностическая лаборатория.</w:t>
      </w:r>
    </w:p>
    <w:p w:rsidR="00BE303D" w:rsidRDefault="00BE303D">
      <w:pPr>
        <w:pStyle w:val="ConsPlusNormal"/>
        <w:ind w:firstLine="540"/>
        <w:jc w:val="both"/>
      </w:pPr>
      <w:r>
        <w:t>Цитологические и гистологические исследования проводятся на базе Государственного казенного учреждения здравоохранения Ленинградское областное "Патолого-анатомическое бюро Комитета по здравоохранению Ленинградской области" ГБУЗ "Ленинградское областное патолого-анатомическое бюро";</w:t>
      </w:r>
    </w:p>
    <w:p w:rsidR="00BE303D" w:rsidRDefault="00BE303D">
      <w:pPr>
        <w:pStyle w:val="ConsPlusNormal"/>
        <w:ind w:firstLine="540"/>
        <w:jc w:val="both"/>
      </w:pPr>
      <w:r>
        <w:t>3) специализированные отделения терапевтического профиля:</w:t>
      </w:r>
    </w:p>
    <w:p w:rsidR="00BE303D" w:rsidRDefault="00BE303D">
      <w:pPr>
        <w:pStyle w:val="ConsPlusNormal"/>
        <w:ind w:firstLine="540"/>
        <w:jc w:val="both"/>
      </w:pPr>
      <w:r>
        <w:t>радиологическое отделение (для лечения онкологических больных, в том числе с применением химиотерапии),</w:t>
      </w:r>
    </w:p>
    <w:p w:rsidR="00BE303D" w:rsidRDefault="00BE303D">
      <w:pPr>
        <w:pStyle w:val="ConsPlusNormal"/>
        <w:ind w:firstLine="540"/>
        <w:jc w:val="both"/>
      </w:pPr>
      <w:r>
        <w:t>онкогематологическое отделение N 1 с применением химиотерапии,</w:t>
      </w:r>
    </w:p>
    <w:p w:rsidR="00BE303D" w:rsidRDefault="00BE303D">
      <w:pPr>
        <w:pStyle w:val="ConsPlusNormal"/>
        <w:ind w:firstLine="540"/>
        <w:jc w:val="both"/>
      </w:pPr>
      <w:r>
        <w:t>онкогематологическое отделение N 2 с применением высокодозной химиотерапии;</w:t>
      </w:r>
    </w:p>
    <w:p w:rsidR="00BE303D" w:rsidRDefault="00BE303D">
      <w:pPr>
        <w:pStyle w:val="ConsPlusNormal"/>
        <w:ind w:firstLine="540"/>
        <w:jc w:val="both"/>
      </w:pPr>
      <w:r>
        <w:t>4) специализированные онкологические отделения хирургических методов лечения:</w:t>
      </w:r>
    </w:p>
    <w:p w:rsidR="00BE303D" w:rsidRDefault="00BE303D">
      <w:pPr>
        <w:pStyle w:val="ConsPlusNormal"/>
        <w:ind w:firstLine="540"/>
        <w:jc w:val="both"/>
      </w:pPr>
      <w:r>
        <w:t>онкологическое отделение N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BE303D" w:rsidRDefault="00BE303D">
      <w:pPr>
        <w:pStyle w:val="ConsPlusNormal"/>
        <w:ind w:firstLine="540"/>
        <w:jc w:val="both"/>
      </w:pPr>
      <w:r>
        <w:t>онкологическое отделение N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BE303D" w:rsidRDefault="00BE303D">
      <w:pPr>
        <w:pStyle w:val="ConsPlusNormal"/>
        <w:ind w:firstLine="540"/>
        <w:jc w:val="both"/>
      </w:pPr>
      <w:r>
        <w:t>онкологическое отделение N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BE303D" w:rsidRDefault="00BE303D">
      <w:pPr>
        <w:pStyle w:val="ConsPlusNormal"/>
        <w:ind w:firstLine="540"/>
        <w:jc w:val="both"/>
      </w:pPr>
      <w:r>
        <w:t>5) отделения хирургического профиля:</w:t>
      </w:r>
    </w:p>
    <w:p w:rsidR="00BE303D" w:rsidRDefault="00BE303D">
      <w:pPr>
        <w:pStyle w:val="ConsPlusNormal"/>
        <w:ind w:firstLine="540"/>
        <w:jc w:val="both"/>
      </w:pPr>
      <w: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BE303D" w:rsidRDefault="00BE303D">
      <w:pPr>
        <w:pStyle w:val="ConsPlusNormal"/>
        <w:ind w:firstLine="540"/>
        <w:jc w:val="both"/>
      </w:pPr>
      <w: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BE303D" w:rsidRDefault="00BE303D">
      <w:pPr>
        <w:pStyle w:val="ConsPlusNormal"/>
        <w:ind w:firstLine="540"/>
        <w:jc w:val="both"/>
      </w:pPr>
      <w: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BE303D" w:rsidRDefault="00BE303D">
      <w:pPr>
        <w:pStyle w:val="ConsPlusNormal"/>
        <w:ind w:firstLine="540"/>
        <w:jc w:val="both"/>
      </w:pPr>
      <w:r>
        <w:t>6) другие лечебные отделения:</w:t>
      </w:r>
    </w:p>
    <w:p w:rsidR="00BE303D" w:rsidRDefault="00BE303D">
      <w:pPr>
        <w:pStyle w:val="ConsPlusNormal"/>
        <w:ind w:firstLine="540"/>
        <w:jc w:val="both"/>
      </w:pPr>
      <w:r>
        <w:t>операционный блок,</w:t>
      </w:r>
    </w:p>
    <w:p w:rsidR="00BE303D" w:rsidRDefault="00BE303D">
      <w:pPr>
        <w:pStyle w:val="ConsPlusNormal"/>
        <w:ind w:firstLine="540"/>
        <w:jc w:val="both"/>
      </w:pPr>
      <w:r>
        <w:t>отделение анестезиологии и реанимации,</w:t>
      </w:r>
    </w:p>
    <w:p w:rsidR="00BE303D" w:rsidRDefault="00BE303D">
      <w:pPr>
        <w:pStyle w:val="ConsPlusNormal"/>
        <w:ind w:firstLine="540"/>
        <w:jc w:val="both"/>
      </w:pPr>
      <w:r>
        <w:t>отделение реанимации и интенсивной терапии.</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2</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8" w:name="P901"/>
      <w:bookmarkEnd w:id="8"/>
      <w:r>
        <w:t>УСЛОВИЯ</w:t>
      </w:r>
    </w:p>
    <w:p w:rsidR="00BE303D" w:rsidRDefault="00BE303D">
      <w:pPr>
        <w:pStyle w:val="ConsPlusNormal"/>
        <w:jc w:val="center"/>
      </w:pPr>
      <w:r>
        <w:t>РЕАЛИЗАЦИИ УСТАНОВЛЕННОГО ЗАКОНОДАТЕЛЬСТВОМ РОССИЙСКОЙ</w:t>
      </w:r>
    </w:p>
    <w:p w:rsidR="00BE303D" w:rsidRDefault="00BE303D">
      <w:pPr>
        <w:pStyle w:val="ConsPlusNormal"/>
        <w:jc w:val="center"/>
      </w:pPr>
      <w:r>
        <w:t>ФЕДЕРАЦИИ ПРАВА НА ВЫБОР ВРАЧА, В ТОМ ЧИСЛЕ ВРАЧА ОБЩЕЙ</w:t>
      </w:r>
    </w:p>
    <w:p w:rsidR="00BE303D" w:rsidRDefault="00BE303D">
      <w:pPr>
        <w:pStyle w:val="ConsPlusNormal"/>
        <w:jc w:val="center"/>
      </w:pPr>
      <w:r>
        <w:t>ПРАКТИКИ (СЕМЕЙНОГО ВРАЧА) И ЛЕЧАЩЕГО ВРАЧА</w:t>
      </w:r>
    </w:p>
    <w:p w:rsidR="00BE303D" w:rsidRDefault="00BE303D">
      <w:pPr>
        <w:pStyle w:val="ConsPlusNormal"/>
        <w:jc w:val="center"/>
      </w:pPr>
      <w:r>
        <w:t>(С УЧЕТОМ СОГЛАСИЯ ВРАЧА)</w:t>
      </w:r>
    </w:p>
    <w:p w:rsidR="00BE303D" w:rsidRDefault="00BE303D">
      <w:pPr>
        <w:pStyle w:val="ConsPlusNormal"/>
        <w:ind w:firstLine="540"/>
        <w:jc w:val="both"/>
      </w:pPr>
    </w:p>
    <w:p w:rsidR="00BE303D" w:rsidRDefault="00BE303D">
      <w:pPr>
        <w:pStyle w:val="ConsPlusNormal"/>
        <w:ind w:firstLine="540"/>
        <w:jc w:val="both"/>
      </w:pPr>
      <w: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2017 год и на плановый период 2018 и 2019 годов гражданин имеет право на выбор врача с учетом согласия врача в соответствии со </w:t>
      </w:r>
      <w:r>
        <w:rPr>
          <w:color w:val="0000FF"/>
        </w:rPr>
        <w:t>статьей 21</w:t>
      </w:r>
      <w:r>
        <w:t xml:space="preserve"> Федерального закона от 21 ноября 2011 года N 323-ФЗ "Об </w:t>
      </w:r>
      <w:r>
        <w:lastRenderedPageBreak/>
        <w:t>основах охраны здоровья граждан в Российской Федерации".</w:t>
      </w:r>
    </w:p>
    <w:p w:rsidR="00BE303D" w:rsidRDefault="00BE303D">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E303D" w:rsidRDefault="00BE303D">
      <w:pPr>
        <w:pStyle w:val="ConsPlusNormal"/>
        <w:ind w:firstLine="540"/>
        <w:jc w:val="both"/>
      </w:pPr>
      <w: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r>
        <w:rPr>
          <w:color w:val="0000FF"/>
        </w:rPr>
        <w:t>приказом</w:t>
      </w:r>
      <w:r>
        <w:t xml:space="preserve">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BE303D" w:rsidRDefault="00BE303D">
      <w:pPr>
        <w:pStyle w:val="ConsPlusNormal"/>
        <w:ind w:firstLine="540"/>
        <w:jc w:val="both"/>
      </w:pPr>
      <w:r>
        <w:t>При выборе врача, а также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E303D" w:rsidRDefault="00BE303D">
      <w:pPr>
        <w:pStyle w:val="ConsPlusNormal"/>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BE303D" w:rsidRDefault="00BE303D">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E303D" w:rsidRDefault="00BE303D">
      <w:pPr>
        <w:pStyle w:val="ConsPlusNormal"/>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E303D" w:rsidRDefault="00BE303D">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BE303D" w:rsidRDefault="00BE303D">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BE303D" w:rsidRDefault="00BE303D">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BE303D" w:rsidRDefault="00BE303D">
      <w:pPr>
        <w:pStyle w:val="ConsPlusNormal"/>
        <w:ind w:firstLine="540"/>
        <w:jc w:val="both"/>
      </w:pPr>
      <w: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w:t>
      </w:r>
      <w:r>
        <w:rPr>
          <w:color w:val="0000FF"/>
        </w:rPr>
        <w:t>статей 25</w:t>
      </w:r>
      <w:r>
        <w:t xml:space="preserve"> и </w:t>
      </w:r>
      <w:r>
        <w:rPr>
          <w:color w:val="0000FF"/>
        </w:rPr>
        <w:t>26</w:t>
      </w:r>
      <w:r>
        <w:t xml:space="preserve"> Федерального закона от 21 ноября 2011 года N 323-ФЗ "Об основах охраны здоровья граждан в Российской Федерации".</w:t>
      </w:r>
    </w:p>
    <w:p w:rsidR="00BE303D" w:rsidRDefault="00BE303D">
      <w:pPr>
        <w:pStyle w:val="ConsPlusNormal"/>
        <w:ind w:firstLine="540"/>
        <w:jc w:val="both"/>
      </w:pPr>
      <w: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3</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9" w:name="P927"/>
      <w:bookmarkEnd w:id="9"/>
      <w:r>
        <w:t>ПОРЯДОК</w:t>
      </w:r>
    </w:p>
    <w:p w:rsidR="00BE303D" w:rsidRDefault="00BE303D">
      <w:pPr>
        <w:pStyle w:val="ConsPlusNormal"/>
        <w:jc w:val="center"/>
      </w:pPr>
      <w:r>
        <w:t>РЕАЛИЗАЦИИ УСТАНОВЛЕННОГО ЗАКОНОДАТЕЛЬСТВОМ РОССИЙСКОЙ</w:t>
      </w:r>
    </w:p>
    <w:p w:rsidR="00BE303D" w:rsidRDefault="00BE303D">
      <w:pPr>
        <w:pStyle w:val="ConsPlusNormal"/>
        <w:jc w:val="center"/>
      </w:pPr>
      <w:r>
        <w:t>ФЕДЕРАЦИИ ПРАВА ВНЕОЧЕРЕДНОГО ОКАЗАНИЯ МЕДИЦИНСКОЙ ПОМОЩИ</w:t>
      </w:r>
    </w:p>
    <w:p w:rsidR="00BE303D" w:rsidRDefault="00BE303D">
      <w:pPr>
        <w:pStyle w:val="ConsPlusNormal"/>
        <w:jc w:val="center"/>
      </w:pPr>
      <w:r>
        <w:t>ОТДЕЛЬНЫМ КАТЕГОРИЯМ ГРАЖДАН В МЕДИЦИНСКИХ ОРГАНИЗАЦИЯХ,</w:t>
      </w:r>
    </w:p>
    <w:p w:rsidR="00BE303D" w:rsidRDefault="00BE303D">
      <w:pPr>
        <w:pStyle w:val="ConsPlusNormal"/>
        <w:jc w:val="center"/>
      </w:pPr>
      <w:r>
        <w:t>НАХОДЯЩИХСЯ НА ТЕРРИТОРИИ ЛЕНИНГРАДСКОЙ ОБЛАСТИ</w:t>
      </w:r>
    </w:p>
    <w:p w:rsidR="00BE303D" w:rsidRDefault="00BE303D">
      <w:pPr>
        <w:pStyle w:val="ConsPlusNormal"/>
        <w:ind w:firstLine="540"/>
        <w:jc w:val="both"/>
      </w:pPr>
    </w:p>
    <w:p w:rsidR="00BE303D" w:rsidRDefault="00BE303D">
      <w:pPr>
        <w:pStyle w:val="ConsPlusNormal"/>
        <w:ind w:firstLine="540"/>
        <w:jc w:val="both"/>
      </w:pPr>
      <w:r>
        <w:t xml:space="preserve">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(далее - Территориальная программа) в медицинских организациях, участвующих в реализации Территориальной программы, в соответствии со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года N 5-ФЗ "О ветеранах" имеют:</w:t>
      </w:r>
    </w:p>
    <w:p w:rsidR="00BE303D" w:rsidRDefault="00BE303D">
      <w:pPr>
        <w:pStyle w:val="ConsPlusNormal"/>
        <w:ind w:firstLine="540"/>
        <w:jc w:val="both"/>
      </w:pPr>
      <w:bookmarkStart w:id="10" w:name="P934"/>
      <w:bookmarkEnd w:id="10"/>
      <w:r>
        <w:t>1) инвалиды войны;</w:t>
      </w:r>
    </w:p>
    <w:p w:rsidR="00BE303D" w:rsidRDefault="00BE303D">
      <w:pPr>
        <w:pStyle w:val="ConsPlusNormal"/>
        <w:ind w:firstLine="540"/>
        <w:jc w:val="both"/>
      </w:pPr>
      <w:r>
        <w:t xml:space="preserve">2) участники Великой Отечественной войны из числа лиц, указанных в </w:t>
      </w:r>
      <w:r>
        <w:rPr>
          <w:color w:val="0000FF"/>
        </w:rPr>
        <w:t>подпунктах "а"</w:t>
      </w:r>
      <w:r>
        <w:t xml:space="preserve"> - </w:t>
      </w:r>
      <w:r>
        <w:rPr>
          <w:color w:val="0000FF"/>
        </w:rPr>
        <w:t>"ж"</w:t>
      </w:r>
      <w:r>
        <w:t xml:space="preserve">, </w:t>
      </w:r>
      <w:r>
        <w:rPr>
          <w:color w:val="0000FF"/>
        </w:rPr>
        <w:t>"и" подпункта 1 пункта 1 статьи 2</w:t>
      </w:r>
      <w:r>
        <w:t xml:space="preserve"> Федерального закона от 12 января 1995 года N 5-ФЗ "О ветеранах":</w:t>
      </w:r>
    </w:p>
    <w:p w:rsidR="00BE303D" w:rsidRDefault="00BE303D">
      <w:pPr>
        <w:pStyle w:val="ConsPlusNormal"/>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BE303D" w:rsidRDefault="00BE303D">
      <w:pPr>
        <w:pStyle w:val="ConsPlusNormal"/>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E303D" w:rsidRDefault="00BE303D">
      <w:pPr>
        <w:pStyle w:val="ConsPlusNormal"/>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E303D" w:rsidRDefault="00BE303D">
      <w:pPr>
        <w:pStyle w:val="ConsPlusNormal"/>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E303D" w:rsidRDefault="00BE303D">
      <w:pPr>
        <w:pStyle w:val="ConsPlusNormal"/>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E303D" w:rsidRDefault="00BE303D">
      <w:pPr>
        <w:pStyle w:val="ConsPlusNormal"/>
        <w:ind w:firstLine="540"/>
        <w:jc w:val="both"/>
      </w:pPr>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w:t>
      </w:r>
      <w:r>
        <w:lastRenderedPageBreak/>
        <w:t>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BE303D" w:rsidRDefault="00BE303D">
      <w:pPr>
        <w:pStyle w:val="ConsPlusNormal"/>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E303D" w:rsidRDefault="00BE303D">
      <w:pPr>
        <w:pStyle w:val="ConsPlusNormal"/>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BE303D" w:rsidRDefault="00BE303D">
      <w:pPr>
        <w:pStyle w:val="ConsPlusNormal"/>
        <w:ind w:firstLine="540"/>
        <w:jc w:val="both"/>
      </w:pPr>
      <w:r>
        <w:t xml:space="preserve">3) ветераны боевых действий из числа лиц, указанных в </w:t>
      </w:r>
      <w:r>
        <w:rPr>
          <w:color w:val="0000FF"/>
        </w:rPr>
        <w:t>подпунктах 1</w:t>
      </w:r>
      <w:r>
        <w:t xml:space="preserve"> - </w:t>
      </w:r>
      <w:r>
        <w:rPr>
          <w:color w:val="0000FF"/>
        </w:rPr>
        <w:t>4 пункта 1 статьи 3</w:t>
      </w:r>
      <w:r>
        <w:t xml:space="preserve"> Федерального закона от 12 января 1995 года N 5-ФЗ "О ветеранах":</w:t>
      </w:r>
    </w:p>
    <w:p w:rsidR="00BE303D" w:rsidRDefault="00BE303D">
      <w:pPr>
        <w:pStyle w:val="ConsPlusNormal"/>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E303D" w:rsidRDefault="00BE303D">
      <w:pPr>
        <w:pStyle w:val="ConsPlusNormal"/>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BE303D" w:rsidRDefault="00BE303D">
      <w:pPr>
        <w:pStyle w:val="ConsPlusNormal"/>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BE303D" w:rsidRDefault="00BE303D">
      <w:pPr>
        <w:pStyle w:val="ConsPlusNormal"/>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BE303D" w:rsidRDefault="00BE303D">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E303D" w:rsidRDefault="00BE303D">
      <w:pPr>
        <w:pStyle w:val="ConsPlusNormal"/>
        <w:ind w:firstLine="540"/>
        <w:jc w:val="both"/>
      </w:pPr>
      <w:r>
        <w:t>5) лица, награжденные знаком "Жителю блокадного Ленинграда";</w:t>
      </w:r>
    </w:p>
    <w:p w:rsidR="00BE303D" w:rsidRDefault="00BE303D">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E303D" w:rsidRDefault="00BE303D">
      <w:pPr>
        <w:pStyle w:val="ConsPlusNormal"/>
        <w:ind w:firstLine="540"/>
        <w:jc w:val="both"/>
      </w:pPr>
      <w: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E303D" w:rsidRDefault="00BE303D">
      <w:pPr>
        <w:pStyle w:val="ConsPlusNormal"/>
        <w:ind w:firstLine="540"/>
        <w:jc w:val="both"/>
      </w:pPr>
      <w:r>
        <w:t xml:space="preserve">8) граждане, указанные в </w:t>
      </w:r>
      <w:r>
        <w:rPr>
          <w:color w:val="0000FF"/>
        </w:rPr>
        <w:t>пунктах 1</w:t>
      </w:r>
      <w:r>
        <w:t xml:space="preserve"> - </w:t>
      </w:r>
      <w:r>
        <w:rPr>
          <w:color w:val="0000FF"/>
        </w:rPr>
        <w:t>6 статьи 13</w:t>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rPr>
          <w:color w:val="0A2666"/>
        </w:rPr>
        <w:t>КонсультантПлюс: примечание.</w:t>
      </w:r>
    </w:p>
    <w:p w:rsidR="00BE303D" w:rsidRDefault="00BE303D">
      <w:pPr>
        <w:pStyle w:val="ConsPlusNormal"/>
        <w:ind w:firstLine="540"/>
        <w:jc w:val="both"/>
      </w:pPr>
      <w:r>
        <w:rPr>
          <w:color w:val="0A2666"/>
        </w:rPr>
        <w:t xml:space="preserve">В официальном тексте документа, видимо, допущена опечатка: Федеральный закон "О </w:t>
      </w:r>
      <w:r>
        <w:rPr>
          <w:color w:val="0A2666"/>
        </w:rPr>
        <w:lastRenderedPageBreak/>
        <w:t>донорстве крови и ее компонентов" принят 20.07.2012, а не 20.06.2012 и имеет номер 125-ФЗ, а не 123-ФЗ.</w:t>
      </w:r>
    </w:p>
    <w:p w:rsidR="00BE303D" w:rsidRDefault="00BE303D">
      <w:pPr>
        <w:pStyle w:val="ConsPlusNormal"/>
        <w:pBdr>
          <w:top w:val="single" w:sz="6" w:space="0" w:color="auto"/>
        </w:pBdr>
        <w:spacing w:before="100" w:after="100"/>
        <w:jc w:val="both"/>
        <w:rPr>
          <w:sz w:val="2"/>
          <w:szCs w:val="2"/>
        </w:rPr>
      </w:pPr>
    </w:p>
    <w:p w:rsidR="00BE303D" w:rsidRDefault="00BE303D">
      <w:pPr>
        <w:pStyle w:val="ConsPlusNormal"/>
        <w:ind w:firstLine="540"/>
        <w:jc w:val="both"/>
      </w:pPr>
      <w:r>
        <w:t xml:space="preserve">9) граждане, награжденные нагрудным знаком "Почетный донор России" в соответствии со </w:t>
      </w:r>
      <w:r>
        <w:rPr>
          <w:color w:val="0000FF"/>
        </w:rPr>
        <w:t>статьей 23</w:t>
      </w:r>
      <w:r>
        <w:t xml:space="preserve"> Федерального закона от 20 июня 2012 года N 123-ФЗ "О донорстве крови и ее компонентов";</w:t>
      </w:r>
    </w:p>
    <w:p w:rsidR="00BE303D" w:rsidRDefault="00BE303D">
      <w:pPr>
        <w:pStyle w:val="ConsPlusNormal"/>
        <w:ind w:firstLine="540"/>
        <w:jc w:val="both"/>
      </w:pPr>
      <w:r>
        <w:t>10) дети, страдающие инсулинзависимым сахарным диабетом.</w:t>
      </w:r>
    </w:p>
    <w:p w:rsidR="00BE303D" w:rsidRDefault="00BE303D">
      <w:pPr>
        <w:pStyle w:val="ConsPlusNormal"/>
        <w:ind w:firstLine="540"/>
        <w:jc w:val="both"/>
      </w:pPr>
      <w: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r>
        <w:rPr>
          <w:color w:val="0000FF"/>
        </w:rPr>
        <w:t>пункте 1</w:t>
      </w:r>
      <w:r>
        <w:t xml:space="preserve"> настоящего Порядка, оказывается в медицинских организациях в день обращения вне очереди при наличии медицинских показаний.</w:t>
      </w:r>
    </w:p>
    <w:p w:rsidR="00BE303D" w:rsidRDefault="00BE303D">
      <w:pPr>
        <w:pStyle w:val="ConsPlusNormal"/>
        <w:ind w:firstLine="540"/>
        <w:jc w:val="both"/>
      </w:pPr>
      <w: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r>
        <w:rPr>
          <w:color w:val="0000FF"/>
        </w:rPr>
        <w:t>приказом</w:t>
      </w:r>
      <w:r>
        <w:t xml:space="preserve"> Министерства здравоохранения и социального развития Российской Федерации от 5 мая 2012 года N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
    <w:p w:rsidR="00BE303D" w:rsidRDefault="00BE303D">
      <w:pPr>
        <w:pStyle w:val="ConsPlusNormal"/>
        <w:ind w:firstLine="540"/>
        <w:jc w:val="both"/>
      </w:pPr>
      <w: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r>
        <w:rPr>
          <w:color w:val="0000FF"/>
        </w:rPr>
        <w:t>пункте 1</w:t>
      </w:r>
      <w: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BE303D" w:rsidRDefault="00BE303D">
      <w:pPr>
        <w:pStyle w:val="ConsPlusNormal"/>
        <w:ind w:firstLine="540"/>
        <w:jc w:val="both"/>
      </w:pPr>
      <w:r>
        <w:t xml:space="preserve">Медицинские организации, оказывающие первичную медико-санитарную помощь, организуют учет отдельных категорий граждан, указанных в </w:t>
      </w:r>
      <w:r>
        <w:rPr>
          <w:color w:val="0000FF"/>
        </w:rPr>
        <w:t>пункте 1</w:t>
      </w:r>
      <w:r>
        <w:t xml:space="preserve"> настоящего Порядка, и динамическое наблюдение за состоянием их здоровья.</w:t>
      </w:r>
    </w:p>
    <w:p w:rsidR="00BE303D" w:rsidRDefault="00BE303D">
      <w:pPr>
        <w:pStyle w:val="ConsPlusNormal"/>
        <w:ind w:firstLine="540"/>
        <w:jc w:val="both"/>
      </w:pPr>
      <w: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2017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4</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11" w:name="P973"/>
      <w:bookmarkEnd w:id="11"/>
      <w:r>
        <w:t>ПЕРЕЧЕНЬ</w:t>
      </w:r>
    </w:p>
    <w:p w:rsidR="00BE303D" w:rsidRDefault="00BE303D">
      <w:pPr>
        <w:pStyle w:val="ConsPlusNormal"/>
        <w:jc w:val="center"/>
      </w:pPr>
      <w:r>
        <w:t>ГРУПП НАСЕЛЕНИЯ И КАТЕГОРИЙ ЗАБОЛЕВАНИЙ, ПРИ АМБУЛАТОРНОМ</w:t>
      </w:r>
    </w:p>
    <w:p w:rsidR="00BE303D" w:rsidRDefault="00BE303D">
      <w:pPr>
        <w:pStyle w:val="ConsPlusNormal"/>
        <w:jc w:val="center"/>
      </w:pPr>
      <w:r>
        <w:t>ЛЕЧЕНИИ КОТОРЫХ ЛЕКАРСТВЕННЫЕ ПРЕПАРАТЫ, МЕДИЦИНСКИЕ</w:t>
      </w:r>
    </w:p>
    <w:p w:rsidR="00BE303D" w:rsidRDefault="00BE303D">
      <w:pPr>
        <w:pStyle w:val="ConsPlusNormal"/>
        <w:jc w:val="center"/>
      </w:pPr>
      <w:r>
        <w:t>ИЗДЕЛИЯ, СПЕЦИАЛИЗИРОВАННЫЕ ПРОДУКТЫ ЛЕЧЕБНОГО ПИТАНИЯ</w:t>
      </w:r>
    </w:p>
    <w:p w:rsidR="00BE303D" w:rsidRDefault="00BE303D">
      <w:pPr>
        <w:pStyle w:val="ConsPlusNormal"/>
        <w:jc w:val="center"/>
      </w:pPr>
      <w:r>
        <w:t>ОТПУСКАЮТСЯ ПО РЕЦЕПТАМ ВРАЧЕЙ БЕСПЛАТНО ЗА СЧЕТ СРЕДСТВ</w:t>
      </w:r>
    </w:p>
    <w:p w:rsidR="00BE303D" w:rsidRDefault="00BE303D">
      <w:pPr>
        <w:pStyle w:val="ConsPlusNormal"/>
        <w:jc w:val="center"/>
      </w:pPr>
      <w:r>
        <w:t>ОБЛАСТНОГО БЮДЖЕТА ЛЕНИНГРАДСКОЙ ОБЛАСТИ</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85"/>
        <w:gridCol w:w="4876"/>
      </w:tblGrid>
      <w:tr w:rsidR="00BE303D">
        <w:tc>
          <w:tcPr>
            <w:tcW w:w="510" w:type="dxa"/>
          </w:tcPr>
          <w:p w:rsidR="00BE303D" w:rsidRDefault="00BE303D">
            <w:pPr>
              <w:pStyle w:val="ConsPlusNormal"/>
              <w:jc w:val="center"/>
            </w:pPr>
            <w:r>
              <w:lastRenderedPageBreak/>
              <w:t>N п/п</w:t>
            </w:r>
          </w:p>
        </w:tc>
        <w:tc>
          <w:tcPr>
            <w:tcW w:w="3685" w:type="dxa"/>
          </w:tcPr>
          <w:p w:rsidR="00BE303D" w:rsidRDefault="00BE303D">
            <w:pPr>
              <w:pStyle w:val="ConsPlusNormal"/>
              <w:jc w:val="center"/>
            </w:pPr>
            <w:r>
              <w:t xml:space="preserve">Перечень групп населения и категорий заболеваний </w:t>
            </w:r>
            <w:r>
              <w:rPr>
                <w:color w:val="0000FF"/>
              </w:rPr>
              <w:t>&lt;*&gt;</w:t>
            </w:r>
          </w:p>
        </w:tc>
        <w:tc>
          <w:tcPr>
            <w:tcW w:w="4876" w:type="dxa"/>
          </w:tcPr>
          <w:p w:rsidR="00BE303D" w:rsidRDefault="00BE303D">
            <w:pPr>
              <w:pStyle w:val="ConsPlusNormal"/>
              <w:jc w:val="center"/>
            </w:pPr>
            <w:r>
              <w:t xml:space="preserve">Наименование лекарственных средств и медицинских изделий </w:t>
            </w:r>
            <w:r>
              <w:rPr>
                <w:color w:val="0000FF"/>
              </w:rPr>
              <w:t>&lt;**&gt;</w:t>
            </w:r>
          </w:p>
        </w:tc>
      </w:tr>
      <w:tr w:rsidR="00BE303D">
        <w:tc>
          <w:tcPr>
            <w:tcW w:w="510" w:type="dxa"/>
          </w:tcPr>
          <w:p w:rsidR="00BE303D" w:rsidRDefault="00BE303D">
            <w:pPr>
              <w:pStyle w:val="ConsPlusNormal"/>
              <w:jc w:val="center"/>
            </w:pPr>
            <w:r>
              <w:t>1</w:t>
            </w:r>
          </w:p>
        </w:tc>
        <w:tc>
          <w:tcPr>
            <w:tcW w:w="3685" w:type="dxa"/>
          </w:tcPr>
          <w:p w:rsidR="00BE303D" w:rsidRDefault="00BE303D">
            <w:pPr>
              <w:pStyle w:val="ConsPlusNormal"/>
              <w:jc w:val="center"/>
            </w:pPr>
            <w:r>
              <w:t>2</w:t>
            </w:r>
          </w:p>
        </w:tc>
        <w:tc>
          <w:tcPr>
            <w:tcW w:w="4876" w:type="dxa"/>
          </w:tcPr>
          <w:p w:rsidR="00BE303D" w:rsidRDefault="00BE303D">
            <w:pPr>
              <w:pStyle w:val="ConsPlusNormal"/>
              <w:jc w:val="center"/>
            </w:pPr>
            <w:r>
              <w:t>3</w:t>
            </w:r>
          </w:p>
        </w:tc>
      </w:tr>
      <w:tr w:rsidR="00BE303D">
        <w:tc>
          <w:tcPr>
            <w:tcW w:w="510" w:type="dxa"/>
          </w:tcPr>
          <w:p w:rsidR="00BE303D" w:rsidRDefault="00BE303D">
            <w:pPr>
              <w:pStyle w:val="ConsPlusNormal"/>
              <w:jc w:val="center"/>
            </w:pPr>
            <w:r>
              <w:t>1</w:t>
            </w:r>
          </w:p>
        </w:tc>
        <w:tc>
          <w:tcPr>
            <w:tcW w:w="3685" w:type="dxa"/>
          </w:tcPr>
          <w:p w:rsidR="00BE303D" w:rsidRDefault="00BE303D">
            <w:pPr>
              <w:pStyle w:val="ConsPlusNormal"/>
            </w:pPr>
            <w:r>
              <w:t>Дети первых трех лет жизни, а также дети из многодетных семей в возрасте до шести лет</w:t>
            </w:r>
          </w:p>
        </w:tc>
        <w:tc>
          <w:tcPr>
            <w:tcW w:w="4876" w:type="dxa"/>
          </w:tcPr>
          <w:p w:rsidR="00BE303D" w:rsidRDefault="00BE303D">
            <w:pPr>
              <w:pStyle w:val="ConsPlusNormal"/>
            </w:pPr>
            <w:r>
              <w:t>все лекарственные средства</w:t>
            </w:r>
          </w:p>
        </w:tc>
      </w:tr>
      <w:tr w:rsidR="00BE303D">
        <w:tc>
          <w:tcPr>
            <w:tcW w:w="510" w:type="dxa"/>
          </w:tcPr>
          <w:p w:rsidR="00BE303D" w:rsidRDefault="00BE303D">
            <w:pPr>
              <w:pStyle w:val="ConsPlusNormal"/>
              <w:jc w:val="center"/>
            </w:pPr>
            <w:r>
              <w:t>2</w:t>
            </w:r>
          </w:p>
        </w:tc>
        <w:tc>
          <w:tcPr>
            <w:tcW w:w="3685" w:type="dxa"/>
          </w:tcPr>
          <w:p w:rsidR="00BE303D" w:rsidRDefault="00BE303D">
            <w:pPr>
              <w:pStyle w:val="ConsPlusNormal"/>
            </w:pPr>
            <w:r>
              <w:t>Детские церебральные параличи</w:t>
            </w:r>
          </w:p>
        </w:tc>
        <w:tc>
          <w:tcPr>
            <w:tcW w:w="4876" w:type="dxa"/>
          </w:tcPr>
          <w:p w:rsidR="00BE303D" w:rsidRDefault="00BE303D">
            <w:pPr>
              <w:pStyle w:val="ConsPlusNormal"/>
            </w:pPr>
            <w:r>
              <w:t>лекарственные средства для лечения указанной категории заболеваний</w:t>
            </w:r>
          </w:p>
        </w:tc>
      </w:tr>
      <w:tr w:rsidR="00BE303D">
        <w:tc>
          <w:tcPr>
            <w:tcW w:w="510" w:type="dxa"/>
          </w:tcPr>
          <w:p w:rsidR="00BE303D" w:rsidRDefault="00BE303D">
            <w:pPr>
              <w:pStyle w:val="ConsPlusNormal"/>
              <w:jc w:val="center"/>
            </w:pPr>
            <w:r>
              <w:t>3</w:t>
            </w:r>
          </w:p>
        </w:tc>
        <w:tc>
          <w:tcPr>
            <w:tcW w:w="3685" w:type="dxa"/>
          </w:tcPr>
          <w:p w:rsidR="00BE303D" w:rsidRDefault="00BE303D">
            <w:pPr>
              <w:pStyle w:val="ConsPlusNormal"/>
            </w:pPr>
            <w:r>
              <w:t>Гепатоцеребральная дистрофия и фенилкетонурия</w:t>
            </w:r>
          </w:p>
        </w:tc>
        <w:tc>
          <w:tcPr>
            <w:tcW w:w="4876" w:type="dxa"/>
          </w:tcPr>
          <w:p w:rsidR="00BE303D" w:rsidRDefault="00BE303D">
            <w:pPr>
              <w:pStyle w:val="ConsPlusNormal"/>
            </w:pPr>
            <w:r>
              <w:t>низкобелковые продукты питания, белковые гидролизаты, ферменты, психостимуляторы, витамины, биостимуляторы</w:t>
            </w:r>
          </w:p>
        </w:tc>
      </w:tr>
      <w:tr w:rsidR="00BE303D">
        <w:tc>
          <w:tcPr>
            <w:tcW w:w="510" w:type="dxa"/>
          </w:tcPr>
          <w:p w:rsidR="00BE303D" w:rsidRDefault="00BE303D">
            <w:pPr>
              <w:pStyle w:val="ConsPlusNormal"/>
              <w:jc w:val="center"/>
            </w:pPr>
            <w:r>
              <w:t>4</w:t>
            </w:r>
          </w:p>
        </w:tc>
        <w:tc>
          <w:tcPr>
            <w:tcW w:w="3685" w:type="dxa"/>
          </w:tcPr>
          <w:p w:rsidR="00BE303D" w:rsidRDefault="00BE303D">
            <w:pPr>
              <w:pStyle w:val="ConsPlusNormal"/>
            </w:pPr>
            <w:r>
              <w:t>Муковисцидоз</w:t>
            </w:r>
          </w:p>
        </w:tc>
        <w:tc>
          <w:tcPr>
            <w:tcW w:w="4876" w:type="dxa"/>
          </w:tcPr>
          <w:p w:rsidR="00BE303D" w:rsidRDefault="00BE303D">
            <w:pPr>
              <w:pStyle w:val="ConsPlusNormal"/>
            </w:pPr>
            <w:r>
              <w:t>ферменты, антибиотики</w:t>
            </w:r>
          </w:p>
        </w:tc>
      </w:tr>
      <w:tr w:rsidR="00BE303D">
        <w:tc>
          <w:tcPr>
            <w:tcW w:w="510" w:type="dxa"/>
          </w:tcPr>
          <w:p w:rsidR="00BE303D" w:rsidRDefault="00BE303D">
            <w:pPr>
              <w:pStyle w:val="ConsPlusNormal"/>
              <w:jc w:val="center"/>
            </w:pPr>
            <w:r>
              <w:t>5</w:t>
            </w:r>
          </w:p>
        </w:tc>
        <w:tc>
          <w:tcPr>
            <w:tcW w:w="3685" w:type="dxa"/>
          </w:tcPr>
          <w:p w:rsidR="00BE303D" w:rsidRDefault="00BE303D">
            <w:pPr>
              <w:pStyle w:val="ConsPlusNormal"/>
            </w:pPr>
            <w:r>
              <w:t>Острая перемежающаяся порфирия</w:t>
            </w:r>
          </w:p>
        </w:tc>
        <w:tc>
          <w:tcPr>
            <w:tcW w:w="4876" w:type="dxa"/>
          </w:tcPr>
          <w:p w:rsidR="00BE303D" w:rsidRDefault="00BE303D">
            <w:pPr>
              <w:pStyle w:val="ConsPlusNormal"/>
            </w:pPr>
            <w:r>
              <w:t>лекарственные средства, необходимые для лечения указанного заболевания</w:t>
            </w:r>
          </w:p>
        </w:tc>
      </w:tr>
      <w:tr w:rsidR="00BE303D">
        <w:tc>
          <w:tcPr>
            <w:tcW w:w="510" w:type="dxa"/>
          </w:tcPr>
          <w:p w:rsidR="00BE303D" w:rsidRDefault="00BE303D">
            <w:pPr>
              <w:pStyle w:val="ConsPlusNormal"/>
              <w:jc w:val="center"/>
            </w:pPr>
            <w:r>
              <w:t>6</w:t>
            </w:r>
          </w:p>
        </w:tc>
        <w:tc>
          <w:tcPr>
            <w:tcW w:w="3685" w:type="dxa"/>
          </w:tcPr>
          <w:p w:rsidR="00BE303D" w:rsidRDefault="00BE303D">
            <w:pPr>
              <w:pStyle w:val="ConsPlusNormal"/>
            </w:pPr>
            <w:r>
              <w:t>СПИД, ВИЧ-инфицированные</w:t>
            </w:r>
          </w:p>
        </w:tc>
        <w:tc>
          <w:tcPr>
            <w:tcW w:w="4876" w:type="dxa"/>
          </w:tcPr>
          <w:p w:rsidR="00BE303D" w:rsidRDefault="00BE303D">
            <w:pPr>
              <w:pStyle w:val="ConsPlusNormal"/>
            </w:pPr>
            <w:r>
              <w:t>все лекарственные средства</w:t>
            </w:r>
          </w:p>
        </w:tc>
      </w:tr>
      <w:tr w:rsidR="00BE303D">
        <w:tc>
          <w:tcPr>
            <w:tcW w:w="510" w:type="dxa"/>
          </w:tcPr>
          <w:p w:rsidR="00BE303D" w:rsidRDefault="00BE303D">
            <w:pPr>
              <w:pStyle w:val="ConsPlusNormal"/>
              <w:jc w:val="center"/>
            </w:pPr>
            <w:r>
              <w:t>7</w:t>
            </w:r>
          </w:p>
        </w:tc>
        <w:tc>
          <w:tcPr>
            <w:tcW w:w="3685" w:type="dxa"/>
          </w:tcPr>
          <w:p w:rsidR="00BE303D" w:rsidRDefault="00BE303D">
            <w:pPr>
              <w:pStyle w:val="ConsPlusNormal"/>
            </w:pPr>
            <w:r>
              <w:t>Онкологические заболевания</w:t>
            </w:r>
          </w:p>
        </w:tc>
        <w:tc>
          <w:tcPr>
            <w:tcW w:w="4876" w:type="dxa"/>
          </w:tcPr>
          <w:p w:rsidR="00BE303D" w:rsidRDefault="00BE303D">
            <w:pPr>
              <w:pStyle w:val="ConsPlusNormal"/>
            </w:pPr>
            <w:r>
              <w:t>все лекарственные средства, перевязочные средства инкурабельным онкологическим больным</w:t>
            </w:r>
          </w:p>
        </w:tc>
      </w:tr>
      <w:tr w:rsidR="00BE303D">
        <w:tc>
          <w:tcPr>
            <w:tcW w:w="510" w:type="dxa"/>
          </w:tcPr>
          <w:p w:rsidR="00BE303D" w:rsidRDefault="00BE303D">
            <w:pPr>
              <w:pStyle w:val="ConsPlusNormal"/>
              <w:jc w:val="center"/>
            </w:pPr>
            <w:r>
              <w:t>8</w:t>
            </w:r>
          </w:p>
        </w:tc>
        <w:tc>
          <w:tcPr>
            <w:tcW w:w="3685" w:type="dxa"/>
          </w:tcPr>
          <w:p w:rsidR="00BE303D" w:rsidRDefault="00BE303D">
            <w:pPr>
              <w:pStyle w:val="ConsPlusNormal"/>
            </w:pPr>
            <w:r>
              <w:t>Гематологические заболевания, гемобластозы, цитопения, наследственные гемопатии</w:t>
            </w:r>
          </w:p>
        </w:tc>
        <w:tc>
          <w:tcPr>
            <w:tcW w:w="4876" w:type="dxa"/>
          </w:tcPr>
          <w:p w:rsidR="00BE303D" w:rsidRDefault="00BE303D">
            <w:pPr>
              <w:pStyle w:val="ConsPlusNormal"/>
            </w:pPr>
            <w: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BE303D">
        <w:tc>
          <w:tcPr>
            <w:tcW w:w="510" w:type="dxa"/>
          </w:tcPr>
          <w:p w:rsidR="00BE303D" w:rsidRDefault="00BE303D">
            <w:pPr>
              <w:pStyle w:val="ConsPlusNormal"/>
              <w:jc w:val="center"/>
            </w:pPr>
            <w:r>
              <w:t>9</w:t>
            </w:r>
          </w:p>
        </w:tc>
        <w:tc>
          <w:tcPr>
            <w:tcW w:w="3685" w:type="dxa"/>
          </w:tcPr>
          <w:p w:rsidR="00BE303D" w:rsidRDefault="00BE303D">
            <w:pPr>
              <w:pStyle w:val="ConsPlusNormal"/>
            </w:pPr>
            <w:r>
              <w:t>Лучевая болезнь</w:t>
            </w:r>
          </w:p>
        </w:tc>
        <w:tc>
          <w:tcPr>
            <w:tcW w:w="4876" w:type="dxa"/>
          </w:tcPr>
          <w:p w:rsidR="00BE303D" w:rsidRDefault="00BE303D">
            <w:pPr>
              <w:pStyle w:val="ConsPlusNormal"/>
            </w:pPr>
            <w:r>
              <w:t>лекарственные средства, необходимые для лечения указанного заболевания</w:t>
            </w:r>
          </w:p>
        </w:tc>
      </w:tr>
      <w:tr w:rsidR="00BE303D">
        <w:tc>
          <w:tcPr>
            <w:tcW w:w="510" w:type="dxa"/>
          </w:tcPr>
          <w:p w:rsidR="00BE303D" w:rsidRDefault="00BE303D">
            <w:pPr>
              <w:pStyle w:val="ConsPlusNormal"/>
              <w:jc w:val="center"/>
            </w:pPr>
            <w:r>
              <w:t>10</w:t>
            </w:r>
          </w:p>
        </w:tc>
        <w:tc>
          <w:tcPr>
            <w:tcW w:w="3685" w:type="dxa"/>
          </w:tcPr>
          <w:p w:rsidR="00BE303D" w:rsidRDefault="00BE303D">
            <w:pPr>
              <w:pStyle w:val="ConsPlusNormal"/>
            </w:pPr>
            <w:r>
              <w:t>Лепра</w:t>
            </w:r>
          </w:p>
        </w:tc>
        <w:tc>
          <w:tcPr>
            <w:tcW w:w="4876" w:type="dxa"/>
          </w:tcPr>
          <w:p w:rsidR="00BE303D" w:rsidRDefault="00BE303D">
            <w:pPr>
              <w:pStyle w:val="ConsPlusNormal"/>
            </w:pPr>
            <w:r>
              <w:t>все лекарственные средства</w:t>
            </w:r>
          </w:p>
        </w:tc>
      </w:tr>
      <w:tr w:rsidR="00BE303D">
        <w:tc>
          <w:tcPr>
            <w:tcW w:w="510" w:type="dxa"/>
          </w:tcPr>
          <w:p w:rsidR="00BE303D" w:rsidRDefault="00BE303D">
            <w:pPr>
              <w:pStyle w:val="ConsPlusNormal"/>
              <w:jc w:val="center"/>
            </w:pPr>
            <w:r>
              <w:t>11</w:t>
            </w:r>
          </w:p>
        </w:tc>
        <w:tc>
          <w:tcPr>
            <w:tcW w:w="3685" w:type="dxa"/>
          </w:tcPr>
          <w:p w:rsidR="00BE303D" w:rsidRDefault="00BE303D">
            <w:pPr>
              <w:pStyle w:val="ConsPlusNormal"/>
            </w:pPr>
            <w:r>
              <w:t>Туберкулез</w:t>
            </w:r>
          </w:p>
        </w:tc>
        <w:tc>
          <w:tcPr>
            <w:tcW w:w="4876" w:type="dxa"/>
          </w:tcPr>
          <w:p w:rsidR="00BE303D" w:rsidRDefault="00BE303D">
            <w:pPr>
              <w:pStyle w:val="ConsPlusNormal"/>
            </w:pPr>
            <w:r>
              <w:t>противотуберкулезные препараты, гепатопротекторы</w:t>
            </w:r>
          </w:p>
        </w:tc>
      </w:tr>
      <w:tr w:rsidR="00BE303D">
        <w:tc>
          <w:tcPr>
            <w:tcW w:w="510" w:type="dxa"/>
          </w:tcPr>
          <w:p w:rsidR="00BE303D" w:rsidRDefault="00BE303D">
            <w:pPr>
              <w:pStyle w:val="ConsPlusNormal"/>
              <w:jc w:val="center"/>
            </w:pPr>
            <w:r>
              <w:t>12</w:t>
            </w:r>
          </w:p>
        </w:tc>
        <w:tc>
          <w:tcPr>
            <w:tcW w:w="3685" w:type="dxa"/>
          </w:tcPr>
          <w:p w:rsidR="00BE303D" w:rsidRDefault="00BE303D">
            <w:pPr>
              <w:pStyle w:val="ConsPlusNormal"/>
            </w:pPr>
            <w:r>
              <w:t>Тяжелая форма бруцеллеза</w:t>
            </w:r>
          </w:p>
        </w:tc>
        <w:tc>
          <w:tcPr>
            <w:tcW w:w="4876" w:type="dxa"/>
          </w:tcPr>
          <w:p w:rsidR="00BE303D" w:rsidRDefault="00BE303D">
            <w:pPr>
              <w:pStyle w:val="ConsPlusNormal"/>
            </w:pPr>
            <w:r>
              <w:t>антибиотики, анальгетики, нестероидные и стероидные противовоспалительные препараты</w:t>
            </w:r>
          </w:p>
        </w:tc>
      </w:tr>
      <w:tr w:rsidR="00BE303D">
        <w:tc>
          <w:tcPr>
            <w:tcW w:w="510" w:type="dxa"/>
          </w:tcPr>
          <w:p w:rsidR="00BE303D" w:rsidRDefault="00BE303D">
            <w:pPr>
              <w:pStyle w:val="ConsPlusNormal"/>
              <w:jc w:val="center"/>
            </w:pPr>
            <w:r>
              <w:t>13</w:t>
            </w:r>
          </w:p>
        </w:tc>
        <w:tc>
          <w:tcPr>
            <w:tcW w:w="3685" w:type="dxa"/>
          </w:tcPr>
          <w:p w:rsidR="00BE303D" w:rsidRDefault="00BE303D">
            <w:pPr>
              <w:pStyle w:val="ConsPlusNormal"/>
            </w:pPr>
            <w:r>
              <w:t>Системные хронические тяжелые заболевания кожи</w:t>
            </w:r>
          </w:p>
        </w:tc>
        <w:tc>
          <w:tcPr>
            <w:tcW w:w="4876" w:type="dxa"/>
          </w:tcPr>
          <w:p w:rsidR="00BE303D" w:rsidRDefault="00BE303D">
            <w:pPr>
              <w:pStyle w:val="ConsPlusNormal"/>
            </w:pPr>
            <w:r>
              <w:t>лекарственные средства для лечения указанных заболеваний</w:t>
            </w:r>
          </w:p>
        </w:tc>
      </w:tr>
      <w:tr w:rsidR="00BE303D">
        <w:tc>
          <w:tcPr>
            <w:tcW w:w="510" w:type="dxa"/>
          </w:tcPr>
          <w:p w:rsidR="00BE303D" w:rsidRDefault="00BE303D">
            <w:pPr>
              <w:pStyle w:val="ConsPlusNormal"/>
              <w:jc w:val="center"/>
            </w:pPr>
            <w:r>
              <w:t>14</w:t>
            </w:r>
          </w:p>
        </w:tc>
        <w:tc>
          <w:tcPr>
            <w:tcW w:w="3685" w:type="dxa"/>
          </w:tcPr>
          <w:p w:rsidR="00BE303D" w:rsidRDefault="00BE303D">
            <w:pPr>
              <w:pStyle w:val="ConsPlusNormal"/>
            </w:pPr>
            <w:r>
              <w:t>Бронхиальная астма</w:t>
            </w:r>
          </w:p>
        </w:tc>
        <w:tc>
          <w:tcPr>
            <w:tcW w:w="4876" w:type="dxa"/>
          </w:tcPr>
          <w:p w:rsidR="00BE303D" w:rsidRDefault="00BE303D">
            <w:pPr>
              <w:pStyle w:val="ConsPlusNormal"/>
            </w:pPr>
            <w:r>
              <w:t>лекарственные средства для лечения указанного заболевания</w:t>
            </w:r>
          </w:p>
        </w:tc>
      </w:tr>
      <w:tr w:rsidR="00BE303D">
        <w:tc>
          <w:tcPr>
            <w:tcW w:w="510" w:type="dxa"/>
          </w:tcPr>
          <w:p w:rsidR="00BE303D" w:rsidRDefault="00BE303D">
            <w:pPr>
              <w:pStyle w:val="ConsPlusNormal"/>
              <w:jc w:val="center"/>
            </w:pPr>
            <w:r>
              <w:t>15</w:t>
            </w:r>
          </w:p>
        </w:tc>
        <w:tc>
          <w:tcPr>
            <w:tcW w:w="3685" w:type="dxa"/>
          </w:tcPr>
          <w:p w:rsidR="00BE303D" w:rsidRDefault="00BE303D">
            <w:pPr>
              <w:pStyle w:val="ConsPlusNormal"/>
            </w:pPr>
            <w:r>
              <w:t>Ревматизм и ревматоидный артрит, системная (острая) красная волчанка, болезнь Бехтерева</w:t>
            </w:r>
          </w:p>
        </w:tc>
        <w:tc>
          <w:tcPr>
            <w:tcW w:w="4876" w:type="dxa"/>
          </w:tcPr>
          <w:p w:rsidR="00BE303D" w:rsidRDefault="00BE303D">
            <w:pPr>
              <w:pStyle w:val="ConsPlusNormal"/>
            </w:pPr>
            <w:r>
              <w:t xml:space="preserve">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w:t>
            </w:r>
            <w:r>
              <w:lastRenderedPageBreak/>
              <w:t>антигистаминные препараты, сердечные гликозиды, коронаролитики, мочегонные, антагонисты кальция, препараты калия, хондропротекторы</w:t>
            </w:r>
          </w:p>
        </w:tc>
      </w:tr>
      <w:tr w:rsidR="00BE303D">
        <w:tc>
          <w:tcPr>
            <w:tcW w:w="510" w:type="dxa"/>
          </w:tcPr>
          <w:p w:rsidR="00BE303D" w:rsidRDefault="00BE303D">
            <w:pPr>
              <w:pStyle w:val="ConsPlusNormal"/>
              <w:jc w:val="center"/>
            </w:pPr>
            <w:r>
              <w:lastRenderedPageBreak/>
              <w:t>16</w:t>
            </w:r>
          </w:p>
        </w:tc>
        <w:tc>
          <w:tcPr>
            <w:tcW w:w="3685" w:type="dxa"/>
          </w:tcPr>
          <w:p w:rsidR="00BE303D" w:rsidRDefault="00BE303D">
            <w:pPr>
              <w:pStyle w:val="ConsPlusNormal"/>
            </w:pPr>
            <w:r>
              <w:t>Неспецифический язвенный колит, болезнь Крона</w:t>
            </w:r>
          </w:p>
        </w:tc>
        <w:tc>
          <w:tcPr>
            <w:tcW w:w="4876" w:type="dxa"/>
          </w:tcPr>
          <w:p w:rsidR="00BE303D" w:rsidRDefault="00BE303D">
            <w:pPr>
              <w:pStyle w:val="ConsPlusNormal"/>
            </w:pPr>
            <w:r>
              <w:t>аминосалициловая кислота и аналогичные препараты</w:t>
            </w:r>
          </w:p>
        </w:tc>
      </w:tr>
      <w:tr w:rsidR="00BE303D">
        <w:tc>
          <w:tcPr>
            <w:tcW w:w="510" w:type="dxa"/>
          </w:tcPr>
          <w:p w:rsidR="00BE303D" w:rsidRDefault="00BE303D">
            <w:pPr>
              <w:pStyle w:val="ConsPlusNormal"/>
              <w:jc w:val="center"/>
            </w:pPr>
            <w:r>
              <w:t>17</w:t>
            </w:r>
          </w:p>
        </w:tc>
        <w:tc>
          <w:tcPr>
            <w:tcW w:w="3685" w:type="dxa"/>
          </w:tcPr>
          <w:p w:rsidR="00BE303D" w:rsidRDefault="00BE303D">
            <w:pPr>
              <w:pStyle w:val="ConsPlusNormal"/>
            </w:pPr>
            <w:r>
              <w:t>Инфаркт миокарда (первые шесть месяцев)</w:t>
            </w:r>
          </w:p>
        </w:tc>
        <w:tc>
          <w:tcPr>
            <w:tcW w:w="4876" w:type="dxa"/>
          </w:tcPr>
          <w:p w:rsidR="00BE303D" w:rsidRDefault="00BE303D">
            <w:pPr>
              <w:pStyle w:val="ConsPlusNormal"/>
            </w:pPr>
            <w:r>
              <w:t>лекарственные средства, необходимые для лечения указанного заболевания</w:t>
            </w:r>
          </w:p>
        </w:tc>
      </w:tr>
      <w:tr w:rsidR="00BE303D">
        <w:tc>
          <w:tcPr>
            <w:tcW w:w="510" w:type="dxa"/>
          </w:tcPr>
          <w:p w:rsidR="00BE303D" w:rsidRDefault="00BE303D">
            <w:pPr>
              <w:pStyle w:val="ConsPlusNormal"/>
              <w:jc w:val="center"/>
            </w:pPr>
            <w:r>
              <w:t>18</w:t>
            </w:r>
          </w:p>
        </w:tc>
        <w:tc>
          <w:tcPr>
            <w:tcW w:w="3685" w:type="dxa"/>
          </w:tcPr>
          <w:p w:rsidR="00BE303D" w:rsidRDefault="00BE303D">
            <w:pPr>
              <w:pStyle w:val="ConsPlusNormal"/>
            </w:pPr>
            <w:r>
              <w:t>Состояние после коронарного стентирования (первые шесть месяцев)</w:t>
            </w:r>
          </w:p>
        </w:tc>
        <w:tc>
          <w:tcPr>
            <w:tcW w:w="4876" w:type="dxa"/>
          </w:tcPr>
          <w:p w:rsidR="00BE303D" w:rsidRDefault="00BE303D">
            <w:pPr>
              <w:pStyle w:val="ConsPlusNormal"/>
            </w:pPr>
            <w:r>
              <w:t>клопидогрел</w:t>
            </w:r>
          </w:p>
        </w:tc>
      </w:tr>
      <w:tr w:rsidR="00BE303D">
        <w:tc>
          <w:tcPr>
            <w:tcW w:w="510" w:type="dxa"/>
          </w:tcPr>
          <w:p w:rsidR="00BE303D" w:rsidRDefault="00BE303D">
            <w:pPr>
              <w:pStyle w:val="ConsPlusNormal"/>
              <w:jc w:val="center"/>
            </w:pPr>
            <w:r>
              <w:t>19</w:t>
            </w:r>
          </w:p>
        </w:tc>
        <w:tc>
          <w:tcPr>
            <w:tcW w:w="3685" w:type="dxa"/>
          </w:tcPr>
          <w:p w:rsidR="00BE303D" w:rsidRDefault="00BE303D">
            <w:pPr>
              <w:pStyle w:val="ConsPlusNormal"/>
            </w:pPr>
            <w:r>
              <w:t>Состояние после операции по протезированию клапанов сердца</w:t>
            </w:r>
          </w:p>
        </w:tc>
        <w:tc>
          <w:tcPr>
            <w:tcW w:w="4876" w:type="dxa"/>
          </w:tcPr>
          <w:p w:rsidR="00BE303D" w:rsidRDefault="00BE303D">
            <w:pPr>
              <w:pStyle w:val="ConsPlusNormal"/>
            </w:pPr>
            <w:r>
              <w:t>антикоагулянты</w:t>
            </w:r>
          </w:p>
        </w:tc>
      </w:tr>
      <w:tr w:rsidR="00BE303D">
        <w:tc>
          <w:tcPr>
            <w:tcW w:w="510" w:type="dxa"/>
          </w:tcPr>
          <w:p w:rsidR="00BE303D" w:rsidRDefault="00BE303D">
            <w:pPr>
              <w:pStyle w:val="ConsPlusNormal"/>
              <w:jc w:val="center"/>
            </w:pPr>
            <w:r>
              <w:t>20</w:t>
            </w:r>
          </w:p>
        </w:tc>
        <w:tc>
          <w:tcPr>
            <w:tcW w:w="3685" w:type="dxa"/>
          </w:tcPr>
          <w:p w:rsidR="00BE303D" w:rsidRDefault="00BE303D">
            <w:pPr>
              <w:pStyle w:val="ConsPlusNormal"/>
            </w:pPr>
            <w:r>
              <w:t>Пересадка органов и тканей</w:t>
            </w:r>
          </w:p>
        </w:tc>
        <w:tc>
          <w:tcPr>
            <w:tcW w:w="4876" w:type="dxa"/>
          </w:tcPr>
          <w:p w:rsidR="00BE303D" w:rsidRDefault="00BE303D">
            <w:pPr>
              <w:pStyle w:val="ConsPlusNormal"/>
            </w:pPr>
            <w: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BE303D">
        <w:tc>
          <w:tcPr>
            <w:tcW w:w="510" w:type="dxa"/>
          </w:tcPr>
          <w:p w:rsidR="00BE303D" w:rsidRDefault="00BE303D">
            <w:pPr>
              <w:pStyle w:val="ConsPlusNormal"/>
              <w:jc w:val="center"/>
            </w:pPr>
            <w:r>
              <w:t>21</w:t>
            </w:r>
          </w:p>
        </w:tc>
        <w:tc>
          <w:tcPr>
            <w:tcW w:w="3685" w:type="dxa"/>
          </w:tcPr>
          <w:p w:rsidR="00BE303D" w:rsidRDefault="00BE303D">
            <w:pPr>
              <w:pStyle w:val="ConsPlusNormal"/>
            </w:pPr>
            <w:r>
              <w:t>Диабет</w:t>
            </w:r>
          </w:p>
        </w:tc>
        <w:tc>
          <w:tcPr>
            <w:tcW w:w="4876" w:type="dxa"/>
          </w:tcPr>
          <w:p w:rsidR="00BE303D" w:rsidRDefault="00BE303D">
            <w:pPr>
              <w:pStyle w:val="ConsPlusNormal"/>
            </w:pPr>
            <w:r>
              <w:t>все лекарственные средства, этиловый спирт (100 г в месяц), инсулиновые шприцы, шприцы типа "Новопен", иглы к ним, средства диагностики</w:t>
            </w:r>
          </w:p>
        </w:tc>
      </w:tr>
      <w:tr w:rsidR="00BE303D">
        <w:tc>
          <w:tcPr>
            <w:tcW w:w="510" w:type="dxa"/>
          </w:tcPr>
          <w:p w:rsidR="00BE303D" w:rsidRDefault="00BE303D">
            <w:pPr>
              <w:pStyle w:val="ConsPlusNormal"/>
              <w:jc w:val="center"/>
            </w:pPr>
            <w:r>
              <w:t>22</w:t>
            </w:r>
          </w:p>
        </w:tc>
        <w:tc>
          <w:tcPr>
            <w:tcW w:w="3685" w:type="dxa"/>
          </w:tcPr>
          <w:p w:rsidR="00BE303D" w:rsidRDefault="00BE303D">
            <w:pPr>
              <w:pStyle w:val="ConsPlusNormal"/>
            </w:pPr>
            <w:r>
              <w:t>Гипофизарный нанизм, Синдром Шерешевского-Тернера</w:t>
            </w:r>
          </w:p>
        </w:tc>
        <w:tc>
          <w:tcPr>
            <w:tcW w:w="4876" w:type="dxa"/>
          </w:tcPr>
          <w:p w:rsidR="00BE303D" w:rsidRDefault="00BE303D">
            <w:pPr>
              <w:pStyle w:val="ConsPlusNormal"/>
            </w:pPr>
            <w:r>
              <w:t>анаболические стероиды, соматотропный гормон, половые гормоны, инсулин, тиреоидные препараты, поливитамины</w:t>
            </w:r>
          </w:p>
        </w:tc>
      </w:tr>
      <w:tr w:rsidR="00BE303D">
        <w:tc>
          <w:tcPr>
            <w:tcW w:w="510" w:type="dxa"/>
          </w:tcPr>
          <w:p w:rsidR="00BE303D" w:rsidRDefault="00BE303D">
            <w:pPr>
              <w:pStyle w:val="ConsPlusNormal"/>
              <w:jc w:val="center"/>
            </w:pPr>
            <w:r>
              <w:t>23</w:t>
            </w:r>
          </w:p>
        </w:tc>
        <w:tc>
          <w:tcPr>
            <w:tcW w:w="3685" w:type="dxa"/>
          </w:tcPr>
          <w:p w:rsidR="00BE303D" w:rsidRDefault="00BE303D">
            <w:pPr>
              <w:pStyle w:val="ConsPlusNormal"/>
            </w:pPr>
            <w:r>
              <w:t>Акромегалия</w:t>
            </w:r>
          </w:p>
        </w:tc>
        <w:tc>
          <w:tcPr>
            <w:tcW w:w="4876" w:type="dxa"/>
          </w:tcPr>
          <w:p w:rsidR="00BE303D" w:rsidRDefault="00BE303D">
            <w:pPr>
              <w:pStyle w:val="ConsPlusNormal"/>
            </w:pPr>
            <w:r>
              <w:t>октреотид</w:t>
            </w:r>
          </w:p>
        </w:tc>
      </w:tr>
      <w:tr w:rsidR="00BE303D">
        <w:tc>
          <w:tcPr>
            <w:tcW w:w="510" w:type="dxa"/>
          </w:tcPr>
          <w:p w:rsidR="00BE303D" w:rsidRDefault="00BE303D">
            <w:pPr>
              <w:pStyle w:val="ConsPlusNormal"/>
              <w:jc w:val="center"/>
            </w:pPr>
            <w:r>
              <w:t>24</w:t>
            </w:r>
          </w:p>
        </w:tc>
        <w:tc>
          <w:tcPr>
            <w:tcW w:w="3685" w:type="dxa"/>
          </w:tcPr>
          <w:p w:rsidR="00BE303D" w:rsidRDefault="00BE303D">
            <w:pPr>
              <w:pStyle w:val="ConsPlusNormal"/>
            </w:pPr>
            <w:r>
              <w:t>Рассеянный склероз</w:t>
            </w:r>
          </w:p>
        </w:tc>
        <w:tc>
          <w:tcPr>
            <w:tcW w:w="4876" w:type="dxa"/>
          </w:tcPr>
          <w:p w:rsidR="00BE303D" w:rsidRDefault="00BE303D">
            <w:pPr>
              <w:pStyle w:val="ConsPlusNormal"/>
            </w:pPr>
            <w:r>
              <w:t>лекарственные средства, необходимые для лечения указанного заболевания</w:t>
            </w:r>
          </w:p>
        </w:tc>
      </w:tr>
      <w:tr w:rsidR="00BE303D">
        <w:tc>
          <w:tcPr>
            <w:tcW w:w="510" w:type="dxa"/>
          </w:tcPr>
          <w:p w:rsidR="00BE303D" w:rsidRDefault="00BE303D">
            <w:pPr>
              <w:pStyle w:val="ConsPlusNormal"/>
              <w:jc w:val="center"/>
            </w:pPr>
            <w:r>
              <w:t>25</w:t>
            </w:r>
          </w:p>
        </w:tc>
        <w:tc>
          <w:tcPr>
            <w:tcW w:w="3685" w:type="dxa"/>
          </w:tcPr>
          <w:p w:rsidR="00BE303D" w:rsidRDefault="00BE303D">
            <w:pPr>
              <w:pStyle w:val="ConsPlusNormal"/>
            </w:pPr>
            <w:r>
              <w:t>Миастения</w:t>
            </w:r>
          </w:p>
        </w:tc>
        <w:tc>
          <w:tcPr>
            <w:tcW w:w="4876" w:type="dxa"/>
          </w:tcPr>
          <w:p w:rsidR="00BE303D" w:rsidRDefault="00BE303D">
            <w:pPr>
              <w:pStyle w:val="ConsPlusNormal"/>
            </w:pPr>
            <w:r>
              <w:t>антихолинэстеразные лекарственные средства, стероидные гормоны</w:t>
            </w:r>
          </w:p>
        </w:tc>
      </w:tr>
      <w:tr w:rsidR="00BE303D">
        <w:tc>
          <w:tcPr>
            <w:tcW w:w="510" w:type="dxa"/>
          </w:tcPr>
          <w:p w:rsidR="00BE303D" w:rsidRDefault="00BE303D">
            <w:pPr>
              <w:pStyle w:val="ConsPlusNormal"/>
              <w:jc w:val="center"/>
            </w:pPr>
            <w:r>
              <w:t>26</w:t>
            </w:r>
          </w:p>
        </w:tc>
        <w:tc>
          <w:tcPr>
            <w:tcW w:w="3685" w:type="dxa"/>
          </w:tcPr>
          <w:p w:rsidR="00BE303D" w:rsidRDefault="00BE303D">
            <w:pPr>
              <w:pStyle w:val="ConsPlusNormal"/>
            </w:pPr>
            <w:r>
              <w:t>Миопатия</w:t>
            </w:r>
          </w:p>
        </w:tc>
        <w:tc>
          <w:tcPr>
            <w:tcW w:w="4876" w:type="dxa"/>
          </w:tcPr>
          <w:p w:rsidR="00BE303D" w:rsidRDefault="00BE303D">
            <w:pPr>
              <w:pStyle w:val="ConsPlusNormal"/>
            </w:pPr>
            <w:r>
              <w:t>лекарственные средства, необходимые для лечения указанного заболевания</w:t>
            </w:r>
          </w:p>
        </w:tc>
      </w:tr>
      <w:tr w:rsidR="00BE303D">
        <w:tc>
          <w:tcPr>
            <w:tcW w:w="510" w:type="dxa"/>
          </w:tcPr>
          <w:p w:rsidR="00BE303D" w:rsidRDefault="00BE303D">
            <w:pPr>
              <w:pStyle w:val="ConsPlusNormal"/>
              <w:jc w:val="center"/>
            </w:pPr>
            <w:r>
              <w:t>27</w:t>
            </w:r>
          </w:p>
        </w:tc>
        <w:tc>
          <w:tcPr>
            <w:tcW w:w="3685" w:type="dxa"/>
          </w:tcPr>
          <w:p w:rsidR="00BE303D" w:rsidRDefault="00BE303D">
            <w:pPr>
              <w:pStyle w:val="ConsPlusNormal"/>
            </w:pPr>
            <w:r>
              <w:t>Мозжечковая атаксия Мари</w:t>
            </w:r>
          </w:p>
        </w:tc>
        <w:tc>
          <w:tcPr>
            <w:tcW w:w="4876" w:type="dxa"/>
          </w:tcPr>
          <w:p w:rsidR="00BE303D" w:rsidRDefault="00BE303D">
            <w:pPr>
              <w:pStyle w:val="ConsPlusNormal"/>
            </w:pPr>
            <w:r>
              <w:t>лекарственные средства, необходимые для лечения указанного заболевания</w:t>
            </w:r>
          </w:p>
        </w:tc>
      </w:tr>
      <w:tr w:rsidR="00BE303D">
        <w:tc>
          <w:tcPr>
            <w:tcW w:w="510" w:type="dxa"/>
          </w:tcPr>
          <w:p w:rsidR="00BE303D" w:rsidRDefault="00BE303D">
            <w:pPr>
              <w:pStyle w:val="ConsPlusNormal"/>
              <w:jc w:val="center"/>
            </w:pPr>
            <w:r>
              <w:t>28</w:t>
            </w:r>
          </w:p>
        </w:tc>
        <w:tc>
          <w:tcPr>
            <w:tcW w:w="3685" w:type="dxa"/>
          </w:tcPr>
          <w:p w:rsidR="00BE303D" w:rsidRDefault="00BE303D">
            <w:pPr>
              <w:pStyle w:val="ConsPlusNormal"/>
            </w:pPr>
            <w:r>
              <w:t>Болезнь Паркинсона</w:t>
            </w:r>
          </w:p>
        </w:tc>
        <w:tc>
          <w:tcPr>
            <w:tcW w:w="4876" w:type="dxa"/>
          </w:tcPr>
          <w:p w:rsidR="00BE303D" w:rsidRDefault="00BE303D">
            <w:pPr>
              <w:pStyle w:val="ConsPlusNormal"/>
            </w:pPr>
            <w:r>
              <w:t>противопаркинсонические лекарственные средства</w:t>
            </w:r>
          </w:p>
        </w:tc>
      </w:tr>
      <w:tr w:rsidR="00BE303D">
        <w:tc>
          <w:tcPr>
            <w:tcW w:w="510" w:type="dxa"/>
          </w:tcPr>
          <w:p w:rsidR="00BE303D" w:rsidRDefault="00BE303D">
            <w:pPr>
              <w:pStyle w:val="ConsPlusNormal"/>
              <w:jc w:val="center"/>
            </w:pPr>
            <w:r>
              <w:t>29</w:t>
            </w:r>
          </w:p>
        </w:tc>
        <w:tc>
          <w:tcPr>
            <w:tcW w:w="3685" w:type="dxa"/>
          </w:tcPr>
          <w:p w:rsidR="00BE303D" w:rsidRDefault="00BE303D">
            <w:pPr>
              <w:pStyle w:val="ConsPlusNormal"/>
            </w:pPr>
            <w:r>
              <w:t>Хронические урологические заболевания</w:t>
            </w:r>
          </w:p>
        </w:tc>
        <w:tc>
          <w:tcPr>
            <w:tcW w:w="4876" w:type="dxa"/>
          </w:tcPr>
          <w:p w:rsidR="00BE303D" w:rsidRDefault="00BE303D">
            <w:pPr>
              <w:pStyle w:val="ConsPlusNormal"/>
            </w:pPr>
            <w:r>
              <w:t>катетеры Пеццера</w:t>
            </w:r>
          </w:p>
        </w:tc>
      </w:tr>
      <w:tr w:rsidR="00BE303D">
        <w:tc>
          <w:tcPr>
            <w:tcW w:w="510" w:type="dxa"/>
          </w:tcPr>
          <w:p w:rsidR="00BE303D" w:rsidRDefault="00BE303D">
            <w:pPr>
              <w:pStyle w:val="ConsPlusNormal"/>
              <w:jc w:val="center"/>
            </w:pPr>
            <w:r>
              <w:lastRenderedPageBreak/>
              <w:t>30</w:t>
            </w:r>
          </w:p>
        </w:tc>
        <w:tc>
          <w:tcPr>
            <w:tcW w:w="3685" w:type="dxa"/>
          </w:tcPr>
          <w:p w:rsidR="00BE303D" w:rsidRDefault="00BE303D">
            <w:pPr>
              <w:pStyle w:val="ConsPlusNormal"/>
            </w:pPr>
            <w:r>
              <w:t>Сифилис</w:t>
            </w:r>
          </w:p>
        </w:tc>
        <w:tc>
          <w:tcPr>
            <w:tcW w:w="4876" w:type="dxa"/>
          </w:tcPr>
          <w:p w:rsidR="00BE303D" w:rsidRDefault="00BE303D">
            <w:pPr>
              <w:pStyle w:val="ConsPlusNormal"/>
            </w:pPr>
            <w:r>
              <w:t>антибиотики, препараты висмута</w:t>
            </w:r>
          </w:p>
        </w:tc>
      </w:tr>
      <w:tr w:rsidR="00BE303D">
        <w:tc>
          <w:tcPr>
            <w:tcW w:w="510" w:type="dxa"/>
          </w:tcPr>
          <w:p w:rsidR="00BE303D" w:rsidRDefault="00BE303D">
            <w:pPr>
              <w:pStyle w:val="ConsPlusNormal"/>
              <w:jc w:val="center"/>
            </w:pPr>
            <w:r>
              <w:t>31</w:t>
            </w:r>
          </w:p>
        </w:tc>
        <w:tc>
          <w:tcPr>
            <w:tcW w:w="3685" w:type="dxa"/>
          </w:tcPr>
          <w:p w:rsidR="00BE303D" w:rsidRDefault="00BE303D">
            <w:pPr>
              <w:pStyle w:val="ConsPlusNormal"/>
            </w:pPr>
            <w:r>
              <w:t>Глаукома, катаракта</w:t>
            </w:r>
          </w:p>
        </w:tc>
        <w:tc>
          <w:tcPr>
            <w:tcW w:w="4876" w:type="dxa"/>
          </w:tcPr>
          <w:p w:rsidR="00BE303D" w:rsidRDefault="00BE303D">
            <w:pPr>
              <w:pStyle w:val="ConsPlusNormal"/>
            </w:pPr>
            <w:r>
              <w:t>антихолинэстеразные, холиномиметические дегидратационные, мочегонные средства</w:t>
            </w:r>
          </w:p>
        </w:tc>
      </w:tr>
      <w:tr w:rsidR="00BE303D">
        <w:tc>
          <w:tcPr>
            <w:tcW w:w="510" w:type="dxa"/>
          </w:tcPr>
          <w:p w:rsidR="00BE303D" w:rsidRDefault="00BE303D">
            <w:pPr>
              <w:pStyle w:val="ConsPlusNormal"/>
              <w:jc w:val="center"/>
            </w:pPr>
            <w:r>
              <w:t>32</w:t>
            </w:r>
          </w:p>
        </w:tc>
        <w:tc>
          <w:tcPr>
            <w:tcW w:w="3685" w:type="dxa"/>
          </w:tcPr>
          <w:p w:rsidR="00BE303D" w:rsidRDefault="00BE303D">
            <w:pPr>
              <w:pStyle w:val="ConsPlusNormal"/>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876" w:type="dxa"/>
          </w:tcPr>
          <w:p w:rsidR="00BE303D" w:rsidRDefault="00BE303D">
            <w:pPr>
              <w:pStyle w:val="ConsPlusNormal"/>
            </w:pPr>
            <w:r>
              <w:t>лекарственные средства, необходимые для лечения указанного заболевания</w:t>
            </w:r>
          </w:p>
        </w:tc>
      </w:tr>
      <w:tr w:rsidR="00BE303D">
        <w:tc>
          <w:tcPr>
            <w:tcW w:w="510" w:type="dxa"/>
          </w:tcPr>
          <w:p w:rsidR="00BE303D" w:rsidRDefault="00BE303D">
            <w:pPr>
              <w:pStyle w:val="ConsPlusNormal"/>
              <w:jc w:val="center"/>
            </w:pPr>
            <w:r>
              <w:t>33</w:t>
            </w:r>
          </w:p>
        </w:tc>
        <w:tc>
          <w:tcPr>
            <w:tcW w:w="3685" w:type="dxa"/>
          </w:tcPr>
          <w:p w:rsidR="00BE303D" w:rsidRDefault="00BE303D">
            <w:pPr>
              <w:pStyle w:val="ConsPlusNormal"/>
            </w:pPr>
            <w:r>
              <w:t>Аддисонова болезнь</w:t>
            </w:r>
          </w:p>
        </w:tc>
        <w:tc>
          <w:tcPr>
            <w:tcW w:w="4876" w:type="dxa"/>
          </w:tcPr>
          <w:p w:rsidR="00BE303D" w:rsidRDefault="00BE303D">
            <w:pPr>
              <w:pStyle w:val="ConsPlusNormal"/>
            </w:pPr>
            <w:r>
              <w:t>гормоны коры надпочечников (минерало- и глюкокортикоиды)</w:t>
            </w:r>
          </w:p>
        </w:tc>
      </w:tr>
      <w:tr w:rsidR="00BE303D">
        <w:tc>
          <w:tcPr>
            <w:tcW w:w="510" w:type="dxa"/>
          </w:tcPr>
          <w:p w:rsidR="00BE303D" w:rsidRDefault="00BE303D">
            <w:pPr>
              <w:pStyle w:val="ConsPlusNormal"/>
              <w:jc w:val="center"/>
            </w:pPr>
            <w:r>
              <w:t>34</w:t>
            </w:r>
          </w:p>
        </w:tc>
        <w:tc>
          <w:tcPr>
            <w:tcW w:w="3685" w:type="dxa"/>
          </w:tcPr>
          <w:p w:rsidR="00BE303D" w:rsidRDefault="00BE303D">
            <w:pPr>
              <w:pStyle w:val="ConsPlusNormal"/>
            </w:pPr>
            <w:r>
              <w:t>Шизофрения и эпилепсия</w:t>
            </w:r>
          </w:p>
        </w:tc>
        <w:tc>
          <w:tcPr>
            <w:tcW w:w="4876" w:type="dxa"/>
          </w:tcPr>
          <w:p w:rsidR="00BE303D" w:rsidRDefault="00BE303D">
            <w:pPr>
              <w:pStyle w:val="ConsPlusNormal"/>
            </w:pPr>
            <w:r>
              <w:t>все лекарственные средства</w:t>
            </w:r>
          </w:p>
        </w:tc>
      </w:tr>
      <w:tr w:rsidR="00BE303D">
        <w:tc>
          <w:tcPr>
            <w:tcW w:w="510" w:type="dxa"/>
          </w:tcPr>
          <w:p w:rsidR="00BE303D" w:rsidRDefault="00BE303D">
            <w:pPr>
              <w:pStyle w:val="ConsPlusNormal"/>
              <w:jc w:val="center"/>
            </w:pPr>
            <w:r>
              <w:t>35</w:t>
            </w:r>
          </w:p>
        </w:tc>
        <w:tc>
          <w:tcPr>
            <w:tcW w:w="3685" w:type="dxa"/>
          </w:tcPr>
          <w:p w:rsidR="00BE303D" w:rsidRDefault="00BE303D">
            <w:pPr>
              <w:pStyle w:val="ConsPlusNormal"/>
            </w:pPr>
            <w:r>
              <w:t>Хроническая почечная недостаточность</w:t>
            </w:r>
          </w:p>
        </w:tc>
        <w:tc>
          <w:tcPr>
            <w:tcW w:w="4876" w:type="dxa"/>
          </w:tcPr>
          <w:p w:rsidR="00BE303D" w:rsidRDefault="00BE303D">
            <w:pPr>
              <w:pStyle w:val="ConsPlusNormal"/>
            </w:pPr>
            <w:r>
              <w:t>препараты для проведения перитонеального диализа</w:t>
            </w:r>
          </w:p>
        </w:tc>
      </w:tr>
      <w:tr w:rsidR="00BE303D">
        <w:tc>
          <w:tcPr>
            <w:tcW w:w="510" w:type="dxa"/>
          </w:tcPr>
          <w:p w:rsidR="00BE303D" w:rsidRDefault="00BE303D">
            <w:pPr>
              <w:pStyle w:val="ConsPlusNormal"/>
              <w:jc w:val="center"/>
            </w:pPr>
            <w:r>
              <w:t>36</w:t>
            </w:r>
          </w:p>
        </w:tc>
        <w:tc>
          <w:tcPr>
            <w:tcW w:w="3685" w:type="dxa"/>
          </w:tcPr>
          <w:p w:rsidR="00BE303D" w:rsidRDefault="00BE303D">
            <w:pPr>
              <w:pStyle w:val="ConsPlusNormal"/>
            </w:pPr>
            <w:r>
              <w:t xml:space="preserve">Жертвы политических репрессий, реабилитированные лица и лица, признанные пострадавшими от политических репрессий, в соответствии с </w:t>
            </w:r>
            <w:r>
              <w:rPr>
                <w:color w:val="0000FF"/>
              </w:rPr>
              <w:t>Законом</w:t>
            </w:r>
            <w:r>
              <w:t xml:space="preserve"> Российской Федерации от 18 октября 1991 года N 1761-1 "О реабилитации жертв политических репрессий"</w:t>
            </w:r>
          </w:p>
        </w:tc>
        <w:tc>
          <w:tcPr>
            <w:tcW w:w="4876" w:type="dxa"/>
          </w:tcPr>
          <w:p w:rsidR="00BE303D" w:rsidRDefault="00BE303D">
            <w:pPr>
              <w:pStyle w:val="ConsPlusNormal"/>
            </w:pPr>
            <w:r>
              <w:t>все лекарственные средства</w:t>
            </w:r>
          </w:p>
        </w:tc>
      </w:tr>
      <w:tr w:rsidR="00BE303D">
        <w:tc>
          <w:tcPr>
            <w:tcW w:w="510" w:type="dxa"/>
          </w:tcPr>
          <w:p w:rsidR="00BE303D" w:rsidRDefault="00BE303D">
            <w:pPr>
              <w:pStyle w:val="ConsPlusNormal"/>
              <w:jc w:val="center"/>
            </w:pPr>
            <w:r>
              <w:t>37</w:t>
            </w:r>
          </w:p>
        </w:tc>
        <w:tc>
          <w:tcPr>
            <w:tcW w:w="3685" w:type="dxa"/>
          </w:tcPr>
          <w:p w:rsidR="00BE303D" w:rsidRDefault="00BE303D">
            <w:pPr>
              <w:pStyle w:val="ConsPlusNormal"/>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876" w:type="dxa"/>
          </w:tcPr>
          <w:p w:rsidR="00BE303D" w:rsidRDefault="00BE303D">
            <w:pPr>
              <w:pStyle w:val="ConsPlusNormal"/>
            </w:pPr>
            <w:r>
              <w:t>все лекарственные средства</w:t>
            </w:r>
          </w:p>
        </w:tc>
      </w:tr>
    </w:tbl>
    <w:p w:rsidR="00BE303D" w:rsidRDefault="00BE303D">
      <w:pPr>
        <w:pStyle w:val="ConsPlusNormal"/>
        <w:ind w:firstLine="540"/>
        <w:jc w:val="both"/>
      </w:pPr>
    </w:p>
    <w:p w:rsidR="00BE303D" w:rsidRDefault="00BE303D">
      <w:pPr>
        <w:pStyle w:val="ConsPlusNormal"/>
        <w:ind w:firstLine="540"/>
        <w:jc w:val="both"/>
      </w:pPr>
      <w:r>
        <w:t>--------------------------------</w:t>
      </w:r>
    </w:p>
    <w:p w:rsidR="00BE303D" w:rsidRDefault="00BE303D">
      <w:pPr>
        <w:pStyle w:val="ConsPlusNormal"/>
        <w:ind w:firstLine="540"/>
        <w:jc w:val="both"/>
      </w:pPr>
      <w:bookmarkStart w:id="12" w:name="P1099"/>
      <w:bookmarkEnd w:id="12"/>
      <w: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r>
        <w:rPr>
          <w:color w:val="0000FF"/>
        </w:rPr>
        <w:t>пунктом 1 части 1 статьи 6.2</w:t>
      </w:r>
      <w:r>
        <w:t xml:space="preserve"> Федерального закона от 17 июля 1999 года N 178-ФЗ "О государственной социальной помощи".</w:t>
      </w:r>
    </w:p>
    <w:p w:rsidR="00BE303D" w:rsidRDefault="00BE303D">
      <w:pPr>
        <w:pStyle w:val="ConsPlusNormal"/>
        <w:ind w:firstLine="540"/>
        <w:jc w:val="both"/>
      </w:pPr>
      <w:bookmarkStart w:id="13" w:name="P1100"/>
      <w:bookmarkEnd w:id="13"/>
      <w: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lastRenderedPageBreak/>
        <w:t>Приложение 5</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14" w:name="P1109"/>
      <w:bookmarkEnd w:id="14"/>
      <w:r>
        <w:t>ПЕРЕЧЕНЬ</w:t>
      </w:r>
    </w:p>
    <w:p w:rsidR="00BE303D" w:rsidRDefault="00BE303D">
      <w:pPr>
        <w:pStyle w:val="ConsPlusNormal"/>
        <w:jc w:val="center"/>
      </w:pPr>
      <w:r>
        <w:t>ЛЕКАРСТВЕННЫХ ПРЕПАРАТОВ, СПЕЦИАЛИЗИРОВАННЫХ ПРОДУКТОВ</w:t>
      </w:r>
    </w:p>
    <w:p w:rsidR="00BE303D" w:rsidRDefault="00BE303D">
      <w:pPr>
        <w:pStyle w:val="ConsPlusNormal"/>
        <w:jc w:val="center"/>
      </w:pPr>
      <w:r>
        <w:t>ЛЕЧЕБНОГО ПИТАНИЯ, МЕДИЦИНСКИХ ИЗДЕЛИЙ, ОТПУСКАЕМЫХ</w:t>
      </w:r>
    </w:p>
    <w:p w:rsidR="00BE303D" w:rsidRDefault="00BE303D">
      <w:pPr>
        <w:pStyle w:val="ConsPlusNormal"/>
        <w:jc w:val="center"/>
      </w:pPr>
      <w:r>
        <w:t>НАСЕЛЕНИЮ В СООТВЕТСТВИИ С ПЕРЕЧНЕМ ГРУПП НАСЕЛЕНИЯ</w:t>
      </w:r>
    </w:p>
    <w:p w:rsidR="00BE303D" w:rsidRDefault="00BE303D">
      <w:pPr>
        <w:pStyle w:val="ConsPlusNormal"/>
        <w:jc w:val="center"/>
      </w:pPr>
      <w:r>
        <w:t>И КАТЕГОРИЙ ЗАБОЛЕВАНИЙ, ПРИ АМБУЛАТОРНОМ ЛЕЧЕНИИ КОТОРЫХ</w:t>
      </w:r>
    </w:p>
    <w:p w:rsidR="00BE303D" w:rsidRDefault="00BE303D">
      <w:pPr>
        <w:pStyle w:val="ConsPlusNormal"/>
        <w:jc w:val="center"/>
      </w:pPr>
      <w:r>
        <w:t>ЛЕКАРСТВЕННЫЕ ПРЕПАРАТЫ, МЕДИЦИНСКИЕ ИЗДЕЛИЯ,</w:t>
      </w:r>
    </w:p>
    <w:p w:rsidR="00BE303D" w:rsidRDefault="00BE303D">
      <w:pPr>
        <w:pStyle w:val="ConsPlusNormal"/>
        <w:jc w:val="center"/>
      </w:pPr>
      <w:r>
        <w:t>СПЕЦИАЛИЗИРОВАННЫЕ ПРОДУКТЫ ЛЕЧЕБНОГО ПИТАНИЯ ОТПУСКАЮТСЯ</w:t>
      </w:r>
    </w:p>
    <w:p w:rsidR="00BE303D" w:rsidRDefault="00BE303D">
      <w:pPr>
        <w:pStyle w:val="ConsPlusNormal"/>
        <w:jc w:val="center"/>
      </w:pPr>
      <w:r>
        <w:t>ПО РЕЦЕПТАМ ВРАЧЕЙ БЕСПЛАТНО ЗА СЧЕТ СРЕДСТВ ОБЛАСТНОГО</w:t>
      </w:r>
    </w:p>
    <w:p w:rsidR="00BE303D" w:rsidRDefault="00BE303D">
      <w:pPr>
        <w:pStyle w:val="ConsPlusNormal"/>
        <w:jc w:val="center"/>
      </w:pPr>
      <w:r>
        <w:t>БЮДЖЕТА ЛЕНИНГРАДСКОЙ ОБЛАСТИ</w:t>
      </w:r>
    </w:p>
    <w:p w:rsidR="00BE303D" w:rsidRDefault="00BE303D">
      <w:pPr>
        <w:pStyle w:val="ConsPlusNormal"/>
        <w:ind w:firstLine="540"/>
        <w:jc w:val="both"/>
      </w:pPr>
    </w:p>
    <w:p w:rsidR="00BE303D" w:rsidRDefault="00BE303D">
      <w:pPr>
        <w:pStyle w:val="ConsPlusNormal"/>
        <w:jc w:val="center"/>
        <w:outlineLvl w:val="2"/>
      </w:pPr>
      <w:r>
        <w:t>I. Лекарственные препараты</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948"/>
        <w:gridCol w:w="2211"/>
        <w:gridCol w:w="2778"/>
      </w:tblGrid>
      <w:tr w:rsidR="00BE303D">
        <w:tc>
          <w:tcPr>
            <w:tcW w:w="1077" w:type="dxa"/>
          </w:tcPr>
          <w:p w:rsidR="00BE303D" w:rsidRDefault="00BE303D">
            <w:pPr>
              <w:pStyle w:val="ConsPlusNormal"/>
              <w:jc w:val="center"/>
            </w:pPr>
            <w:r>
              <w:t>Код АТХ</w:t>
            </w:r>
          </w:p>
        </w:tc>
        <w:tc>
          <w:tcPr>
            <w:tcW w:w="2948" w:type="dxa"/>
          </w:tcPr>
          <w:p w:rsidR="00BE303D" w:rsidRDefault="00BE303D">
            <w:pPr>
              <w:pStyle w:val="ConsPlusNormal"/>
              <w:jc w:val="center"/>
            </w:pPr>
            <w:r>
              <w:t>Анатомо-терапевтическо-химическая классификация (АТХ)</w:t>
            </w:r>
          </w:p>
        </w:tc>
        <w:tc>
          <w:tcPr>
            <w:tcW w:w="2211" w:type="dxa"/>
          </w:tcPr>
          <w:p w:rsidR="00BE303D" w:rsidRDefault="00BE303D">
            <w:pPr>
              <w:pStyle w:val="ConsPlusNormal"/>
              <w:jc w:val="center"/>
            </w:pPr>
            <w:r>
              <w:t>Лекарственные препараты</w:t>
            </w:r>
          </w:p>
        </w:tc>
        <w:tc>
          <w:tcPr>
            <w:tcW w:w="2778" w:type="dxa"/>
          </w:tcPr>
          <w:p w:rsidR="00BE303D" w:rsidRDefault="00BE303D">
            <w:pPr>
              <w:pStyle w:val="ConsPlusNormal"/>
              <w:jc w:val="center"/>
            </w:pPr>
            <w:r>
              <w:t>Лекарственные формы</w:t>
            </w:r>
          </w:p>
        </w:tc>
      </w:tr>
      <w:tr w:rsidR="00BE303D">
        <w:tc>
          <w:tcPr>
            <w:tcW w:w="1077" w:type="dxa"/>
          </w:tcPr>
          <w:p w:rsidR="00BE303D" w:rsidRDefault="00BE303D">
            <w:pPr>
              <w:pStyle w:val="ConsPlusNormal"/>
              <w:jc w:val="center"/>
            </w:pPr>
            <w:r>
              <w:t>1</w:t>
            </w:r>
          </w:p>
        </w:tc>
        <w:tc>
          <w:tcPr>
            <w:tcW w:w="2948" w:type="dxa"/>
          </w:tcPr>
          <w:p w:rsidR="00BE303D" w:rsidRDefault="00BE303D">
            <w:pPr>
              <w:pStyle w:val="ConsPlusNormal"/>
              <w:jc w:val="center"/>
            </w:pPr>
            <w:r>
              <w:t>2</w:t>
            </w:r>
          </w:p>
        </w:tc>
        <w:tc>
          <w:tcPr>
            <w:tcW w:w="2211" w:type="dxa"/>
          </w:tcPr>
          <w:p w:rsidR="00BE303D" w:rsidRDefault="00BE303D">
            <w:pPr>
              <w:pStyle w:val="ConsPlusNormal"/>
              <w:jc w:val="center"/>
            </w:pPr>
            <w:r>
              <w:t>3</w:t>
            </w:r>
          </w:p>
        </w:tc>
        <w:tc>
          <w:tcPr>
            <w:tcW w:w="2778" w:type="dxa"/>
          </w:tcPr>
          <w:p w:rsidR="00BE303D" w:rsidRDefault="00BE303D">
            <w:pPr>
              <w:pStyle w:val="ConsPlusNormal"/>
              <w:jc w:val="center"/>
            </w:pPr>
            <w:r>
              <w:t>4</w:t>
            </w:r>
          </w:p>
        </w:tc>
      </w:tr>
      <w:tr w:rsidR="00BE303D">
        <w:tc>
          <w:tcPr>
            <w:tcW w:w="1077" w:type="dxa"/>
          </w:tcPr>
          <w:p w:rsidR="00BE303D" w:rsidRDefault="00BE303D">
            <w:pPr>
              <w:pStyle w:val="ConsPlusNormal"/>
              <w:jc w:val="center"/>
              <w:outlineLvl w:val="3"/>
            </w:pPr>
            <w:r>
              <w:t>A</w:t>
            </w:r>
          </w:p>
        </w:tc>
        <w:tc>
          <w:tcPr>
            <w:tcW w:w="2948" w:type="dxa"/>
          </w:tcPr>
          <w:p w:rsidR="00BE303D" w:rsidRDefault="00BE303D">
            <w:pPr>
              <w:pStyle w:val="ConsPlusNormal"/>
            </w:pPr>
            <w:r>
              <w:t>Пищеварительный тракт и обмен веществ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A02</w:t>
            </w:r>
          </w:p>
        </w:tc>
        <w:tc>
          <w:tcPr>
            <w:tcW w:w="2948" w:type="dxa"/>
          </w:tcPr>
          <w:p w:rsidR="00BE303D" w:rsidRDefault="00BE303D">
            <w:pPr>
              <w:pStyle w:val="ConsPlusNormal"/>
            </w:pPr>
            <w:r>
              <w:t>Препараты для лечения заболеваний, связанных с нарушением кислотности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A02B</w:t>
            </w:r>
          </w:p>
        </w:tc>
        <w:tc>
          <w:tcPr>
            <w:tcW w:w="2948" w:type="dxa"/>
          </w:tcPr>
          <w:p w:rsidR="00BE303D" w:rsidRDefault="00BE303D">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A02BA</w:t>
            </w:r>
          </w:p>
        </w:tc>
        <w:tc>
          <w:tcPr>
            <w:tcW w:w="2948" w:type="dxa"/>
            <w:vMerge w:val="restart"/>
          </w:tcPr>
          <w:p w:rsidR="00BE303D" w:rsidRDefault="00BE303D">
            <w:pPr>
              <w:pStyle w:val="ConsPlusNormal"/>
            </w:pPr>
            <w:r>
              <w:t>Блокаторы Н2-гистаминовых рецепторов</w:t>
            </w:r>
          </w:p>
        </w:tc>
        <w:tc>
          <w:tcPr>
            <w:tcW w:w="2211" w:type="dxa"/>
            <w:vMerge w:val="restart"/>
          </w:tcPr>
          <w:p w:rsidR="00BE303D" w:rsidRDefault="00BE303D">
            <w:pPr>
              <w:pStyle w:val="ConsPlusNormal"/>
            </w:pPr>
            <w:r>
              <w:t>фамотидин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A02BC</w:t>
            </w:r>
          </w:p>
        </w:tc>
        <w:tc>
          <w:tcPr>
            <w:tcW w:w="2948" w:type="dxa"/>
            <w:vMerge w:val="restart"/>
          </w:tcPr>
          <w:p w:rsidR="00BE303D" w:rsidRDefault="00BE303D">
            <w:pPr>
              <w:pStyle w:val="ConsPlusNormal"/>
            </w:pPr>
            <w:r>
              <w:t>Ингибиторы протонового насоса</w:t>
            </w:r>
          </w:p>
        </w:tc>
        <w:tc>
          <w:tcPr>
            <w:tcW w:w="2211" w:type="dxa"/>
            <w:vMerge w:val="restart"/>
          </w:tcPr>
          <w:p w:rsidR="00BE303D" w:rsidRDefault="00BE303D">
            <w:pPr>
              <w:pStyle w:val="ConsPlusNormal"/>
            </w:pPr>
            <w:r>
              <w:t>омепразол</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кишечнорастворимые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lastRenderedPageBreak/>
              <w:t>A02BX</w:t>
            </w:r>
          </w:p>
        </w:tc>
        <w:tc>
          <w:tcPr>
            <w:tcW w:w="2948" w:type="dxa"/>
          </w:tcPr>
          <w:p w:rsidR="00BE303D" w:rsidRDefault="00BE303D">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211" w:type="dxa"/>
          </w:tcPr>
          <w:p w:rsidR="00BE303D" w:rsidRDefault="00BE303D">
            <w:pPr>
              <w:pStyle w:val="ConsPlusNormal"/>
            </w:pPr>
            <w:r>
              <w:t>висмута трикалия дицитрат</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A03</w:t>
            </w:r>
          </w:p>
        </w:tc>
        <w:tc>
          <w:tcPr>
            <w:tcW w:w="2948" w:type="dxa"/>
          </w:tcPr>
          <w:p w:rsidR="00BE303D" w:rsidRDefault="00BE303D">
            <w:pPr>
              <w:pStyle w:val="ConsPlusNormal"/>
            </w:pPr>
            <w:r>
              <w:t>Препараты для лечения функциональных нарушений желудочно-кишечного тракта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A03A</w:t>
            </w:r>
          </w:p>
        </w:tc>
        <w:tc>
          <w:tcPr>
            <w:tcW w:w="2948" w:type="dxa"/>
          </w:tcPr>
          <w:p w:rsidR="00BE303D" w:rsidRDefault="00BE303D">
            <w:pPr>
              <w:pStyle w:val="ConsPlusNormal"/>
            </w:pPr>
            <w:r>
              <w:t>Препараты для лечения функциональных нарушений кишечника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A03AA</w:t>
            </w:r>
          </w:p>
        </w:tc>
        <w:tc>
          <w:tcPr>
            <w:tcW w:w="2948" w:type="dxa"/>
          </w:tcPr>
          <w:p w:rsidR="00BE303D" w:rsidRDefault="00BE303D">
            <w:pPr>
              <w:pStyle w:val="ConsPlusNormal"/>
            </w:pPr>
            <w:r>
              <w:t>Синтетические антихолинергические средства</w:t>
            </w:r>
          </w:p>
        </w:tc>
        <w:tc>
          <w:tcPr>
            <w:tcW w:w="2211" w:type="dxa"/>
            <w:vMerge w:val="restart"/>
          </w:tcPr>
          <w:p w:rsidR="00BE303D" w:rsidRDefault="00BE303D">
            <w:pPr>
              <w:pStyle w:val="ConsPlusNormal"/>
            </w:pPr>
            <w:r>
              <w:t>мебеверин</w:t>
            </w:r>
          </w:p>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tcPr>
          <w:p w:rsidR="00BE303D" w:rsidRDefault="00BE303D">
            <w:pPr>
              <w:pStyle w:val="ConsPlusNormal"/>
            </w:pPr>
            <w:r>
              <w:t>Эфиры с третичной аминогруппой</w:t>
            </w:r>
          </w:p>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val="restart"/>
          </w:tcPr>
          <w:p w:rsidR="00BE303D" w:rsidRDefault="00BE303D">
            <w:pPr>
              <w:pStyle w:val="ConsPlusNormal"/>
              <w:jc w:val="center"/>
            </w:pPr>
            <w:r>
              <w:t>A03AD</w:t>
            </w:r>
          </w:p>
        </w:tc>
        <w:tc>
          <w:tcPr>
            <w:tcW w:w="2948" w:type="dxa"/>
            <w:vMerge w:val="restart"/>
          </w:tcPr>
          <w:p w:rsidR="00BE303D" w:rsidRDefault="00BE303D">
            <w:pPr>
              <w:pStyle w:val="ConsPlusNormal"/>
            </w:pPr>
            <w:r>
              <w:t>Папаверин и его производные</w:t>
            </w:r>
          </w:p>
        </w:tc>
        <w:tc>
          <w:tcPr>
            <w:tcW w:w="2211" w:type="dxa"/>
            <w:vMerge w:val="restart"/>
          </w:tcPr>
          <w:p w:rsidR="00BE303D" w:rsidRDefault="00BE303D">
            <w:pPr>
              <w:pStyle w:val="ConsPlusNormal"/>
            </w:pPr>
            <w:r>
              <w:t>дротаверин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A03F</w:t>
            </w:r>
          </w:p>
        </w:tc>
        <w:tc>
          <w:tcPr>
            <w:tcW w:w="2948" w:type="dxa"/>
          </w:tcPr>
          <w:p w:rsidR="00BE303D" w:rsidRDefault="00BE303D">
            <w:pPr>
              <w:pStyle w:val="ConsPlusNormal"/>
            </w:pPr>
            <w:r>
              <w:t>Стимуляторы моторики желудочно-кишечного тракта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A03FA</w:t>
            </w:r>
          </w:p>
        </w:tc>
        <w:tc>
          <w:tcPr>
            <w:tcW w:w="2948" w:type="dxa"/>
            <w:vMerge w:val="restart"/>
          </w:tcPr>
          <w:p w:rsidR="00BE303D" w:rsidRDefault="00BE303D">
            <w:pPr>
              <w:pStyle w:val="ConsPlusNormal"/>
            </w:pPr>
            <w:r>
              <w:t>Стимуляторы моторики желудочно-кишечного тракта</w:t>
            </w:r>
          </w:p>
        </w:tc>
        <w:tc>
          <w:tcPr>
            <w:tcW w:w="2211" w:type="dxa"/>
            <w:vMerge w:val="restart"/>
          </w:tcPr>
          <w:p w:rsidR="00BE303D" w:rsidRDefault="00BE303D">
            <w:pPr>
              <w:pStyle w:val="ConsPlusNormal"/>
            </w:pPr>
            <w:r>
              <w:t>метоклопрамид</w:t>
            </w:r>
          </w:p>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A04</w:t>
            </w:r>
          </w:p>
        </w:tc>
        <w:tc>
          <w:tcPr>
            <w:tcW w:w="2948" w:type="dxa"/>
          </w:tcPr>
          <w:p w:rsidR="00BE303D" w:rsidRDefault="00BE303D">
            <w:pPr>
              <w:pStyle w:val="ConsPlusNormal"/>
            </w:pPr>
            <w:r>
              <w:t>Противорвотные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A04A</w:t>
            </w:r>
          </w:p>
        </w:tc>
        <w:tc>
          <w:tcPr>
            <w:tcW w:w="2948" w:type="dxa"/>
          </w:tcPr>
          <w:p w:rsidR="00BE303D" w:rsidRDefault="00BE303D">
            <w:pPr>
              <w:pStyle w:val="ConsPlusNormal"/>
            </w:pPr>
            <w:r>
              <w:t>Противорвотные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A04AA</w:t>
            </w:r>
          </w:p>
        </w:tc>
        <w:tc>
          <w:tcPr>
            <w:tcW w:w="2948" w:type="dxa"/>
            <w:vMerge w:val="restart"/>
          </w:tcPr>
          <w:p w:rsidR="00BE303D" w:rsidRDefault="00BE303D">
            <w:pPr>
              <w:pStyle w:val="ConsPlusNormal"/>
            </w:pPr>
            <w:r>
              <w:t>Блокаторы серотониновых 5НТЗ-рецепторов</w:t>
            </w:r>
          </w:p>
        </w:tc>
        <w:tc>
          <w:tcPr>
            <w:tcW w:w="2211" w:type="dxa"/>
            <w:vMerge w:val="restart"/>
          </w:tcPr>
          <w:p w:rsidR="00BE303D" w:rsidRDefault="00BE303D">
            <w:pPr>
              <w:pStyle w:val="ConsPlusNormal"/>
            </w:pPr>
            <w:r>
              <w:t>ондансетрон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A05</w:t>
            </w:r>
          </w:p>
        </w:tc>
        <w:tc>
          <w:tcPr>
            <w:tcW w:w="2948" w:type="dxa"/>
          </w:tcPr>
          <w:p w:rsidR="00BE303D" w:rsidRDefault="00BE303D">
            <w:pPr>
              <w:pStyle w:val="ConsPlusNormal"/>
            </w:pPr>
            <w:r>
              <w:t>Препараты для лечения заболеваний печени и желчевыводящих путей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A05A</w:t>
            </w:r>
          </w:p>
        </w:tc>
        <w:tc>
          <w:tcPr>
            <w:tcW w:w="2948" w:type="dxa"/>
          </w:tcPr>
          <w:p w:rsidR="00BE303D" w:rsidRDefault="00BE303D">
            <w:pPr>
              <w:pStyle w:val="ConsPlusNormal"/>
            </w:pPr>
            <w:r>
              <w:t>Препараты для лечения заболеваний желчевыводящих путей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A05AA</w:t>
            </w:r>
          </w:p>
        </w:tc>
        <w:tc>
          <w:tcPr>
            <w:tcW w:w="2948" w:type="dxa"/>
            <w:vMerge w:val="restart"/>
          </w:tcPr>
          <w:p w:rsidR="00BE303D" w:rsidRDefault="00BE303D">
            <w:pPr>
              <w:pStyle w:val="ConsPlusNormal"/>
            </w:pPr>
            <w:r>
              <w:t>Препараты желчных кислот</w:t>
            </w:r>
          </w:p>
        </w:tc>
        <w:tc>
          <w:tcPr>
            <w:tcW w:w="2211" w:type="dxa"/>
            <w:vMerge w:val="restart"/>
          </w:tcPr>
          <w:p w:rsidR="00BE303D" w:rsidRDefault="00BE303D">
            <w:pPr>
              <w:pStyle w:val="ConsPlusNormal"/>
            </w:pPr>
            <w:r>
              <w:t>урсодезоксихолевая кислота</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суспензия для приема </w:t>
            </w:r>
            <w:r>
              <w:lastRenderedPageBreak/>
              <w:t>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A05B</w:t>
            </w:r>
          </w:p>
        </w:tc>
        <w:tc>
          <w:tcPr>
            <w:tcW w:w="2948" w:type="dxa"/>
          </w:tcPr>
          <w:p w:rsidR="00BE303D" w:rsidRDefault="00BE303D">
            <w:pPr>
              <w:pStyle w:val="ConsPlusNormal"/>
            </w:pPr>
            <w:r>
              <w:t>Препараты для лечения заболеваний печени, липотропные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A05BA</w:t>
            </w:r>
          </w:p>
        </w:tc>
        <w:tc>
          <w:tcPr>
            <w:tcW w:w="2948" w:type="dxa"/>
          </w:tcPr>
          <w:p w:rsidR="00BE303D" w:rsidRDefault="00BE303D">
            <w:pPr>
              <w:pStyle w:val="ConsPlusNormal"/>
            </w:pPr>
            <w:r>
              <w:t>Препараты для лечения заболеваний печени</w:t>
            </w:r>
          </w:p>
        </w:tc>
        <w:tc>
          <w:tcPr>
            <w:tcW w:w="2211" w:type="dxa"/>
          </w:tcPr>
          <w:p w:rsidR="00BE303D" w:rsidRDefault="00BE303D">
            <w:pPr>
              <w:pStyle w:val="ConsPlusNormal"/>
            </w:pPr>
            <w:r>
              <w:t>фосфолипиды + глицирризиновая кислота</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A06</w:t>
            </w:r>
          </w:p>
        </w:tc>
        <w:tc>
          <w:tcPr>
            <w:tcW w:w="2948" w:type="dxa"/>
          </w:tcPr>
          <w:p w:rsidR="00BE303D" w:rsidRDefault="00BE303D">
            <w:pPr>
              <w:pStyle w:val="ConsPlusNormal"/>
            </w:pPr>
            <w:r>
              <w:t>Слабительные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A06A</w:t>
            </w:r>
          </w:p>
        </w:tc>
        <w:tc>
          <w:tcPr>
            <w:tcW w:w="2948" w:type="dxa"/>
          </w:tcPr>
          <w:p w:rsidR="00BE303D" w:rsidRDefault="00BE303D">
            <w:pPr>
              <w:pStyle w:val="ConsPlusNormal"/>
            </w:pPr>
            <w:r>
              <w:t>Слабительные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A06AD</w:t>
            </w:r>
          </w:p>
        </w:tc>
        <w:tc>
          <w:tcPr>
            <w:tcW w:w="2948" w:type="dxa"/>
            <w:vMerge w:val="restart"/>
          </w:tcPr>
          <w:p w:rsidR="00BE303D" w:rsidRDefault="00BE303D">
            <w:pPr>
              <w:pStyle w:val="ConsPlusNormal"/>
            </w:pPr>
            <w:r>
              <w:t>Осмотические слабительные средства</w:t>
            </w:r>
          </w:p>
        </w:tc>
        <w:tc>
          <w:tcPr>
            <w:tcW w:w="2211" w:type="dxa"/>
          </w:tcPr>
          <w:p w:rsidR="00BE303D" w:rsidRDefault="00BE303D">
            <w:pPr>
              <w:pStyle w:val="ConsPlusNormal"/>
            </w:pPr>
            <w:r>
              <w:t>лактулоза</w:t>
            </w:r>
          </w:p>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макрогол</w:t>
            </w:r>
          </w:p>
        </w:tc>
        <w:tc>
          <w:tcPr>
            <w:tcW w:w="2778" w:type="dxa"/>
          </w:tcPr>
          <w:p w:rsidR="00BE303D" w:rsidRDefault="00BE303D">
            <w:pPr>
              <w:pStyle w:val="ConsPlusNormal"/>
            </w:pPr>
            <w:r>
              <w:t>порошок для приготовления раствора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раствора для приема внутрь (для детей)</w:t>
            </w:r>
          </w:p>
        </w:tc>
      </w:tr>
      <w:tr w:rsidR="00BE303D">
        <w:tc>
          <w:tcPr>
            <w:tcW w:w="1077" w:type="dxa"/>
          </w:tcPr>
          <w:p w:rsidR="00BE303D" w:rsidRDefault="00BE303D">
            <w:pPr>
              <w:pStyle w:val="ConsPlusNormal"/>
              <w:jc w:val="center"/>
            </w:pPr>
            <w:r>
              <w:t>A07</w:t>
            </w:r>
          </w:p>
        </w:tc>
        <w:tc>
          <w:tcPr>
            <w:tcW w:w="2948" w:type="dxa"/>
          </w:tcPr>
          <w:p w:rsidR="00BE303D" w:rsidRDefault="00BE303D">
            <w:pPr>
              <w:pStyle w:val="ConsPlusNormal"/>
            </w:pPr>
            <w:r>
              <w:t>Противодиарейные, кишечные противовоспалительные и противомикробные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A07B</w:t>
            </w:r>
          </w:p>
        </w:tc>
        <w:tc>
          <w:tcPr>
            <w:tcW w:w="2948" w:type="dxa"/>
          </w:tcPr>
          <w:p w:rsidR="00BE303D" w:rsidRDefault="00BE303D">
            <w:pPr>
              <w:pStyle w:val="ConsPlusNormal"/>
            </w:pPr>
            <w:r>
              <w:t>Адсорбирующие кишечные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A07BC</w:t>
            </w:r>
          </w:p>
        </w:tc>
        <w:tc>
          <w:tcPr>
            <w:tcW w:w="2948" w:type="dxa"/>
          </w:tcPr>
          <w:p w:rsidR="00BE303D" w:rsidRDefault="00BE303D">
            <w:pPr>
              <w:pStyle w:val="ConsPlusNormal"/>
            </w:pPr>
            <w:r>
              <w:t>Адсорбирующие кишечные препараты другие</w:t>
            </w:r>
          </w:p>
        </w:tc>
        <w:tc>
          <w:tcPr>
            <w:tcW w:w="2211" w:type="dxa"/>
          </w:tcPr>
          <w:p w:rsidR="00BE303D" w:rsidRDefault="00BE303D">
            <w:pPr>
              <w:pStyle w:val="ConsPlusNormal"/>
            </w:pPr>
            <w:r>
              <w:t>смектит диоктаэдрический</w:t>
            </w:r>
          </w:p>
        </w:tc>
        <w:tc>
          <w:tcPr>
            <w:tcW w:w="2778" w:type="dxa"/>
          </w:tcPr>
          <w:p w:rsidR="00BE303D" w:rsidRDefault="00BE303D">
            <w:pPr>
              <w:pStyle w:val="ConsPlusNormal"/>
            </w:pPr>
            <w:r>
              <w:t>порошок для приготовления суспензии для приема внутрь</w:t>
            </w:r>
          </w:p>
        </w:tc>
      </w:tr>
      <w:tr w:rsidR="00BE303D">
        <w:tc>
          <w:tcPr>
            <w:tcW w:w="1077" w:type="dxa"/>
          </w:tcPr>
          <w:p w:rsidR="00BE303D" w:rsidRDefault="00BE303D">
            <w:pPr>
              <w:pStyle w:val="ConsPlusNormal"/>
              <w:jc w:val="center"/>
            </w:pPr>
            <w:r>
              <w:t>A07D</w:t>
            </w:r>
          </w:p>
        </w:tc>
        <w:tc>
          <w:tcPr>
            <w:tcW w:w="2948" w:type="dxa"/>
          </w:tcPr>
          <w:p w:rsidR="00BE303D" w:rsidRDefault="00BE303D">
            <w:pPr>
              <w:pStyle w:val="ConsPlusNormal"/>
            </w:pPr>
            <w:r>
              <w:t>Препараты, снижающие моторику желудочно-кишечного тракта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A07E</w:t>
            </w:r>
          </w:p>
        </w:tc>
        <w:tc>
          <w:tcPr>
            <w:tcW w:w="2948" w:type="dxa"/>
          </w:tcPr>
          <w:p w:rsidR="00BE303D" w:rsidRDefault="00BE303D">
            <w:pPr>
              <w:pStyle w:val="ConsPlusNormal"/>
            </w:pPr>
            <w:r>
              <w:t>Кишечные противовоспалительные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A07EC</w:t>
            </w:r>
          </w:p>
        </w:tc>
        <w:tc>
          <w:tcPr>
            <w:tcW w:w="2948" w:type="dxa"/>
            <w:vMerge w:val="restart"/>
          </w:tcPr>
          <w:p w:rsidR="00BE303D" w:rsidRDefault="00BE303D">
            <w:pPr>
              <w:pStyle w:val="ConsPlusNormal"/>
            </w:pPr>
            <w:r>
              <w:t>Аминосалициловая кислота и аналогичные препараты</w:t>
            </w:r>
          </w:p>
        </w:tc>
        <w:tc>
          <w:tcPr>
            <w:tcW w:w="2211" w:type="dxa"/>
            <w:vMerge w:val="restart"/>
          </w:tcPr>
          <w:p w:rsidR="00BE303D" w:rsidRDefault="00BE303D">
            <w:pPr>
              <w:pStyle w:val="ConsPlusNormal"/>
            </w:pPr>
            <w:r>
              <w:t>сульфасалазин</w:t>
            </w:r>
          </w:p>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pPr>
          </w:p>
        </w:tc>
        <w:tc>
          <w:tcPr>
            <w:tcW w:w="2948" w:type="dxa"/>
          </w:tcPr>
          <w:p w:rsidR="00BE303D" w:rsidRDefault="00BE303D">
            <w:pPr>
              <w:pStyle w:val="ConsPlusNormal"/>
            </w:pPr>
          </w:p>
        </w:tc>
        <w:tc>
          <w:tcPr>
            <w:tcW w:w="2211" w:type="dxa"/>
          </w:tcPr>
          <w:p w:rsidR="00BE303D" w:rsidRDefault="00BE303D">
            <w:pPr>
              <w:pStyle w:val="ConsPlusNormal"/>
            </w:pPr>
            <w:r>
              <w:t>месалазин</w:t>
            </w:r>
          </w:p>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tcPr>
          <w:p w:rsidR="00BE303D" w:rsidRDefault="00BE303D">
            <w:pPr>
              <w:pStyle w:val="ConsPlusNormal"/>
              <w:jc w:val="center"/>
            </w:pPr>
            <w:r>
              <w:t>A07F</w:t>
            </w:r>
          </w:p>
        </w:tc>
        <w:tc>
          <w:tcPr>
            <w:tcW w:w="2948" w:type="dxa"/>
          </w:tcPr>
          <w:p w:rsidR="00BE303D" w:rsidRDefault="00BE303D">
            <w:pPr>
              <w:pStyle w:val="ConsPlusNormal"/>
            </w:pPr>
            <w:r>
              <w:t>Противодиарейные микроорганизмы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A07FA</w:t>
            </w:r>
          </w:p>
        </w:tc>
        <w:tc>
          <w:tcPr>
            <w:tcW w:w="2948" w:type="dxa"/>
            <w:vMerge w:val="restart"/>
          </w:tcPr>
          <w:p w:rsidR="00BE303D" w:rsidRDefault="00BE303D">
            <w:pPr>
              <w:pStyle w:val="ConsPlusNormal"/>
            </w:pPr>
            <w:r>
              <w:t>Противодиарейные микроорганизмы</w:t>
            </w:r>
          </w:p>
        </w:tc>
        <w:tc>
          <w:tcPr>
            <w:tcW w:w="2211" w:type="dxa"/>
          </w:tcPr>
          <w:p w:rsidR="00BE303D" w:rsidRDefault="00BE303D">
            <w:pPr>
              <w:pStyle w:val="ConsPlusNormal"/>
            </w:pPr>
            <w:r>
              <w:t>бифидобактерии</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бифидум</w:t>
            </w:r>
          </w:p>
        </w:tc>
        <w:tc>
          <w:tcPr>
            <w:tcW w:w="2778" w:type="dxa"/>
          </w:tcPr>
          <w:p w:rsidR="00BE303D" w:rsidRDefault="00BE303D">
            <w:pPr>
              <w:pStyle w:val="ConsPlusNormal"/>
            </w:pPr>
            <w:r>
              <w:t>лиофилизат для приготовления раствора для приема внутрь и местного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суспензии для приема внутрь и местного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A09</w:t>
            </w:r>
          </w:p>
        </w:tc>
        <w:tc>
          <w:tcPr>
            <w:tcW w:w="2948" w:type="dxa"/>
          </w:tcPr>
          <w:p w:rsidR="00BE303D" w:rsidRDefault="00BE303D">
            <w:pPr>
              <w:pStyle w:val="ConsPlusNormal"/>
            </w:pPr>
            <w:r>
              <w:t>Препараты, способствующие пищеварению, включая ферментные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A09A</w:t>
            </w:r>
          </w:p>
        </w:tc>
        <w:tc>
          <w:tcPr>
            <w:tcW w:w="2948" w:type="dxa"/>
          </w:tcPr>
          <w:p w:rsidR="00BE303D" w:rsidRDefault="00BE303D">
            <w:pPr>
              <w:pStyle w:val="ConsPlusNormal"/>
            </w:pPr>
            <w:r>
              <w:t>Препараты, способствующие пищеварению, включая ферментные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A09AA</w:t>
            </w:r>
          </w:p>
        </w:tc>
        <w:tc>
          <w:tcPr>
            <w:tcW w:w="2948" w:type="dxa"/>
            <w:vMerge w:val="restart"/>
          </w:tcPr>
          <w:p w:rsidR="00BE303D" w:rsidRDefault="00BE303D">
            <w:pPr>
              <w:pStyle w:val="ConsPlusNormal"/>
            </w:pPr>
            <w:r>
              <w:t>Ферментные препараты</w:t>
            </w:r>
          </w:p>
        </w:tc>
        <w:tc>
          <w:tcPr>
            <w:tcW w:w="2211" w:type="dxa"/>
            <w:vMerge w:val="restart"/>
          </w:tcPr>
          <w:p w:rsidR="00BE303D" w:rsidRDefault="00BE303D">
            <w:pPr>
              <w:pStyle w:val="ConsPlusNormal"/>
            </w:pPr>
            <w:r>
              <w:t>панкреатин</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кишечнорастворимые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tcPr>
          <w:p w:rsidR="00BE303D" w:rsidRDefault="00BE303D">
            <w:pPr>
              <w:pStyle w:val="ConsPlusNormal"/>
              <w:jc w:val="center"/>
            </w:pPr>
            <w:r>
              <w:t>A10</w:t>
            </w:r>
          </w:p>
        </w:tc>
        <w:tc>
          <w:tcPr>
            <w:tcW w:w="2948" w:type="dxa"/>
          </w:tcPr>
          <w:p w:rsidR="00BE303D" w:rsidRDefault="00BE303D">
            <w:pPr>
              <w:pStyle w:val="ConsPlusNormal"/>
            </w:pPr>
            <w:r>
              <w:t>Препараты для лечения сахарного диабета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A10A</w:t>
            </w:r>
          </w:p>
        </w:tc>
        <w:tc>
          <w:tcPr>
            <w:tcW w:w="2948" w:type="dxa"/>
          </w:tcPr>
          <w:p w:rsidR="00BE303D" w:rsidRDefault="00BE303D">
            <w:pPr>
              <w:pStyle w:val="ConsPlusNormal"/>
            </w:pPr>
            <w:r>
              <w:t>Инсулины и их аналоги</w:t>
            </w:r>
          </w:p>
        </w:tc>
        <w:tc>
          <w:tcPr>
            <w:tcW w:w="2211" w:type="dxa"/>
          </w:tcPr>
          <w:p w:rsidR="00BE303D" w:rsidRDefault="00BE303D">
            <w:pPr>
              <w:pStyle w:val="ConsPlusNormal"/>
            </w:pPr>
            <w:r>
              <w:t xml:space="preserve">инсулин деглудек </w:t>
            </w:r>
            <w:r>
              <w:rPr>
                <w:color w:val="0000FF"/>
              </w:rPr>
              <w:t>&lt;*&gt;</w:t>
            </w:r>
          </w:p>
        </w:tc>
        <w:tc>
          <w:tcPr>
            <w:tcW w:w="2778" w:type="dxa"/>
          </w:tcPr>
          <w:p w:rsidR="00BE303D" w:rsidRDefault="00BE303D">
            <w:pPr>
              <w:pStyle w:val="ConsPlusNormal"/>
            </w:pPr>
            <w:r>
              <w:t>раствор для подкожного введения</w:t>
            </w:r>
          </w:p>
        </w:tc>
      </w:tr>
      <w:tr w:rsidR="00BE303D">
        <w:tc>
          <w:tcPr>
            <w:tcW w:w="1077" w:type="dxa"/>
            <w:vMerge w:val="restart"/>
          </w:tcPr>
          <w:p w:rsidR="00BE303D" w:rsidRDefault="00BE303D">
            <w:pPr>
              <w:pStyle w:val="ConsPlusNormal"/>
              <w:jc w:val="center"/>
            </w:pPr>
            <w:r>
              <w:t>A10AB</w:t>
            </w:r>
          </w:p>
        </w:tc>
        <w:tc>
          <w:tcPr>
            <w:tcW w:w="2948" w:type="dxa"/>
            <w:vMerge w:val="restart"/>
          </w:tcPr>
          <w:p w:rsidR="00BE303D" w:rsidRDefault="00BE303D">
            <w:pPr>
              <w:pStyle w:val="ConsPlusNormal"/>
            </w:pPr>
            <w:r>
              <w:t>Инсулины короткого действия и их аналоги для инъекционного введения</w:t>
            </w:r>
          </w:p>
        </w:tc>
        <w:tc>
          <w:tcPr>
            <w:tcW w:w="2211" w:type="dxa"/>
          </w:tcPr>
          <w:p w:rsidR="00BE303D" w:rsidRDefault="00BE303D">
            <w:pPr>
              <w:pStyle w:val="ConsPlusNormal"/>
            </w:pPr>
            <w:r>
              <w:t>инсулин аспарт</w:t>
            </w:r>
          </w:p>
        </w:tc>
        <w:tc>
          <w:tcPr>
            <w:tcW w:w="2778" w:type="dxa"/>
          </w:tcPr>
          <w:p w:rsidR="00BE303D" w:rsidRDefault="00BE303D">
            <w:pPr>
              <w:pStyle w:val="ConsPlusNormal"/>
            </w:pPr>
            <w:r>
              <w:t>раствор для подкожного и внутривенного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инсулин глулизин</w:t>
            </w:r>
          </w:p>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инсулин лизпро</w:t>
            </w:r>
          </w:p>
        </w:tc>
        <w:tc>
          <w:tcPr>
            <w:tcW w:w="2778" w:type="dxa"/>
          </w:tcPr>
          <w:p w:rsidR="00BE303D" w:rsidRDefault="00BE303D">
            <w:pPr>
              <w:pStyle w:val="ConsPlusNormal"/>
            </w:pPr>
            <w:r>
              <w:t>раствор для внутривенного и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инсулин растворимый (человеческий генно-инженерный)</w:t>
            </w:r>
          </w:p>
        </w:tc>
        <w:tc>
          <w:tcPr>
            <w:tcW w:w="2778" w:type="dxa"/>
          </w:tcPr>
          <w:p w:rsidR="00BE303D" w:rsidRDefault="00BE303D">
            <w:pPr>
              <w:pStyle w:val="ConsPlusNormal"/>
            </w:pPr>
            <w:r>
              <w:t>раствор для инъекций</w:t>
            </w:r>
          </w:p>
        </w:tc>
      </w:tr>
      <w:tr w:rsidR="00BE303D">
        <w:tc>
          <w:tcPr>
            <w:tcW w:w="1077" w:type="dxa"/>
          </w:tcPr>
          <w:p w:rsidR="00BE303D" w:rsidRDefault="00BE303D">
            <w:pPr>
              <w:pStyle w:val="ConsPlusNormal"/>
              <w:jc w:val="center"/>
            </w:pPr>
            <w:r>
              <w:t>A10BX</w:t>
            </w:r>
          </w:p>
        </w:tc>
        <w:tc>
          <w:tcPr>
            <w:tcW w:w="2948" w:type="dxa"/>
          </w:tcPr>
          <w:p w:rsidR="00BE303D" w:rsidRDefault="00BE303D">
            <w:pPr>
              <w:pStyle w:val="ConsPlusNormal"/>
            </w:pPr>
            <w:r>
              <w:t>Другие гипокликемические препараты, кроме инсулинов</w:t>
            </w:r>
          </w:p>
        </w:tc>
        <w:tc>
          <w:tcPr>
            <w:tcW w:w="2211" w:type="dxa"/>
          </w:tcPr>
          <w:p w:rsidR="00BE303D" w:rsidRDefault="00BE303D">
            <w:pPr>
              <w:pStyle w:val="ConsPlusNormal"/>
            </w:pPr>
            <w:r>
              <w:t>Дапаглифлозин</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A10AC</w:t>
            </w:r>
          </w:p>
        </w:tc>
        <w:tc>
          <w:tcPr>
            <w:tcW w:w="2948" w:type="dxa"/>
          </w:tcPr>
          <w:p w:rsidR="00BE303D" w:rsidRDefault="00BE303D">
            <w:pPr>
              <w:pStyle w:val="ConsPlusNormal"/>
            </w:pPr>
            <w:r>
              <w:t>Инсулины средней продолжительности действия и их аналоги для инъекционного введения</w:t>
            </w:r>
          </w:p>
        </w:tc>
        <w:tc>
          <w:tcPr>
            <w:tcW w:w="2211" w:type="dxa"/>
          </w:tcPr>
          <w:p w:rsidR="00BE303D" w:rsidRDefault="00BE303D">
            <w:pPr>
              <w:pStyle w:val="ConsPlusNormal"/>
            </w:pPr>
            <w:r>
              <w:t>инсулин-изофан (человеческий генно-инженерный)</w:t>
            </w:r>
          </w:p>
        </w:tc>
        <w:tc>
          <w:tcPr>
            <w:tcW w:w="2778" w:type="dxa"/>
          </w:tcPr>
          <w:p w:rsidR="00BE303D" w:rsidRDefault="00BE303D">
            <w:pPr>
              <w:pStyle w:val="ConsPlusNormal"/>
            </w:pPr>
            <w:r>
              <w:t>суспензия для подкожного введения</w:t>
            </w:r>
          </w:p>
        </w:tc>
      </w:tr>
      <w:tr w:rsidR="00BE303D">
        <w:tc>
          <w:tcPr>
            <w:tcW w:w="1077" w:type="dxa"/>
            <w:vMerge w:val="restart"/>
          </w:tcPr>
          <w:p w:rsidR="00BE303D" w:rsidRDefault="00BE303D">
            <w:pPr>
              <w:pStyle w:val="ConsPlusNormal"/>
              <w:jc w:val="center"/>
            </w:pPr>
            <w:r>
              <w:t>A10AD</w:t>
            </w:r>
          </w:p>
        </w:tc>
        <w:tc>
          <w:tcPr>
            <w:tcW w:w="2948" w:type="dxa"/>
            <w:vMerge w:val="restart"/>
          </w:tcPr>
          <w:p w:rsidR="00BE303D" w:rsidRDefault="00BE303D">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211" w:type="dxa"/>
          </w:tcPr>
          <w:p w:rsidR="00BE303D" w:rsidRDefault="00BE303D">
            <w:pPr>
              <w:pStyle w:val="ConsPlusNormal"/>
            </w:pPr>
            <w:r>
              <w:t>инсулин аспарт двухфазный</w:t>
            </w:r>
          </w:p>
        </w:tc>
        <w:tc>
          <w:tcPr>
            <w:tcW w:w="2778" w:type="dxa"/>
          </w:tcPr>
          <w:p w:rsidR="00BE303D" w:rsidRDefault="00BE303D">
            <w:pPr>
              <w:pStyle w:val="ConsPlusNormal"/>
            </w:pPr>
            <w:r>
              <w:t>суспензия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инсулин двухфазный (человеческий генно-инженерный)</w:t>
            </w:r>
          </w:p>
        </w:tc>
        <w:tc>
          <w:tcPr>
            <w:tcW w:w="2778" w:type="dxa"/>
          </w:tcPr>
          <w:p w:rsidR="00BE303D" w:rsidRDefault="00BE303D">
            <w:pPr>
              <w:pStyle w:val="ConsPlusNormal"/>
            </w:pPr>
            <w:r>
              <w:t>суспензия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инсулин лизпро двухфазный</w:t>
            </w:r>
          </w:p>
        </w:tc>
        <w:tc>
          <w:tcPr>
            <w:tcW w:w="2778" w:type="dxa"/>
          </w:tcPr>
          <w:p w:rsidR="00BE303D" w:rsidRDefault="00BE303D">
            <w:pPr>
              <w:pStyle w:val="ConsPlusNormal"/>
            </w:pPr>
            <w:r>
              <w:t>суспензия для подкожного введения</w:t>
            </w:r>
          </w:p>
        </w:tc>
      </w:tr>
      <w:tr w:rsidR="00BE303D">
        <w:tc>
          <w:tcPr>
            <w:tcW w:w="1077" w:type="dxa"/>
            <w:vMerge w:val="restart"/>
          </w:tcPr>
          <w:p w:rsidR="00BE303D" w:rsidRDefault="00BE303D">
            <w:pPr>
              <w:pStyle w:val="ConsPlusNormal"/>
              <w:jc w:val="center"/>
            </w:pPr>
            <w:r>
              <w:t>A10AE</w:t>
            </w:r>
          </w:p>
        </w:tc>
        <w:tc>
          <w:tcPr>
            <w:tcW w:w="2948" w:type="dxa"/>
            <w:vMerge w:val="restart"/>
          </w:tcPr>
          <w:p w:rsidR="00BE303D" w:rsidRDefault="00BE303D">
            <w:pPr>
              <w:pStyle w:val="ConsPlusNormal"/>
            </w:pPr>
            <w:r>
              <w:t>Инсулины длительного действия и их аналоги для инъекционного введения</w:t>
            </w:r>
          </w:p>
        </w:tc>
        <w:tc>
          <w:tcPr>
            <w:tcW w:w="2211" w:type="dxa"/>
          </w:tcPr>
          <w:p w:rsidR="00BE303D" w:rsidRDefault="00BE303D">
            <w:pPr>
              <w:pStyle w:val="ConsPlusNormal"/>
            </w:pPr>
            <w:r>
              <w:t>инсулин гларгин</w:t>
            </w:r>
          </w:p>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инсулин детемир</w:t>
            </w:r>
          </w:p>
        </w:tc>
        <w:tc>
          <w:tcPr>
            <w:tcW w:w="2778" w:type="dxa"/>
          </w:tcPr>
          <w:p w:rsidR="00BE303D" w:rsidRDefault="00BE303D">
            <w:pPr>
              <w:pStyle w:val="ConsPlusNormal"/>
            </w:pPr>
            <w:r>
              <w:t>раствор для подкожного введения</w:t>
            </w:r>
          </w:p>
        </w:tc>
      </w:tr>
      <w:tr w:rsidR="00BE303D">
        <w:tc>
          <w:tcPr>
            <w:tcW w:w="1077" w:type="dxa"/>
          </w:tcPr>
          <w:p w:rsidR="00BE303D" w:rsidRDefault="00BE303D">
            <w:pPr>
              <w:pStyle w:val="ConsPlusNormal"/>
              <w:jc w:val="center"/>
            </w:pPr>
            <w:r>
              <w:t>A10B</w:t>
            </w:r>
          </w:p>
        </w:tc>
        <w:tc>
          <w:tcPr>
            <w:tcW w:w="2948" w:type="dxa"/>
          </w:tcPr>
          <w:p w:rsidR="00BE303D" w:rsidRDefault="00BE303D">
            <w:pPr>
              <w:pStyle w:val="ConsPlusNormal"/>
            </w:pPr>
            <w:r>
              <w:t>Гипогликемические препараты, кроме инсулинов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A10BA</w:t>
            </w:r>
          </w:p>
        </w:tc>
        <w:tc>
          <w:tcPr>
            <w:tcW w:w="2948" w:type="dxa"/>
            <w:vMerge w:val="restart"/>
          </w:tcPr>
          <w:p w:rsidR="00BE303D" w:rsidRDefault="00BE303D">
            <w:pPr>
              <w:pStyle w:val="ConsPlusNormal"/>
            </w:pPr>
            <w:r>
              <w:t>Бигуаниды</w:t>
            </w:r>
          </w:p>
        </w:tc>
        <w:tc>
          <w:tcPr>
            <w:tcW w:w="2211" w:type="dxa"/>
            <w:vMerge w:val="restart"/>
          </w:tcPr>
          <w:p w:rsidR="00BE303D" w:rsidRDefault="00BE303D">
            <w:pPr>
              <w:pStyle w:val="ConsPlusNormal"/>
            </w:pPr>
            <w:r>
              <w:t>метформин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val="restart"/>
          </w:tcPr>
          <w:p w:rsidR="00BE303D" w:rsidRDefault="00BE303D">
            <w:pPr>
              <w:pStyle w:val="ConsPlusNormal"/>
              <w:jc w:val="center"/>
            </w:pPr>
            <w:r>
              <w:t>A10BB</w:t>
            </w:r>
          </w:p>
        </w:tc>
        <w:tc>
          <w:tcPr>
            <w:tcW w:w="2948" w:type="dxa"/>
            <w:vMerge w:val="restart"/>
          </w:tcPr>
          <w:p w:rsidR="00BE303D" w:rsidRDefault="00BE303D">
            <w:pPr>
              <w:pStyle w:val="ConsPlusNormal"/>
            </w:pPr>
            <w:r>
              <w:t>Производные сульфонилмочевины</w:t>
            </w:r>
          </w:p>
        </w:tc>
        <w:tc>
          <w:tcPr>
            <w:tcW w:w="2211" w:type="dxa"/>
          </w:tcPr>
          <w:p w:rsidR="00BE303D" w:rsidRDefault="00BE303D">
            <w:pPr>
              <w:pStyle w:val="ConsPlusNormal"/>
            </w:pPr>
            <w:r>
              <w:t>глибенкламид</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гликлазид</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модифицированным высвобождением</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глимепирид</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A10BD</w:t>
            </w:r>
          </w:p>
        </w:tc>
        <w:tc>
          <w:tcPr>
            <w:tcW w:w="2948" w:type="dxa"/>
            <w:vMerge w:val="restart"/>
          </w:tcPr>
          <w:p w:rsidR="00BE303D" w:rsidRDefault="00BE303D">
            <w:pPr>
              <w:pStyle w:val="ConsPlusNormal"/>
            </w:pPr>
            <w:r>
              <w:t>Комбинация бигуанидов и производных сульфонилмочевины</w:t>
            </w:r>
          </w:p>
        </w:tc>
        <w:tc>
          <w:tcPr>
            <w:tcW w:w="2211" w:type="dxa"/>
            <w:vMerge w:val="restart"/>
          </w:tcPr>
          <w:p w:rsidR="00BE303D" w:rsidRDefault="00BE303D">
            <w:pPr>
              <w:pStyle w:val="ConsPlusNormal"/>
            </w:pPr>
            <w:r>
              <w:t>глибенкламид + метформин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A10BH</w:t>
            </w:r>
          </w:p>
        </w:tc>
        <w:tc>
          <w:tcPr>
            <w:tcW w:w="2948" w:type="dxa"/>
            <w:vMerge w:val="restart"/>
          </w:tcPr>
          <w:p w:rsidR="00BE303D" w:rsidRDefault="00BE303D">
            <w:pPr>
              <w:pStyle w:val="ConsPlusNormal"/>
            </w:pPr>
            <w:r>
              <w:t>Ингибиторы дипептидилпептидазы-4 (ДПП-4)</w:t>
            </w:r>
          </w:p>
        </w:tc>
        <w:tc>
          <w:tcPr>
            <w:tcW w:w="2211" w:type="dxa"/>
          </w:tcPr>
          <w:p w:rsidR="00BE303D" w:rsidRDefault="00BE303D">
            <w:pPr>
              <w:pStyle w:val="ConsPlusNormal"/>
            </w:pPr>
            <w:r>
              <w:t>вилдаглиптин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саксаглиптин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ситаглиптин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A10BX</w:t>
            </w:r>
          </w:p>
        </w:tc>
        <w:tc>
          <w:tcPr>
            <w:tcW w:w="2948" w:type="dxa"/>
            <w:vMerge w:val="restart"/>
          </w:tcPr>
          <w:p w:rsidR="00BE303D" w:rsidRDefault="00BE303D">
            <w:pPr>
              <w:pStyle w:val="ConsPlusNormal"/>
            </w:pPr>
            <w:r>
              <w:t>Прочие гипогликемические препараты</w:t>
            </w:r>
          </w:p>
        </w:tc>
        <w:tc>
          <w:tcPr>
            <w:tcW w:w="2211" w:type="dxa"/>
          </w:tcPr>
          <w:p w:rsidR="00BE303D" w:rsidRDefault="00BE303D">
            <w:pPr>
              <w:pStyle w:val="ConsPlusNormal"/>
            </w:pPr>
            <w:r>
              <w:t>репаглинид</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эксенатид </w:t>
            </w:r>
            <w:r>
              <w:rPr>
                <w:color w:val="0000FF"/>
              </w:rPr>
              <w:t>&lt;*&gt;</w:t>
            </w:r>
          </w:p>
        </w:tc>
        <w:tc>
          <w:tcPr>
            <w:tcW w:w="2778" w:type="dxa"/>
          </w:tcPr>
          <w:p w:rsidR="00BE303D" w:rsidRDefault="00BE303D">
            <w:pPr>
              <w:pStyle w:val="ConsPlusNormal"/>
            </w:pPr>
            <w:r>
              <w:t>раствор для подкожного введения</w:t>
            </w:r>
          </w:p>
        </w:tc>
      </w:tr>
      <w:tr w:rsidR="00BE303D">
        <w:tc>
          <w:tcPr>
            <w:tcW w:w="1077" w:type="dxa"/>
          </w:tcPr>
          <w:p w:rsidR="00BE303D" w:rsidRDefault="00BE303D">
            <w:pPr>
              <w:pStyle w:val="ConsPlusNormal"/>
              <w:jc w:val="center"/>
            </w:pPr>
            <w:r>
              <w:t>A11</w:t>
            </w:r>
          </w:p>
        </w:tc>
        <w:tc>
          <w:tcPr>
            <w:tcW w:w="2948" w:type="dxa"/>
          </w:tcPr>
          <w:p w:rsidR="00BE303D" w:rsidRDefault="00BE303D">
            <w:pPr>
              <w:pStyle w:val="ConsPlusNormal"/>
            </w:pPr>
            <w:r>
              <w:t>Витамины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A11C</w:t>
            </w:r>
          </w:p>
        </w:tc>
        <w:tc>
          <w:tcPr>
            <w:tcW w:w="2948" w:type="dxa"/>
          </w:tcPr>
          <w:p w:rsidR="00BE303D" w:rsidRDefault="00BE303D">
            <w:pPr>
              <w:pStyle w:val="ConsPlusNormal"/>
            </w:pPr>
            <w:r>
              <w:t>Витамины A и D, включая их комбинации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A11CC</w:t>
            </w:r>
          </w:p>
        </w:tc>
        <w:tc>
          <w:tcPr>
            <w:tcW w:w="2948" w:type="dxa"/>
            <w:vMerge w:val="restart"/>
          </w:tcPr>
          <w:p w:rsidR="00BE303D" w:rsidRDefault="00BE303D">
            <w:pPr>
              <w:pStyle w:val="ConsPlusNormal"/>
            </w:pPr>
            <w:r>
              <w:t>Витамин D и его аналоги</w:t>
            </w:r>
          </w:p>
        </w:tc>
        <w:tc>
          <w:tcPr>
            <w:tcW w:w="2211" w:type="dxa"/>
            <w:vMerge w:val="restart"/>
          </w:tcPr>
          <w:p w:rsidR="00BE303D" w:rsidRDefault="00BE303D">
            <w:pPr>
              <w:pStyle w:val="ConsPlusNormal"/>
            </w:pPr>
            <w:r>
              <w:t>альфакальцидол</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 (в масле)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колекальциферол</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 (масляный)</w:t>
            </w:r>
          </w:p>
        </w:tc>
      </w:tr>
      <w:tr w:rsidR="00BE303D">
        <w:tc>
          <w:tcPr>
            <w:tcW w:w="1077" w:type="dxa"/>
          </w:tcPr>
          <w:p w:rsidR="00BE303D" w:rsidRDefault="00BE303D">
            <w:pPr>
              <w:pStyle w:val="ConsPlusNormal"/>
              <w:jc w:val="center"/>
            </w:pPr>
            <w:r>
              <w:lastRenderedPageBreak/>
              <w:t>A11G</w:t>
            </w:r>
          </w:p>
        </w:tc>
        <w:tc>
          <w:tcPr>
            <w:tcW w:w="2948" w:type="dxa"/>
          </w:tcPr>
          <w:p w:rsidR="00BE303D" w:rsidRDefault="00BE303D">
            <w:pPr>
              <w:pStyle w:val="ConsPlusNormal"/>
            </w:pPr>
            <w:r>
              <w:t>Аскорбиновая кислота (витамин C), включая комбинации с другими средствами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A11GA</w:t>
            </w:r>
          </w:p>
        </w:tc>
        <w:tc>
          <w:tcPr>
            <w:tcW w:w="2948" w:type="dxa"/>
            <w:vMerge w:val="restart"/>
          </w:tcPr>
          <w:p w:rsidR="00BE303D" w:rsidRDefault="00BE303D">
            <w:pPr>
              <w:pStyle w:val="ConsPlusNormal"/>
            </w:pPr>
            <w:r>
              <w:t>Аскорбиновая кислота (витамин C)</w:t>
            </w:r>
          </w:p>
        </w:tc>
        <w:tc>
          <w:tcPr>
            <w:tcW w:w="2211" w:type="dxa"/>
            <w:vMerge w:val="restart"/>
          </w:tcPr>
          <w:p w:rsidR="00BE303D" w:rsidRDefault="00BE303D">
            <w:pPr>
              <w:pStyle w:val="ConsPlusNormal"/>
            </w:pPr>
            <w:r>
              <w:t>аскорбиновая кислота</w:t>
            </w:r>
          </w:p>
        </w:tc>
        <w:tc>
          <w:tcPr>
            <w:tcW w:w="2778" w:type="dxa"/>
          </w:tcPr>
          <w:p w:rsidR="00BE303D" w:rsidRDefault="00BE303D">
            <w:pPr>
              <w:pStyle w:val="ConsPlusNormal"/>
            </w:pPr>
            <w:r>
              <w:t>драже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раствора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A12</w:t>
            </w:r>
          </w:p>
        </w:tc>
        <w:tc>
          <w:tcPr>
            <w:tcW w:w="2948" w:type="dxa"/>
          </w:tcPr>
          <w:p w:rsidR="00BE303D" w:rsidRDefault="00BE303D">
            <w:pPr>
              <w:pStyle w:val="ConsPlusNormal"/>
            </w:pPr>
            <w:r>
              <w:t>Минеральные добавки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A12A</w:t>
            </w:r>
          </w:p>
        </w:tc>
        <w:tc>
          <w:tcPr>
            <w:tcW w:w="2948" w:type="dxa"/>
          </w:tcPr>
          <w:p w:rsidR="00BE303D" w:rsidRDefault="00BE303D">
            <w:pPr>
              <w:pStyle w:val="ConsPlusNormal"/>
            </w:pPr>
            <w:r>
              <w:t>Препараты кальция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A12AA</w:t>
            </w:r>
          </w:p>
        </w:tc>
        <w:tc>
          <w:tcPr>
            <w:tcW w:w="2948" w:type="dxa"/>
          </w:tcPr>
          <w:p w:rsidR="00BE303D" w:rsidRDefault="00BE303D">
            <w:pPr>
              <w:pStyle w:val="ConsPlusNormal"/>
            </w:pPr>
            <w:r>
              <w:t>Препараты кальция</w:t>
            </w:r>
          </w:p>
        </w:tc>
        <w:tc>
          <w:tcPr>
            <w:tcW w:w="2211" w:type="dxa"/>
          </w:tcPr>
          <w:p w:rsidR="00BE303D" w:rsidRDefault="00BE303D">
            <w:pPr>
              <w:pStyle w:val="ConsPlusNormal"/>
            </w:pPr>
            <w:r>
              <w:t>кальция глюконат</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A12C</w:t>
            </w:r>
          </w:p>
        </w:tc>
        <w:tc>
          <w:tcPr>
            <w:tcW w:w="2948" w:type="dxa"/>
          </w:tcPr>
          <w:p w:rsidR="00BE303D" w:rsidRDefault="00BE303D">
            <w:pPr>
              <w:pStyle w:val="ConsPlusNormal"/>
            </w:pPr>
            <w:r>
              <w:t>Другие минеральные добавки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A12CX</w:t>
            </w:r>
          </w:p>
        </w:tc>
        <w:tc>
          <w:tcPr>
            <w:tcW w:w="2948" w:type="dxa"/>
            <w:vMerge w:val="restart"/>
          </w:tcPr>
          <w:p w:rsidR="00BE303D" w:rsidRDefault="00BE303D">
            <w:pPr>
              <w:pStyle w:val="ConsPlusNormal"/>
            </w:pPr>
            <w:r>
              <w:t>Другие минеральные вещества</w:t>
            </w:r>
          </w:p>
        </w:tc>
        <w:tc>
          <w:tcPr>
            <w:tcW w:w="2211" w:type="dxa"/>
            <w:vMerge w:val="restart"/>
          </w:tcPr>
          <w:p w:rsidR="00BE303D" w:rsidRDefault="00BE303D">
            <w:pPr>
              <w:pStyle w:val="ConsPlusNormal"/>
            </w:pPr>
            <w:r>
              <w:t>калия и магния аспарагинат</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pPr>
          </w:p>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A16</w:t>
            </w:r>
          </w:p>
        </w:tc>
        <w:tc>
          <w:tcPr>
            <w:tcW w:w="2948" w:type="dxa"/>
          </w:tcPr>
          <w:p w:rsidR="00BE303D" w:rsidRDefault="00BE303D">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A16A</w:t>
            </w:r>
          </w:p>
        </w:tc>
        <w:tc>
          <w:tcPr>
            <w:tcW w:w="2948" w:type="dxa"/>
          </w:tcPr>
          <w:p w:rsidR="00BE303D" w:rsidRDefault="00BE303D">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A16AA</w:t>
            </w:r>
          </w:p>
        </w:tc>
        <w:tc>
          <w:tcPr>
            <w:tcW w:w="2948" w:type="dxa"/>
            <w:vMerge w:val="restart"/>
          </w:tcPr>
          <w:p w:rsidR="00BE303D" w:rsidRDefault="00BE303D">
            <w:pPr>
              <w:pStyle w:val="ConsPlusNormal"/>
            </w:pPr>
            <w:r>
              <w:t>Аминокислоты и их производные</w:t>
            </w:r>
          </w:p>
        </w:tc>
        <w:tc>
          <w:tcPr>
            <w:tcW w:w="2211" w:type="dxa"/>
            <w:vMerge w:val="restart"/>
          </w:tcPr>
          <w:p w:rsidR="00BE303D" w:rsidRDefault="00BE303D">
            <w:pPr>
              <w:pStyle w:val="ConsPlusNormal"/>
            </w:pPr>
            <w:r>
              <w:t xml:space="preserve">адеметионин </w:t>
            </w:r>
            <w:r>
              <w:rPr>
                <w:color w:val="0000FF"/>
              </w:rPr>
              <w:t>&lt;*&gt;</w:t>
            </w:r>
          </w:p>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кишечнорастворимой пленочной оболочкой</w:t>
            </w:r>
          </w:p>
        </w:tc>
      </w:tr>
      <w:tr w:rsidR="00BE303D">
        <w:tc>
          <w:tcPr>
            <w:tcW w:w="1077" w:type="dxa"/>
            <w:vMerge w:val="restart"/>
          </w:tcPr>
          <w:p w:rsidR="00BE303D" w:rsidRDefault="00BE303D">
            <w:pPr>
              <w:pStyle w:val="ConsPlusNormal"/>
              <w:jc w:val="center"/>
            </w:pPr>
            <w:r>
              <w:t>A16AX</w:t>
            </w:r>
          </w:p>
        </w:tc>
        <w:tc>
          <w:tcPr>
            <w:tcW w:w="2948" w:type="dxa"/>
            <w:vMerge w:val="restart"/>
          </w:tcPr>
          <w:p w:rsidR="00BE303D" w:rsidRDefault="00BE303D">
            <w:pPr>
              <w:pStyle w:val="ConsPlusNormal"/>
            </w:pPr>
            <w:r>
              <w:t>Прочие препараты для лечения заболеваний желудочно-кишечного тракта и нарушений обмена веществ</w:t>
            </w:r>
          </w:p>
        </w:tc>
        <w:tc>
          <w:tcPr>
            <w:tcW w:w="2211" w:type="dxa"/>
            <w:vMerge w:val="restart"/>
          </w:tcPr>
          <w:p w:rsidR="00BE303D" w:rsidRDefault="00BE303D">
            <w:pPr>
              <w:pStyle w:val="ConsPlusNormal"/>
            </w:pPr>
            <w:r>
              <w:t xml:space="preserve">тиоктовая кислота </w:t>
            </w:r>
            <w:r>
              <w:rPr>
                <w:color w:val="0000FF"/>
              </w:rPr>
              <w:t>&lt;*&gt;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outlineLvl w:val="3"/>
            </w:pPr>
            <w:r>
              <w:t>B</w:t>
            </w:r>
          </w:p>
        </w:tc>
        <w:tc>
          <w:tcPr>
            <w:tcW w:w="2948" w:type="dxa"/>
          </w:tcPr>
          <w:p w:rsidR="00BE303D" w:rsidRDefault="00BE303D">
            <w:pPr>
              <w:pStyle w:val="ConsPlusNormal"/>
            </w:pPr>
            <w:r>
              <w:t xml:space="preserve">Кровь и система </w:t>
            </w:r>
            <w:r>
              <w:lastRenderedPageBreak/>
              <w:t>кроветворения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lastRenderedPageBreak/>
              <w:t>B01</w:t>
            </w:r>
          </w:p>
        </w:tc>
        <w:tc>
          <w:tcPr>
            <w:tcW w:w="2948" w:type="dxa"/>
          </w:tcPr>
          <w:p w:rsidR="00BE303D" w:rsidRDefault="00BE303D">
            <w:pPr>
              <w:pStyle w:val="ConsPlusNormal"/>
            </w:pPr>
            <w:r>
              <w:t>Антитромботические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B01A</w:t>
            </w:r>
          </w:p>
        </w:tc>
        <w:tc>
          <w:tcPr>
            <w:tcW w:w="2948" w:type="dxa"/>
          </w:tcPr>
          <w:p w:rsidR="00BE303D" w:rsidRDefault="00BE303D">
            <w:pPr>
              <w:pStyle w:val="ConsPlusNormal"/>
            </w:pPr>
            <w:r>
              <w:t>Антитромботические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B01AA</w:t>
            </w:r>
          </w:p>
        </w:tc>
        <w:tc>
          <w:tcPr>
            <w:tcW w:w="2948" w:type="dxa"/>
          </w:tcPr>
          <w:p w:rsidR="00BE303D" w:rsidRDefault="00BE303D">
            <w:pPr>
              <w:pStyle w:val="ConsPlusNormal"/>
            </w:pPr>
            <w:r>
              <w:t>Антагонисты витамина K</w:t>
            </w:r>
          </w:p>
        </w:tc>
        <w:tc>
          <w:tcPr>
            <w:tcW w:w="2211" w:type="dxa"/>
          </w:tcPr>
          <w:p w:rsidR="00BE303D" w:rsidRDefault="00BE303D">
            <w:pPr>
              <w:pStyle w:val="ConsPlusNormal"/>
            </w:pPr>
            <w:r>
              <w:t>варфарин</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B01AB</w:t>
            </w:r>
          </w:p>
        </w:tc>
        <w:tc>
          <w:tcPr>
            <w:tcW w:w="2948" w:type="dxa"/>
            <w:vMerge w:val="restart"/>
          </w:tcPr>
          <w:p w:rsidR="00BE303D" w:rsidRDefault="00BE303D">
            <w:pPr>
              <w:pStyle w:val="ConsPlusNormal"/>
            </w:pPr>
            <w:r>
              <w:t>Группа гепарина</w:t>
            </w:r>
          </w:p>
        </w:tc>
        <w:tc>
          <w:tcPr>
            <w:tcW w:w="2211" w:type="dxa"/>
            <w:vMerge w:val="restart"/>
          </w:tcPr>
          <w:p w:rsidR="00BE303D" w:rsidRDefault="00BE303D">
            <w:pPr>
              <w:pStyle w:val="ConsPlusNormal"/>
            </w:pPr>
            <w:r>
              <w:t xml:space="preserve">эноксапарин натрия </w:t>
            </w:r>
            <w:r>
              <w:rPr>
                <w:color w:val="0000FF"/>
              </w:rPr>
              <w:t>&lt;*&gt;</w:t>
            </w:r>
          </w:p>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tcPr>
          <w:p w:rsidR="00BE303D" w:rsidRDefault="00BE303D">
            <w:pPr>
              <w:pStyle w:val="ConsPlusNormal"/>
              <w:jc w:val="center"/>
            </w:pPr>
            <w:r>
              <w:t>B01AC</w:t>
            </w:r>
          </w:p>
        </w:tc>
        <w:tc>
          <w:tcPr>
            <w:tcW w:w="2948" w:type="dxa"/>
          </w:tcPr>
          <w:p w:rsidR="00BE303D" w:rsidRDefault="00BE303D">
            <w:pPr>
              <w:pStyle w:val="ConsPlusNormal"/>
            </w:pPr>
            <w:r>
              <w:t>Антиагреганты</w:t>
            </w:r>
          </w:p>
        </w:tc>
        <w:tc>
          <w:tcPr>
            <w:tcW w:w="2211" w:type="dxa"/>
          </w:tcPr>
          <w:p w:rsidR="00BE303D" w:rsidRDefault="00BE303D">
            <w:pPr>
              <w:pStyle w:val="ConsPlusNormal"/>
            </w:pPr>
            <w:r>
              <w:t xml:space="preserve">клопидогрел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B02BX</w:t>
            </w:r>
          </w:p>
        </w:tc>
        <w:tc>
          <w:tcPr>
            <w:tcW w:w="2948" w:type="dxa"/>
          </w:tcPr>
          <w:p w:rsidR="00BE303D" w:rsidRDefault="00BE303D">
            <w:pPr>
              <w:pStyle w:val="ConsPlusNormal"/>
            </w:pPr>
            <w:r>
              <w:t>Другие системные гемостатики</w:t>
            </w:r>
          </w:p>
        </w:tc>
        <w:tc>
          <w:tcPr>
            <w:tcW w:w="2211" w:type="dxa"/>
          </w:tcPr>
          <w:p w:rsidR="00BE303D" w:rsidRDefault="00BE303D">
            <w:pPr>
              <w:pStyle w:val="ConsPlusNormal"/>
            </w:pPr>
            <w:r>
              <w:t>ромиплостим</w:t>
            </w:r>
          </w:p>
        </w:tc>
        <w:tc>
          <w:tcPr>
            <w:tcW w:w="2778" w:type="dxa"/>
          </w:tcPr>
          <w:p w:rsidR="00BE303D" w:rsidRDefault="00BE303D">
            <w:pPr>
              <w:pStyle w:val="ConsPlusNormal"/>
            </w:pPr>
            <w:r>
              <w:t>порошок для приготовления раствора для подкожного введения</w:t>
            </w:r>
          </w:p>
        </w:tc>
      </w:tr>
      <w:tr w:rsidR="00BE303D">
        <w:tc>
          <w:tcPr>
            <w:tcW w:w="1077" w:type="dxa"/>
          </w:tcPr>
          <w:p w:rsidR="00BE303D" w:rsidRDefault="00BE303D">
            <w:pPr>
              <w:pStyle w:val="ConsPlusNormal"/>
              <w:jc w:val="center"/>
            </w:pPr>
            <w:r>
              <w:t>B03</w:t>
            </w:r>
          </w:p>
        </w:tc>
        <w:tc>
          <w:tcPr>
            <w:tcW w:w="2948" w:type="dxa"/>
          </w:tcPr>
          <w:p w:rsidR="00BE303D" w:rsidRDefault="00BE303D">
            <w:pPr>
              <w:pStyle w:val="ConsPlusNormal"/>
            </w:pPr>
            <w:r>
              <w:t>Антианемические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B03A</w:t>
            </w:r>
          </w:p>
        </w:tc>
        <w:tc>
          <w:tcPr>
            <w:tcW w:w="2948" w:type="dxa"/>
          </w:tcPr>
          <w:p w:rsidR="00BE303D" w:rsidRDefault="00BE303D">
            <w:pPr>
              <w:pStyle w:val="ConsPlusNormal"/>
            </w:pPr>
            <w:r>
              <w:t>Препараты железа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B03AB</w:t>
            </w:r>
          </w:p>
        </w:tc>
        <w:tc>
          <w:tcPr>
            <w:tcW w:w="2948" w:type="dxa"/>
            <w:vMerge w:val="restart"/>
          </w:tcPr>
          <w:p w:rsidR="00BE303D" w:rsidRDefault="00BE303D">
            <w:pPr>
              <w:pStyle w:val="ConsPlusNormal"/>
            </w:pPr>
            <w:r>
              <w:t>Пероральные препараты трехвалентного железа</w:t>
            </w:r>
          </w:p>
        </w:tc>
        <w:tc>
          <w:tcPr>
            <w:tcW w:w="2211" w:type="dxa"/>
            <w:vMerge w:val="restart"/>
          </w:tcPr>
          <w:p w:rsidR="00BE303D" w:rsidRDefault="00BE303D">
            <w:pPr>
              <w:pStyle w:val="ConsPlusNormal"/>
            </w:pPr>
            <w:r>
              <w:t>железа (III) гидроксид полимальтозат</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жевательные</w:t>
            </w:r>
          </w:p>
        </w:tc>
      </w:tr>
      <w:tr w:rsidR="00BE303D">
        <w:tc>
          <w:tcPr>
            <w:tcW w:w="1077" w:type="dxa"/>
          </w:tcPr>
          <w:p w:rsidR="00BE303D" w:rsidRDefault="00BE303D">
            <w:pPr>
              <w:pStyle w:val="ConsPlusNormal"/>
              <w:jc w:val="center"/>
            </w:pPr>
            <w:r>
              <w:t>B03AC</w:t>
            </w:r>
          </w:p>
        </w:tc>
        <w:tc>
          <w:tcPr>
            <w:tcW w:w="2948" w:type="dxa"/>
          </w:tcPr>
          <w:p w:rsidR="00BE303D" w:rsidRDefault="00BE303D">
            <w:pPr>
              <w:pStyle w:val="ConsPlusNormal"/>
            </w:pPr>
            <w:r>
              <w:t>Парентеральные препараты трехвалентного железа</w:t>
            </w:r>
          </w:p>
        </w:tc>
        <w:tc>
          <w:tcPr>
            <w:tcW w:w="2211" w:type="dxa"/>
          </w:tcPr>
          <w:p w:rsidR="00BE303D" w:rsidRDefault="00BE303D">
            <w:pPr>
              <w:pStyle w:val="ConsPlusNormal"/>
            </w:pPr>
            <w:r>
              <w:t xml:space="preserve">железа (III) гидроксида сахарозный комплекс </w:t>
            </w:r>
            <w:r>
              <w:rPr>
                <w:color w:val="0000FF"/>
              </w:rPr>
              <w:t>&lt;*&gt;</w:t>
            </w:r>
          </w:p>
        </w:tc>
        <w:tc>
          <w:tcPr>
            <w:tcW w:w="2778" w:type="dxa"/>
          </w:tcPr>
          <w:p w:rsidR="00BE303D" w:rsidRDefault="00BE303D">
            <w:pPr>
              <w:pStyle w:val="ConsPlusNormal"/>
            </w:pPr>
            <w:r>
              <w:t>раствор для внутривенного введения</w:t>
            </w:r>
          </w:p>
        </w:tc>
      </w:tr>
      <w:tr w:rsidR="00BE303D">
        <w:tc>
          <w:tcPr>
            <w:tcW w:w="1077" w:type="dxa"/>
          </w:tcPr>
          <w:p w:rsidR="00BE303D" w:rsidRDefault="00BE303D">
            <w:pPr>
              <w:pStyle w:val="ConsPlusNormal"/>
              <w:jc w:val="center"/>
            </w:pPr>
            <w:r>
              <w:t>B03B</w:t>
            </w:r>
          </w:p>
        </w:tc>
        <w:tc>
          <w:tcPr>
            <w:tcW w:w="2948" w:type="dxa"/>
          </w:tcPr>
          <w:p w:rsidR="00BE303D" w:rsidRDefault="00BE303D">
            <w:pPr>
              <w:pStyle w:val="ConsPlusNormal"/>
            </w:pPr>
            <w:r>
              <w:t>Витамин B12 и фолиевая кислота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B03BA</w:t>
            </w:r>
          </w:p>
        </w:tc>
        <w:tc>
          <w:tcPr>
            <w:tcW w:w="2948" w:type="dxa"/>
          </w:tcPr>
          <w:p w:rsidR="00BE303D" w:rsidRDefault="00BE303D">
            <w:pPr>
              <w:pStyle w:val="ConsPlusNormal"/>
            </w:pPr>
            <w:r>
              <w:t>Витамин B12 (цианокобаламин и его аналоги)</w:t>
            </w:r>
          </w:p>
        </w:tc>
        <w:tc>
          <w:tcPr>
            <w:tcW w:w="2211" w:type="dxa"/>
          </w:tcPr>
          <w:p w:rsidR="00BE303D" w:rsidRDefault="00BE303D">
            <w:pPr>
              <w:pStyle w:val="ConsPlusNormal"/>
            </w:pPr>
            <w:r>
              <w:t>цианокобаламин</w:t>
            </w:r>
          </w:p>
        </w:tc>
        <w:tc>
          <w:tcPr>
            <w:tcW w:w="2778" w:type="dxa"/>
          </w:tcPr>
          <w:p w:rsidR="00BE303D" w:rsidRDefault="00BE303D">
            <w:pPr>
              <w:pStyle w:val="ConsPlusNormal"/>
            </w:pPr>
            <w:r>
              <w:t>раствор для инъекций</w:t>
            </w:r>
          </w:p>
        </w:tc>
      </w:tr>
      <w:tr w:rsidR="00BE303D">
        <w:tc>
          <w:tcPr>
            <w:tcW w:w="1077" w:type="dxa"/>
            <w:vMerge w:val="restart"/>
          </w:tcPr>
          <w:p w:rsidR="00BE303D" w:rsidRDefault="00BE303D">
            <w:pPr>
              <w:pStyle w:val="ConsPlusNormal"/>
              <w:jc w:val="center"/>
            </w:pPr>
            <w:r>
              <w:t>B03BB</w:t>
            </w:r>
          </w:p>
        </w:tc>
        <w:tc>
          <w:tcPr>
            <w:tcW w:w="2948" w:type="dxa"/>
            <w:vMerge w:val="restart"/>
          </w:tcPr>
          <w:p w:rsidR="00BE303D" w:rsidRDefault="00BE303D">
            <w:pPr>
              <w:pStyle w:val="ConsPlusNormal"/>
            </w:pPr>
            <w:r>
              <w:t>Фолиевая кислота и ее производные</w:t>
            </w:r>
          </w:p>
        </w:tc>
        <w:tc>
          <w:tcPr>
            <w:tcW w:w="2211" w:type="dxa"/>
            <w:vMerge w:val="restart"/>
          </w:tcPr>
          <w:p w:rsidR="00BE303D" w:rsidRDefault="00BE303D">
            <w:pPr>
              <w:pStyle w:val="ConsPlusNormal"/>
            </w:pPr>
            <w:r>
              <w:t>фолиевая кислота</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B03X</w:t>
            </w:r>
          </w:p>
        </w:tc>
        <w:tc>
          <w:tcPr>
            <w:tcW w:w="2948" w:type="dxa"/>
          </w:tcPr>
          <w:p w:rsidR="00BE303D" w:rsidRDefault="00BE303D">
            <w:pPr>
              <w:pStyle w:val="ConsPlusNormal"/>
            </w:pPr>
            <w:r>
              <w:t>Другие антианемические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B03XA</w:t>
            </w:r>
          </w:p>
        </w:tc>
        <w:tc>
          <w:tcPr>
            <w:tcW w:w="2948" w:type="dxa"/>
            <w:vMerge w:val="restart"/>
          </w:tcPr>
          <w:p w:rsidR="00BE303D" w:rsidRDefault="00BE303D">
            <w:pPr>
              <w:pStyle w:val="ConsPlusNormal"/>
            </w:pPr>
            <w:r>
              <w:t>Другие антианемические препараты</w:t>
            </w:r>
          </w:p>
        </w:tc>
        <w:tc>
          <w:tcPr>
            <w:tcW w:w="2211" w:type="dxa"/>
          </w:tcPr>
          <w:p w:rsidR="00BE303D" w:rsidRDefault="00BE303D">
            <w:pPr>
              <w:pStyle w:val="ConsPlusNormal"/>
            </w:pPr>
            <w:r>
              <w:t xml:space="preserve">дарбэпоэтин альфа </w:t>
            </w:r>
            <w:r>
              <w:rPr>
                <w:color w:val="0000FF"/>
              </w:rPr>
              <w:t>&lt;*&gt;</w:t>
            </w:r>
          </w:p>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метоксиполиэтилен-гликоль-эпоэтин бета </w:t>
            </w:r>
            <w:r>
              <w:rPr>
                <w:color w:val="0000FF"/>
              </w:rPr>
              <w:t>&lt;*&gt;</w:t>
            </w:r>
          </w:p>
        </w:tc>
        <w:tc>
          <w:tcPr>
            <w:tcW w:w="2778" w:type="dxa"/>
          </w:tcPr>
          <w:p w:rsidR="00BE303D" w:rsidRDefault="00BE303D">
            <w:pPr>
              <w:pStyle w:val="ConsPlusNormal"/>
            </w:pPr>
            <w:r>
              <w:t>раствор для внутривенного и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эпоэтин альфа</w:t>
            </w:r>
          </w:p>
        </w:tc>
        <w:tc>
          <w:tcPr>
            <w:tcW w:w="2778" w:type="dxa"/>
          </w:tcPr>
          <w:p w:rsidR="00BE303D" w:rsidRDefault="00BE303D">
            <w:pPr>
              <w:pStyle w:val="ConsPlusNormal"/>
            </w:pPr>
            <w:r>
              <w:t>раствор для внутривенного и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эпоэтин бета</w:t>
            </w:r>
          </w:p>
        </w:tc>
        <w:tc>
          <w:tcPr>
            <w:tcW w:w="2778" w:type="dxa"/>
          </w:tcPr>
          <w:p w:rsidR="00BE303D" w:rsidRDefault="00BE303D">
            <w:pPr>
              <w:pStyle w:val="ConsPlusNormal"/>
            </w:pPr>
            <w:r>
              <w:t>лиофилизат для приготовления раствора для внутривенного и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раствора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внутривенного и подкожного введения</w:t>
            </w:r>
          </w:p>
        </w:tc>
      </w:tr>
      <w:tr w:rsidR="00BE303D">
        <w:tc>
          <w:tcPr>
            <w:tcW w:w="1077" w:type="dxa"/>
          </w:tcPr>
          <w:p w:rsidR="00BE303D" w:rsidRDefault="00BE303D">
            <w:pPr>
              <w:pStyle w:val="ConsPlusNormal"/>
              <w:jc w:val="center"/>
              <w:outlineLvl w:val="3"/>
            </w:pPr>
            <w:r>
              <w:t>C</w:t>
            </w:r>
          </w:p>
        </w:tc>
        <w:tc>
          <w:tcPr>
            <w:tcW w:w="2948" w:type="dxa"/>
          </w:tcPr>
          <w:p w:rsidR="00BE303D" w:rsidRDefault="00BE303D">
            <w:pPr>
              <w:pStyle w:val="ConsPlusNormal"/>
            </w:pPr>
            <w:r>
              <w:t>Сердечно-сосудистая система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C01</w:t>
            </w:r>
          </w:p>
        </w:tc>
        <w:tc>
          <w:tcPr>
            <w:tcW w:w="2948" w:type="dxa"/>
          </w:tcPr>
          <w:p w:rsidR="00BE303D" w:rsidRDefault="00BE303D">
            <w:pPr>
              <w:pStyle w:val="ConsPlusNormal"/>
            </w:pPr>
            <w:r>
              <w:t>Препараты для лечения заболеваний сердца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C01A</w:t>
            </w:r>
          </w:p>
        </w:tc>
        <w:tc>
          <w:tcPr>
            <w:tcW w:w="2948" w:type="dxa"/>
          </w:tcPr>
          <w:p w:rsidR="00BE303D" w:rsidRDefault="00BE303D">
            <w:pPr>
              <w:pStyle w:val="ConsPlusNormal"/>
            </w:pPr>
            <w:r>
              <w:t>Сердечные гликозиды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C01AA</w:t>
            </w:r>
          </w:p>
        </w:tc>
        <w:tc>
          <w:tcPr>
            <w:tcW w:w="2948" w:type="dxa"/>
            <w:vMerge w:val="restart"/>
          </w:tcPr>
          <w:p w:rsidR="00BE303D" w:rsidRDefault="00BE303D">
            <w:pPr>
              <w:pStyle w:val="ConsPlusNormal"/>
            </w:pPr>
            <w:r>
              <w:t>Гликозиды наперстянки</w:t>
            </w:r>
          </w:p>
        </w:tc>
        <w:tc>
          <w:tcPr>
            <w:tcW w:w="2211" w:type="dxa"/>
            <w:vMerge w:val="restart"/>
          </w:tcPr>
          <w:p w:rsidR="00BE303D" w:rsidRDefault="00BE303D">
            <w:pPr>
              <w:pStyle w:val="ConsPlusNormal"/>
            </w:pPr>
            <w:r>
              <w:t>дигоксин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(для детей)</w:t>
            </w:r>
          </w:p>
        </w:tc>
      </w:tr>
      <w:tr w:rsidR="00BE303D">
        <w:tc>
          <w:tcPr>
            <w:tcW w:w="1077" w:type="dxa"/>
          </w:tcPr>
          <w:p w:rsidR="00BE303D" w:rsidRDefault="00BE303D">
            <w:pPr>
              <w:pStyle w:val="ConsPlusNormal"/>
              <w:jc w:val="center"/>
            </w:pPr>
            <w:r>
              <w:t>C01B</w:t>
            </w:r>
          </w:p>
        </w:tc>
        <w:tc>
          <w:tcPr>
            <w:tcW w:w="2948" w:type="dxa"/>
          </w:tcPr>
          <w:p w:rsidR="00BE303D" w:rsidRDefault="00BE303D">
            <w:pPr>
              <w:pStyle w:val="ConsPlusNormal"/>
            </w:pPr>
            <w:r>
              <w:t>Антиаритмические препараты, классы I и III</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C01BD</w:t>
            </w:r>
          </w:p>
        </w:tc>
        <w:tc>
          <w:tcPr>
            <w:tcW w:w="2948" w:type="dxa"/>
          </w:tcPr>
          <w:p w:rsidR="00BE303D" w:rsidRDefault="00BE303D">
            <w:pPr>
              <w:pStyle w:val="ConsPlusNormal"/>
            </w:pPr>
            <w:r>
              <w:t>Антиаритмические препараты, класс III</w:t>
            </w:r>
          </w:p>
        </w:tc>
        <w:tc>
          <w:tcPr>
            <w:tcW w:w="2211" w:type="dxa"/>
          </w:tcPr>
          <w:p w:rsidR="00BE303D" w:rsidRDefault="00BE303D">
            <w:pPr>
              <w:pStyle w:val="ConsPlusNormal"/>
            </w:pPr>
            <w:r>
              <w:t>амиодарон</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C01BG</w:t>
            </w:r>
          </w:p>
        </w:tc>
        <w:tc>
          <w:tcPr>
            <w:tcW w:w="2948" w:type="dxa"/>
          </w:tcPr>
          <w:p w:rsidR="00BE303D" w:rsidRDefault="00BE303D">
            <w:pPr>
              <w:pStyle w:val="ConsPlusNormal"/>
            </w:pPr>
            <w:r>
              <w:t>Другие антиаритмические препараты класса I</w:t>
            </w:r>
          </w:p>
        </w:tc>
        <w:tc>
          <w:tcPr>
            <w:tcW w:w="2211" w:type="dxa"/>
          </w:tcPr>
          <w:p w:rsidR="00BE303D" w:rsidRDefault="00BE303D">
            <w:pPr>
              <w:pStyle w:val="ConsPlusNormal"/>
            </w:pPr>
            <w:r>
              <w:t>лаппаконитина гидробромид</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C01D</w:t>
            </w:r>
          </w:p>
        </w:tc>
        <w:tc>
          <w:tcPr>
            <w:tcW w:w="2948" w:type="dxa"/>
          </w:tcPr>
          <w:p w:rsidR="00BE303D" w:rsidRDefault="00BE303D">
            <w:pPr>
              <w:pStyle w:val="ConsPlusNormal"/>
            </w:pPr>
            <w:r>
              <w:t>Вазодилататоры для лечения заболеваний сердца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C01DA</w:t>
            </w:r>
          </w:p>
        </w:tc>
        <w:tc>
          <w:tcPr>
            <w:tcW w:w="2948" w:type="dxa"/>
            <w:vMerge w:val="restart"/>
          </w:tcPr>
          <w:p w:rsidR="00BE303D" w:rsidRDefault="00BE303D">
            <w:pPr>
              <w:pStyle w:val="ConsPlusNormal"/>
            </w:pPr>
            <w:r>
              <w:t>Органические нитраты</w:t>
            </w:r>
          </w:p>
        </w:tc>
        <w:tc>
          <w:tcPr>
            <w:tcW w:w="2211" w:type="dxa"/>
            <w:vMerge w:val="restart"/>
          </w:tcPr>
          <w:p w:rsidR="00BE303D" w:rsidRDefault="00BE303D">
            <w:pPr>
              <w:pStyle w:val="ConsPlusNormal"/>
            </w:pPr>
            <w:r>
              <w:t>изосорбида динитрат</w:t>
            </w:r>
          </w:p>
        </w:tc>
        <w:tc>
          <w:tcPr>
            <w:tcW w:w="2778" w:type="dxa"/>
          </w:tcPr>
          <w:p w:rsidR="00BE303D" w:rsidRDefault="00BE303D">
            <w:pPr>
              <w:pStyle w:val="ConsPlusNormal"/>
            </w:pPr>
            <w:r>
              <w:t>спрей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подъязычный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изосорбида мононитрат</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капсулы пролонгированного </w:t>
            </w:r>
            <w:r>
              <w:lastRenderedPageBreak/>
              <w:t>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ретард</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с пролонгированным высвобождением</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нитроглицерин</w:t>
            </w:r>
          </w:p>
        </w:tc>
        <w:tc>
          <w:tcPr>
            <w:tcW w:w="2778" w:type="dxa"/>
          </w:tcPr>
          <w:p w:rsidR="00BE303D" w:rsidRDefault="00BE303D">
            <w:pPr>
              <w:pStyle w:val="ConsPlusNormal"/>
            </w:pPr>
            <w:r>
              <w:t>аэрозоль подъязычный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подъязычные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подъязычный</w:t>
            </w:r>
          </w:p>
          <w:p w:rsidR="00BE303D" w:rsidRDefault="00BE303D">
            <w:pPr>
              <w:pStyle w:val="ConsPlusNormal"/>
            </w:pPr>
            <w:r>
              <w:t>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подъязычные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сублингвальные</w:t>
            </w:r>
          </w:p>
        </w:tc>
      </w:tr>
      <w:tr w:rsidR="00BE303D">
        <w:tc>
          <w:tcPr>
            <w:tcW w:w="1077" w:type="dxa"/>
          </w:tcPr>
          <w:p w:rsidR="00BE303D" w:rsidRDefault="00BE303D">
            <w:pPr>
              <w:pStyle w:val="ConsPlusNormal"/>
              <w:jc w:val="center"/>
            </w:pPr>
            <w:r>
              <w:t>C01E</w:t>
            </w:r>
          </w:p>
        </w:tc>
        <w:tc>
          <w:tcPr>
            <w:tcW w:w="2948" w:type="dxa"/>
          </w:tcPr>
          <w:p w:rsidR="00BE303D" w:rsidRDefault="00BE303D">
            <w:pPr>
              <w:pStyle w:val="ConsPlusNormal"/>
            </w:pPr>
            <w:r>
              <w:t>Другие препараты для лечения заболеваний сердца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C01EB</w:t>
            </w:r>
          </w:p>
        </w:tc>
        <w:tc>
          <w:tcPr>
            <w:tcW w:w="2948" w:type="dxa"/>
          </w:tcPr>
          <w:p w:rsidR="00BE303D" w:rsidRDefault="00BE303D">
            <w:pPr>
              <w:pStyle w:val="ConsPlusNormal"/>
            </w:pPr>
            <w:r>
              <w:t>Другие препараты для лечения заболеваний сердца</w:t>
            </w:r>
          </w:p>
        </w:tc>
        <w:tc>
          <w:tcPr>
            <w:tcW w:w="2211" w:type="dxa"/>
          </w:tcPr>
          <w:p w:rsidR="00BE303D" w:rsidRDefault="00BE303D">
            <w:pPr>
              <w:pStyle w:val="ConsPlusNormal"/>
            </w:pPr>
            <w:r>
              <w:t xml:space="preserve">мельдоний </w:t>
            </w:r>
            <w:r>
              <w:rPr>
                <w:color w:val="0000FF"/>
              </w:rPr>
              <w:t>&lt;*&gt;</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C02</w:t>
            </w:r>
          </w:p>
        </w:tc>
        <w:tc>
          <w:tcPr>
            <w:tcW w:w="2948" w:type="dxa"/>
          </w:tcPr>
          <w:p w:rsidR="00BE303D" w:rsidRDefault="00BE303D">
            <w:pPr>
              <w:pStyle w:val="ConsPlusNormal"/>
            </w:pPr>
            <w:r>
              <w:t>Антигипертензивные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C02A</w:t>
            </w:r>
          </w:p>
        </w:tc>
        <w:tc>
          <w:tcPr>
            <w:tcW w:w="2948" w:type="dxa"/>
          </w:tcPr>
          <w:p w:rsidR="00BE303D" w:rsidRDefault="00BE303D">
            <w:pPr>
              <w:pStyle w:val="ConsPlusNormal"/>
            </w:pPr>
            <w:r>
              <w:t>Антиадренергические средства центрального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C02AB</w:t>
            </w:r>
          </w:p>
        </w:tc>
        <w:tc>
          <w:tcPr>
            <w:tcW w:w="2948" w:type="dxa"/>
          </w:tcPr>
          <w:p w:rsidR="00BE303D" w:rsidRDefault="00BE303D">
            <w:pPr>
              <w:pStyle w:val="ConsPlusNormal"/>
            </w:pPr>
            <w:r>
              <w:t>Метилдопа</w:t>
            </w:r>
          </w:p>
        </w:tc>
        <w:tc>
          <w:tcPr>
            <w:tcW w:w="2211" w:type="dxa"/>
          </w:tcPr>
          <w:p w:rsidR="00BE303D" w:rsidRDefault="00BE303D">
            <w:pPr>
              <w:pStyle w:val="ConsPlusNormal"/>
            </w:pPr>
            <w:r>
              <w:t>метилдопа</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C02AC</w:t>
            </w:r>
          </w:p>
        </w:tc>
        <w:tc>
          <w:tcPr>
            <w:tcW w:w="2948" w:type="dxa"/>
            <w:vMerge w:val="restart"/>
          </w:tcPr>
          <w:p w:rsidR="00BE303D" w:rsidRDefault="00BE303D">
            <w:pPr>
              <w:pStyle w:val="ConsPlusNormal"/>
            </w:pPr>
            <w:r>
              <w:t>Агонисты имидазолиновых рецепторов</w:t>
            </w:r>
          </w:p>
        </w:tc>
        <w:tc>
          <w:tcPr>
            <w:tcW w:w="2211" w:type="dxa"/>
          </w:tcPr>
          <w:p w:rsidR="00BE303D" w:rsidRDefault="00BE303D">
            <w:pPr>
              <w:pStyle w:val="ConsPlusNormal"/>
            </w:pPr>
            <w:r>
              <w:t>клонидин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моксонидин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C02КX</w:t>
            </w:r>
          </w:p>
        </w:tc>
        <w:tc>
          <w:tcPr>
            <w:tcW w:w="2948" w:type="dxa"/>
          </w:tcPr>
          <w:p w:rsidR="00BE303D" w:rsidRDefault="00BE303D">
            <w:pPr>
              <w:pStyle w:val="ConsPlusNormal"/>
            </w:pPr>
            <w:r>
              <w:t>Прочие антигипертензивные препараты</w:t>
            </w:r>
          </w:p>
        </w:tc>
        <w:tc>
          <w:tcPr>
            <w:tcW w:w="2211" w:type="dxa"/>
          </w:tcPr>
          <w:p w:rsidR="00BE303D" w:rsidRDefault="00BE303D">
            <w:pPr>
              <w:pStyle w:val="ConsPlusNormal"/>
            </w:pPr>
            <w:r>
              <w:t>Силденафил</w:t>
            </w:r>
          </w:p>
        </w:tc>
        <w:tc>
          <w:tcPr>
            <w:tcW w:w="2778" w:type="dxa"/>
          </w:tcPr>
          <w:p w:rsidR="00BE303D" w:rsidRDefault="00BE303D">
            <w:pPr>
              <w:pStyle w:val="ConsPlusNormal"/>
            </w:pPr>
            <w:r>
              <w:t>таблетки, покрытые оболочкой</w:t>
            </w:r>
          </w:p>
        </w:tc>
      </w:tr>
      <w:tr w:rsidR="00BE303D">
        <w:tc>
          <w:tcPr>
            <w:tcW w:w="1077" w:type="dxa"/>
          </w:tcPr>
          <w:p w:rsidR="00BE303D" w:rsidRDefault="00BE303D">
            <w:pPr>
              <w:pStyle w:val="ConsPlusNormal"/>
              <w:jc w:val="center"/>
            </w:pPr>
            <w:r>
              <w:t>C03</w:t>
            </w:r>
          </w:p>
        </w:tc>
        <w:tc>
          <w:tcPr>
            <w:tcW w:w="2948" w:type="dxa"/>
          </w:tcPr>
          <w:p w:rsidR="00BE303D" w:rsidRDefault="00BE303D">
            <w:pPr>
              <w:pStyle w:val="ConsPlusNormal"/>
            </w:pPr>
            <w:r>
              <w:t>Диуретики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lastRenderedPageBreak/>
              <w:t>C03A</w:t>
            </w:r>
          </w:p>
        </w:tc>
        <w:tc>
          <w:tcPr>
            <w:tcW w:w="2948" w:type="dxa"/>
          </w:tcPr>
          <w:p w:rsidR="00BE303D" w:rsidRDefault="00BE303D">
            <w:pPr>
              <w:pStyle w:val="ConsPlusNormal"/>
            </w:pPr>
            <w:r>
              <w:t>Тиазидные диуретики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C03AA</w:t>
            </w:r>
          </w:p>
        </w:tc>
        <w:tc>
          <w:tcPr>
            <w:tcW w:w="2948" w:type="dxa"/>
          </w:tcPr>
          <w:p w:rsidR="00BE303D" w:rsidRDefault="00BE303D">
            <w:pPr>
              <w:pStyle w:val="ConsPlusNormal"/>
            </w:pPr>
            <w:r>
              <w:t>Тиазиды</w:t>
            </w:r>
          </w:p>
        </w:tc>
        <w:tc>
          <w:tcPr>
            <w:tcW w:w="2211" w:type="dxa"/>
          </w:tcPr>
          <w:p w:rsidR="00BE303D" w:rsidRDefault="00BE303D">
            <w:pPr>
              <w:pStyle w:val="ConsPlusNormal"/>
            </w:pPr>
            <w:r>
              <w:t>гидрохлоротиазид</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C03B</w:t>
            </w:r>
          </w:p>
        </w:tc>
        <w:tc>
          <w:tcPr>
            <w:tcW w:w="2948" w:type="dxa"/>
          </w:tcPr>
          <w:p w:rsidR="00BE303D" w:rsidRDefault="00BE303D">
            <w:pPr>
              <w:pStyle w:val="ConsPlusNormal"/>
            </w:pPr>
            <w:r>
              <w:t>Тиазидоподобные диуретики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C03BA</w:t>
            </w:r>
          </w:p>
        </w:tc>
        <w:tc>
          <w:tcPr>
            <w:tcW w:w="2948" w:type="dxa"/>
            <w:vMerge w:val="restart"/>
          </w:tcPr>
          <w:p w:rsidR="00BE303D" w:rsidRDefault="00BE303D">
            <w:pPr>
              <w:pStyle w:val="ConsPlusNormal"/>
            </w:pPr>
            <w:r>
              <w:t>Сульфонамиды</w:t>
            </w:r>
          </w:p>
        </w:tc>
        <w:tc>
          <w:tcPr>
            <w:tcW w:w="2211" w:type="dxa"/>
            <w:vMerge w:val="restart"/>
          </w:tcPr>
          <w:p w:rsidR="00BE303D" w:rsidRDefault="00BE303D">
            <w:pPr>
              <w:pStyle w:val="ConsPlusNormal"/>
            </w:pPr>
            <w:r>
              <w:t>индапамид</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контролируемым высвобождением,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модифицированным высвобождением, покрытые оболочкой</w:t>
            </w:r>
          </w:p>
        </w:tc>
      </w:tr>
      <w:tr w:rsidR="00BE303D">
        <w:tc>
          <w:tcPr>
            <w:tcW w:w="1077" w:type="dxa"/>
          </w:tcPr>
          <w:p w:rsidR="00BE303D" w:rsidRDefault="00BE303D">
            <w:pPr>
              <w:pStyle w:val="ConsPlusNormal"/>
              <w:jc w:val="center"/>
            </w:pPr>
            <w:r>
              <w:t>C03C</w:t>
            </w:r>
          </w:p>
        </w:tc>
        <w:tc>
          <w:tcPr>
            <w:tcW w:w="2948" w:type="dxa"/>
          </w:tcPr>
          <w:p w:rsidR="00BE303D" w:rsidRDefault="00BE303D">
            <w:pPr>
              <w:pStyle w:val="ConsPlusNormal"/>
            </w:pPr>
            <w:r>
              <w:t>"Петлевые" диуретики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C03CA</w:t>
            </w:r>
          </w:p>
        </w:tc>
        <w:tc>
          <w:tcPr>
            <w:tcW w:w="2948" w:type="dxa"/>
          </w:tcPr>
          <w:p w:rsidR="00BE303D" w:rsidRDefault="00BE303D">
            <w:pPr>
              <w:pStyle w:val="ConsPlusNormal"/>
            </w:pPr>
            <w:r>
              <w:t>Сульфонамиды</w:t>
            </w:r>
          </w:p>
        </w:tc>
        <w:tc>
          <w:tcPr>
            <w:tcW w:w="2211" w:type="dxa"/>
          </w:tcPr>
          <w:p w:rsidR="00BE303D" w:rsidRDefault="00BE303D">
            <w:pPr>
              <w:pStyle w:val="ConsPlusNormal"/>
            </w:pPr>
            <w:r>
              <w:t>фуросемид</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C03D</w:t>
            </w:r>
          </w:p>
        </w:tc>
        <w:tc>
          <w:tcPr>
            <w:tcW w:w="2948" w:type="dxa"/>
          </w:tcPr>
          <w:p w:rsidR="00BE303D" w:rsidRDefault="00BE303D">
            <w:pPr>
              <w:pStyle w:val="ConsPlusNormal"/>
            </w:pPr>
            <w:r>
              <w:t>Калийсберегающие диуретики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C03DA</w:t>
            </w:r>
          </w:p>
        </w:tc>
        <w:tc>
          <w:tcPr>
            <w:tcW w:w="2948" w:type="dxa"/>
            <w:vMerge w:val="restart"/>
          </w:tcPr>
          <w:p w:rsidR="00BE303D" w:rsidRDefault="00BE303D">
            <w:pPr>
              <w:pStyle w:val="ConsPlusNormal"/>
            </w:pPr>
            <w:r>
              <w:t>Антагонисты альдостерона</w:t>
            </w:r>
          </w:p>
        </w:tc>
        <w:tc>
          <w:tcPr>
            <w:tcW w:w="2211" w:type="dxa"/>
            <w:vMerge w:val="restart"/>
          </w:tcPr>
          <w:p w:rsidR="00BE303D" w:rsidRDefault="00BE303D">
            <w:pPr>
              <w:pStyle w:val="ConsPlusNormal"/>
            </w:pPr>
            <w:r>
              <w:t>спиронолактон</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C07</w:t>
            </w:r>
          </w:p>
        </w:tc>
        <w:tc>
          <w:tcPr>
            <w:tcW w:w="2948" w:type="dxa"/>
          </w:tcPr>
          <w:p w:rsidR="00BE303D" w:rsidRDefault="00BE303D">
            <w:pPr>
              <w:pStyle w:val="ConsPlusNormal"/>
            </w:pPr>
            <w:r>
              <w:t>Бета-адреноблокаторы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C07A</w:t>
            </w:r>
          </w:p>
        </w:tc>
        <w:tc>
          <w:tcPr>
            <w:tcW w:w="2948" w:type="dxa"/>
          </w:tcPr>
          <w:p w:rsidR="00BE303D" w:rsidRDefault="00BE303D">
            <w:pPr>
              <w:pStyle w:val="ConsPlusNormal"/>
            </w:pPr>
            <w:r>
              <w:t>Бета-адреноблокаторы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C07AA</w:t>
            </w:r>
          </w:p>
        </w:tc>
        <w:tc>
          <w:tcPr>
            <w:tcW w:w="2948" w:type="dxa"/>
            <w:vMerge w:val="restart"/>
          </w:tcPr>
          <w:p w:rsidR="00BE303D" w:rsidRDefault="00BE303D">
            <w:pPr>
              <w:pStyle w:val="ConsPlusNormal"/>
            </w:pPr>
            <w:r>
              <w:t>Неселективные бета-адреноблокаторы</w:t>
            </w:r>
          </w:p>
        </w:tc>
        <w:tc>
          <w:tcPr>
            <w:tcW w:w="2211" w:type="dxa"/>
          </w:tcPr>
          <w:p w:rsidR="00BE303D" w:rsidRDefault="00BE303D">
            <w:pPr>
              <w:pStyle w:val="ConsPlusNormal"/>
            </w:pPr>
            <w:r>
              <w:t>пропранолол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соталол</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C07AB</w:t>
            </w:r>
          </w:p>
        </w:tc>
        <w:tc>
          <w:tcPr>
            <w:tcW w:w="2948" w:type="dxa"/>
            <w:vMerge w:val="restart"/>
          </w:tcPr>
          <w:p w:rsidR="00BE303D" w:rsidRDefault="00BE303D">
            <w:pPr>
              <w:pStyle w:val="ConsPlusNormal"/>
            </w:pPr>
            <w:r>
              <w:t>Селективные бета-адреноблокаторы</w:t>
            </w:r>
          </w:p>
        </w:tc>
        <w:tc>
          <w:tcPr>
            <w:tcW w:w="2211" w:type="dxa"/>
            <w:vMerge w:val="restart"/>
          </w:tcPr>
          <w:p w:rsidR="00BE303D" w:rsidRDefault="00BE303D">
            <w:pPr>
              <w:pStyle w:val="ConsPlusNormal"/>
            </w:pPr>
            <w:r>
              <w:t>атенолол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таблетки, покрытые </w:t>
            </w:r>
            <w:r>
              <w:lastRenderedPageBreak/>
              <w:t>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бисопролол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метопролол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замедленным высвобождением, покрытые оболочкой</w:t>
            </w:r>
          </w:p>
        </w:tc>
      </w:tr>
      <w:tr w:rsidR="00BE303D">
        <w:tc>
          <w:tcPr>
            <w:tcW w:w="1077" w:type="dxa"/>
            <w:vMerge w:val="restart"/>
          </w:tcPr>
          <w:p w:rsidR="00BE303D" w:rsidRDefault="00BE303D">
            <w:pPr>
              <w:pStyle w:val="ConsPlusNormal"/>
              <w:jc w:val="center"/>
            </w:pPr>
            <w:r>
              <w:t>C07AG</w:t>
            </w:r>
          </w:p>
        </w:tc>
        <w:tc>
          <w:tcPr>
            <w:tcW w:w="2948" w:type="dxa"/>
            <w:vMerge w:val="restart"/>
          </w:tcPr>
          <w:p w:rsidR="00BE303D" w:rsidRDefault="00BE303D">
            <w:pPr>
              <w:pStyle w:val="ConsPlusNormal"/>
            </w:pPr>
            <w:r>
              <w:t>Альфа- и бета-адреноблокаторы</w:t>
            </w:r>
          </w:p>
        </w:tc>
        <w:tc>
          <w:tcPr>
            <w:tcW w:w="2211" w:type="dxa"/>
            <w:vMerge w:val="restart"/>
          </w:tcPr>
          <w:p w:rsidR="00BE303D" w:rsidRDefault="00BE303D">
            <w:pPr>
              <w:pStyle w:val="ConsPlusNormal"/>
            </w:pPr>
            <w:r>
              <w:t>карведилол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C08</w:t>
            </w:r>
          </w:p>
        </w:tc>
        <w:tc>
          <w:tcPr>
            <w:tcW w:w="2948" w:type="dxa"/>
          </w:tcPr>
          <w:p w:rsidR="00BE303D" w:rsidRDefault="00BE303D">
            <w:pPr>
              <w:pStyle w:val="ConsPlusNormal"/>
            </w:pPr>
            <w:r>
              <w:t>Блокаторы кальциевых каналов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C08C</w:t>
            </w:r>
          </w:p>
        </w:tc>
        <w:tc>
          <w:tcPr>
            <w:tcW w:w="2948" w:type="dxa"/>
          </w:tcPr>
          <w:p w:rsidR="00BE303D" w:rsidRDefault="00BE303D">
            <w:pPr>
              <w:pStyle w:val="ConsPlusNormal"/>
            </w:pPr>
            <w:r>
              <w:t>Селективные блокаторы кальциевых каналов преимущественно с сосудистым эффектом</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C08CA</w:t>
            </w:r>
          </w:p>
        </w:tc>
        <w:tc>
          <w:tcPr>
            <w:tcW w:w="2948" w:type="dxa"/>
            <w:vMerge w:val="restart"/>
          </w:tcPr>
          <w:p w:rsidR="00BE303D" w:rsidRDefault="00BE303D">
            <w:pPr>
              <w:pStyle w:val="ConsPlusNormal"/>
            </w:pPr>
            <w:r>
              <w:t>Производные дигидропиридина</w:t>
            </w:r>
          </w:p>
        </w:tc>
        <w:tc>
          <w:tcPr>
            <w:tcW w:w="2211" w:type="dxa"/>
            <w:vMerge w:val="restart"/>
          </w:tcPr>
          <w:p w:rsidR="00BE303D" w:rsidRDefault="00BE303D">
            <w:pPr>
              <w:pStyle w:val="ConsPlusNormal"/>
            </w:pPr>
            <w:r>
              <w:t>амлодипин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нифедипин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таблетки </w:t>
            </w:r>
            <w:r>
              <w:lastRenderedPageBreak/>
              <w:t>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контролируемым высвобождением,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контролируемым высвобождением,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модифицированным высвобождением, покрытые оболочкой</w:t>
            </w:r>
          </w:p>
        </w:tc>
      </w:tr>
      <w:tr w:rsidR="00BE303D">
        <w:tc>
          <w:tcPr>
            <w:tcW w:w="1077" w:type="dxa"/>
          </w:tcPr>
          <w:p w:rsidR="00BE303D" w:rsidRDefault="00BE303D">
            <w:pPr>
              <w:pStyle w:val="ConsPlusNormal"/>
              <w:jc w:val="center"/>
            </w:pPr>
            <w:r>
              <w:t>C08D</w:t>
            </w:r>
          </w:p>
        </w:tc>
        <w:tc>
          <w:tcPr>
            <w:tcW w:w="2948" w:type="dxa"/>
          </w:tcPr>
          <w:p w:rsidR="00BE303D" w:rsidRDefault="00BE303D">
            <w:pPr>
              <w:pStyle w:val="ConsPlusNormal"/>
            </w:pPr>
            <w:r>
              <w:t>Селективные блокаторы кальциевых каналов с прямым действием на сердце</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C08DA</w:t>
            </w:r>
          </w:p>
        </w:tc>
        <w:tc>
          <w:tcPr>
            <w:tcW w:w="2948" w:type="dxa"/>
            <w:vMerge w:val="restart"/>
          </w:tcPr>
          <w:p w:rsidR="00BE303D" w:rsidRDefault="00BE303D">
            <w:pPr>
              <w:pStyle w:val="ConsPlusNormal"/>
            </w:pPr>
            <w:r>
              <w:t>Производные фенилалкиламина</w:t>
            </w:r>
          </w:p>
        </w:tc>
        <w:tc>
          <w:tcPr>
            <w:tcW w:w="2211" w:type="dxa"/>
            <w:vMerge w:val="restart"/>
          </w:tcPr>
          <w:p w:rsidR="00BE303D" w:rsidRDefault="00BE303D">
            <w:pPr>
              <w:pStyle w:val="ConsPlusNormal"/>
            </w:pPr>
            <w:r>
              <w:t>верапамил</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tcPr>
          <w:p w:rsidR="00BE303D" w:rsidRDefault="00BE303D">
            <w:pPr>
              <w:pStyle w:val="ConsPlusNormal"/>
              <w:jc w:val="center"/>
            </w:pPr>
            <w:r>
              <w:t>C09</w:t>
            </w:r>
          </w:p>
        </w:tc>
        <w:tc>
          <w:tcPr>
            <w:tcW w:w="2948" w:type="dxa"/>
          </w:tcPr>
          <w:p w:rsidR="00BE303D" w:rsidRDefault="00BE303D">
            <w:pPr>
              <w:pStyle w:val="ConsPlusNormal"/>
            </w:pPr>
            <w:r>
              <w:t>Средства, действующие на ренинангиотензиновую систему</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C09A</w:t>
            </w:r>
          </w:p>
        </w:tc>
        <w:tc>
          <w:tcPr>
            <w:tcW w:w="2948" w:type="dxa"/>
          </w:tcPr>
          <w:p w:rsidR="00BE303D" w:rsidRDefault="00BE303D">
            <w:pPr>
              <w:pStyle w:val="ConsPlusNormal"/>
            </w:pPr>
            <w:r>
              <w:t>Ингибиторы АПФ</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C09AA</w:t>
            </w:r>
          </w:p>
        </w:tc>
        <w:tc>
          <w:tcPr>
            <w:tcW w:w="2948" w:type="dxa"/>
            <w:vMerge w:val="restart"/>
          </w:tcPr>
          <w:p w:rsidR="00BE303D" w:rsidRDefault="00BE303D">
            <w:pPr>
              <w:pStyle w:val="ConsPlusNormal"/>
            </w:pPr>
            <w:r>
              <w:t>Ингибиторы АПФ</w:t>
            </w:r>
          </w:p>
        </w:tc>
        <w:tc>
          <w:tcPr>
            <w:tcW w:w="2211" w:type="dxa"/>
            <w:vMerge w:val="restart"/>
          </w:tcPr>
          <w:p w:rsidR="00BE303D" w:rsidRDefault="00BE303D">
            <w:pPr>
              <w:pStyle w:val="ConsPlusNormal"/>
            </w:pPr>
            <w:r>
              <w:t>каптоприл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лизиноприл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периндоприл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 в полости рта</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эналаприл</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C09C</w:t>
            </w:r>
          </w:p>
        </w:tc>
        <w:tc>
          <w:tcPr>
            <w:tcW w:w="2948" w:type="dxa"/>
          </w:tcPr>
          <w:p w:rsidR="00BE303D" w:rsidRDefault="00BE303D">
            <w:pPr>
              <w:pStyle w:val="ConsPlusNormal"/>
            </w:pPr>
            <w:r>
              <w:t>Антагонисты ангиотензина II</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C09CA</w:t>
            </w:r>
          </w:p>
        </w:tc>
        <w:tc>
          <w:tcPr>
            <w:tcW w:w="2948" w:type="dxa"/>
            <w:vMerge w:val="restart"/>
          </w:tcPr>
          <w:p w:rsidR="00BE303D" w:rsidRDefault="00BE303D">
            <w:pPr>
              <w:pStyle w:val="ConsPlusNormal"/>
            </w:pPr>
            <w:r>
              <w:t>Антагонисты ангиотензина II</w:t>
            </w:r>
          </w:p>
        </w:tc>
        <w:tc>
          <w:tcPr>
            <w:tcW w:w="2211" w:type="dxa"/>
            <w:vMerge w:val="restart"/>
          </w:tcPr>
          <w:p w:rsidR="00BE303D" w:rsidRDefault="00BE303D">
            <w:pPr>
              <w:pStyle w:val="ConsPlusNormal"/>
            </w:pPr>
            <w:r>
              <w:t>лозартан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C10</w:t>
            </w:r>
          </w:p>
        </w:tc>
        <w:tc>
          <w:tcPr>
            <w:tcW w:w="2948" w:type="dxa"/>
          </w:tcPr>
          <w:p w:rsidR="00BE303D" w:rsidRDefault="00BE303D">
            <w:pPr>
              <w:pStyle w:val="ConsPlusNormal"/>
            </w:pPr>
            <w:r>
              <w:t>Гиполипидемические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C10A</w:t>
            </w:r>
          </w:p>
        </w:tc>
        <w:tc>
          <w:tcPr>
            <w:tcW w:w="2948" w:type="dxa"/>
          </w:tcPr>
          <w:p w:rsidR="00BE303D" w:rsidRDefault="00BE303D">
            <w:pPr>
              <w:pStyle w:val="ConsPlusNormal"/>
            </w:pPr>
            <w:r>
              <w:t>Гиполипидемические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C10AA</w:t>
            </w:r>
          </w:p>
        </w:tc>
        <w:tc>
          <w:tcPr>
            <w:tcW w:w="2948" w:type="dxa"/>
            <w:vMerge w:val="restart"/>
          </w:tcPr>
          <w:p w:rsidR="00BE303D" w:rsidRDefault="00BE303D">
            <w:pPr>
              <w:pStyle w:val="ConsPlusNormal"/>
            </w:pPr>
            <w:r>
              <w:t>Ингибиторы ГМГ-КоА-редуктазы</w:t>
            </w:r>
          </w:p>
        </w:tc>
        <w:tc>
          <w:tcPr>
            <w:tcW w:w="2211" w:type="dxa"/>
            <w:vMerge w:val="restart"/>
          </w:tcPr>
          <w:p w:rsidR="00BE303D" w:rsidRDefault="00BE303D">
            <w:pPr>
              <w:pStyle w:val="ConsPlusNormal"/>
            </w:pPr>
            <w:r>
              <w:t xml:space="preserve">аторвастатин </w:t>
            </w:r>
            <w:r>
              <w:rPr>
                <w:color w:val="0000FF"/>
              </w:rPr>
              <w:t>&lt;*</w:t>
            </w:r>
            <w:r>
              <w: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симвастатин </w:t>
            </w:r>
            <w:r>
              <w:rPr>
                <w:color w:val="0000FF"/>
              </w:rPr>
              <w:t>&lt;*&gt;</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C10AB</w:t>
            </w:r>
          </w:p>
        </w:tc>
        <w:tc>
          <w:tcPr>
            <w:tcW w:w="2948" w:type="dxa"/>
            <w:vMerge w:val="restart"/>
          </w:tcPr>
          <w:p w:rsidR="00BE303D" w:rsidRDefault="00BE303D">
            <w:pPr>
              <w:pStyle w:val="ConsPlusNormal"/>
            </w:pPr>
            <w:r>
              <w:t>Фибраты</w:t>
            </w:r>
          </w:p>
        </w:tc>
        <w:tc>
          <w:tcPr>
            <w:tcW w:w="2211" w:type="dxa"/>
            <w:vMerge w:val="restart"/>
          </w:tcPr>
          <w:p w:rsidR="00BE303D" w:rsidRDefault="00BE303D">
            <w:pPr>
              <w:pStyle w:val="ConsPlusNormal"/>
            </w:pPr>
            <w:r>
              <w:t>фенофибрат</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outlineLvl w:val="3"/>
            </w:pPr>
            <w:r>
              <w:t>D</w:t>
            </w:r>
          </w:p>
        </w:tc>
        <w:tc>
          <w:tcPr>
            <w:tcW w:w="2948" w:type="dxa"/>
          </w:tcPr>
          <w:p w:rsidR="00BE303D" w:rsidRDefault="00BE303D">
            <w:pPr>
              <w:pStyle w:val="ConsPlusNormal"/>
            </w:pPr>
            <w:r>
              <w:t>Дерматологические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D06</w:t>
            </w:r>
          </w:p>
        </w:tc>
        <w:tc>
          <w:tcPr>
            <w:tcW w:w="2948" w:type="dxa"/>
          </w:tcPr>
          <w:p w:rsidR="00BE303D" w:rsidRDefault="00BE303D">
            <w:pPr>
              <w:pStyle w:val="ConsPlusNormal"/>
            </w:pPr>
            <w:r>
              <w:t>Антибиотики и противомикробные средства, применяемые в дерматологии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D06C</w:t>
            </w:r>
          </w:p>
        </w:tc>
        <w:tc>
          <w:tcPr>
            <w:tcW w:w="2948" w:type="dxa"/>
          </w:tcPr>
          <w:p w:rsidR="00BE303D" w:rsidRDefault="00BE303D">
            <w:pPr>
              <w:pStyle w:val="ConsPlusNormal"/>
            </w:pPr>
            <w:r>
              <w:t>Антибиотики в комбинации с противомикробными средствами</w:t>
            </w:r>
          </w:p>
        </w:tc>
        <w:tc>
          <w:tcPr>
            <w:tcW w:w="2211" w:type="dxa"/>
          </w:tcPr>
          <w:p w:rsidR="00BE303D" w:rsidRDefault="00BE303D">
            <w:pPr>
              <w:pStyle w:val="ConsPlusNormal"/>
            </w:pPr>
            <w:r>
              <w:t xml:space="preserve">диоксометилтетрагидропиримидин + сульфадиметоксин + тримекаин + </w:t>
            </w:r>
            <w:r>
              <w:lastRenderedPageBreak/>
              <w:t>хлорамфеникол</w:t>
            </w:r>
          </w:p>
        </w:tc>
        <w:tc>
          <w:tcPr>
            <w:tcW w:w="2778" w:type="dxa"/>
          </w:tcPr>
          <w:p w:rsidR="00BE303D" w:rsidRDefault="00BE303D">
            <w:pPr>
              <w:pStyle w:val="ConsPlusNormal"/>
            </w:pPr>
            <w:r>
              <w:lastRenderedPageBreak/>
              <w:t>мазь для наружного применения</w:t>
            </w:r>
          </w:p>
        </w:tc>
      </w:tr>
      <w:tr w:rsidR="00BE303D">
        <w:tc>
          <w:tcPr>
            <w:tcW w:w="1077" w:type="dxa"/>
          </w:tcPr>
          <w:p w:rsidR="00BE303D" w:rsidRDefault="00BE303D">
            <w:pPr>
              <w:pStyle w:val="ConsPlusNormal"/>
              <w:jc w:val="center"/>
            </w:pPr>
            <w:r>
              <w:lastRenderedPageBreak/>
              <w:t>D07</w:t>
            </w:r>
          </w:p>
        </w:tc>
        <w:tc>
          <w:tcPr>
            <w:tcW w:w="2948" w:type="dxa"/>
          </w:tcPr>
          <w:p w:rsidR="00BE303D" w:rsidRDefault="00BE303D">
            <w:pPr>
              <w:pStyle w:val="ConsPlusNormal"/>
            </w:pPr>
            <w:r>
              <w:t>Глюкокортикоиды, применяемые в дерматологии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D07A</w:t>
            </w:r>
          </w:p>
        </w:tc>
        <w:tc>
          <w:tcPr>
            <w:tcW w:w="2948" w:type="dxa"/>
          </w:tcPr>
          <w:p w:rsidR="00BE303D" w:rsidRDefault="00BE303D">
            <w:pPr>
              <w:pStyle w:val="ConsPlusNormal"/>
            </w:pPr>
            <w:r>
              <w:t>Глюкокортикоиды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D07AC</w:t>
            </w:r>
          </w:p>
        </w:tc>
        <w:tc>
          <w:tcPr>
            <w:tcW w:w="2948" w:type="dxa"/>
            <w:vMerge w:val="restart"/>
          </w:tcPr>
          <w:p w:rsidR="00BE303D" w:rsidRDefault="00BE303D">
            <w:pPr>
              <w:pStyle w:val="ConsPlusNormal"/>
            </w:pPr>
            <w:r>
              <w:t>Глюкокортикоиды с высокой активностью (группа III)</w:t>
            </w:r>
          </w:p>
        </w:tc>
        <w:tc>
          <w:tcPr>
            <w:tcW w:w="2211" w:type="dxa"/>
            <w:vMerge w:val="restart"/>
          </w:tcPr>
          <w:p w:rsidR="00BE303D" w:rsidRDefault="00BE303D">
            <w:pPr>
              <w:pStyle w:val="ConsPlusNormal"/>
            </w:pPr>
            <w:r>
              <w:t>мометазон</w:t>
            </w:r>
          </w:p>
        </w:tc>
        <w:tc>
          <w:tcPr>
            <w:tcW w:w="2778" w:type="dxa"/>
          </w:tcPr>
          <w:p w:rsidR="00BE303D" w:rsidRDefault="00BE303D">
            <w:pPr>
              <w:pStyle w:val="ConsPlusNormal"/>
            </w:pPr>
            <w:r>
              <w:t>порошок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 дозированный</w:t>
            </w:r>
          </w:p>
        </w:tc>
      </w:tr>
      <w:tr w:rsidR="00BE303D">
        <w:tc>
          <w:tcPr>
            <w:tcW w:w="1077" w:type="dxa"/>
          </w:tcPr>
          <w:p w:rsidR="00BE303D" w:rsidRDefault="00BE303D">
            <w:pPr>
              <w:pStyle w:val="ConsPlusNormal"/>
              <w:jc w:val="center"/>
            </w:pPr>
            <w:r>
              <w:t>D08</w:t>
            </w:r>
          </w:p>
        </w:tc>
        <w:tc>
          <w:tcPr>
            <w:tcW w:w="2948" w:type="dxa"/>
          </w:tcPr>
          <w:p w:rsidR="00BE303D" w:rsidRDefault="00BE303D">
            <w:pPr>
              <w:pStyle w:val="ConsPlusNormal"/>
            </w:pPr>
            <w:r>
              <w:t>Антисептики и дезинфицирующие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D08A</w:t>
            </w:r>
          </w:p>
        </w:tc>
        <w:tc>
          <w:tcPr>
            <w:tcW w:w="2948" w:type="dxa"/>
          </w:tcPr>
          <w:p w:rsidR="00BE303D" w:rsidRDefault="00BE303D">
            <w:pPr>
              <w:pStyle w:val="ConsPlusNormal"/>
            </w:pPr>
            <w:r>
              <w:t>Антисептики и дезинфицирующие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D08AC</w:t>
            </w:r>
          </w:p>
        </w:tc>
        <w:tc>
          <w:tcPr>
            <w:tcW w:w="2948" w:type="dxa"/>
            <w:vMerge w:val="restart"/>
          </w:tcPr>
          <w:p w:rsidR="00BE303D" w:rsidRDefault="00BE303D">
            <w:pPr>
              <w:pStyle w:val="ConsPlusNormal"/>
            </w:pPr>
            <w:r>
              <w:t>Бигуниды и амидины</w:t>
            </w:r>
          </w:p>
        </w:tc>
        <w:tc>
          <w:tcPr>
            <w:tcW w:w="2211" w:type="dxa"/>
            <w:vMerge w:val="restart"/>
          </w:tcPr>
          <w:p w:rsidR="00BE303D" w:rsidRDefault="00BE303D">
            <w:pPr>
              <w:pStyle w:val="ConsPlusNormal"/>
            </w:pPr>
            <w:r>
              <w:t>хлоргексидин</w:t>
            </w:r>
          </w:p>
        </w:tc>
        <w:tc>
          <w:tcPr>
            <w:tcW w:w="2778" w:type="dxa"/>
          </w:tcPr>
          <w:p w:rsidR="00BE303D" w:rsidRDefault="00BE303D">
            <w:pPr>
              <w:pStyle w:val="ConsPlusNormal"/>
            </w:pPr>
            <w:r>
              <w:t>раствор для местного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местного и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наружного применения (спиртовой)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для наружного применения (спиртовой)</w:t>
            </w:r>
          </w:p>
        </w:tc>
      </w:tr>
      <w:tr w:rsidR="00BE303D">
        <w:tc>
          <w:tcPr>
            <w:tcW w:w="1077" w:type="dxa"/>
            <w:vMerge w:val="restart"/>
          </w:tcPr>
          <w:p w:rsidR="00BE303D" w:rsidRDefault="00BE303D">
            <w:pPr>
              <w:pStyle w:val="ConsPlusNormal"/>
              <w:jc w:val="center"/>
            </w:pPr>
            <w:r>
              <w:t>D08AX</w:t>
            </w:r>
          </w:p>
        </w:tc>
        <w:tc>
          <w:tcPr>
            <w:tcW w:w="2948" w:type="dxa"/>
            <w:vMerge w:val="restart"/>
          </w:tcPr>
          <w:p w:rsidR="00BE303D" w:rsidRDefault="00BE303D">
            <w:pPr>
              <w:pStyle w:val="ConsPlusNormal"/>
            </w:pPr>
            <w:r>
              <w:t>Другие антисептики и дезинфицирующие средства</w:t>
            </w:r>
          </w:p>
        </w:tc>
        <w:tc>
          <w:tcPr>
            <w:tcW w:w="2211" w:type="dxa"/>
            <w:vMerge w:val="restart"/>
          </w:tcPr>
          <w:p w:rsidR="00BE303D" w:rsidRDefault="00BE303D">
            <w:pPr>
              <w:pStyle w:val="ConsPlusNormal"/>
            </w:pPr>
            <w:r>
              <w:t>этанол</w:t>
            </w:r>
          </w:p>
        </w:tc>
        <w:tc>
          <w:tcPr>
            <w:tcW w:w="2778" w:type="dxa"/>
          </w:tcPr>
          <w:p w:rsidR="00BE303D" w:rsidRDefault="00BE303D">
            <w:pPr>
              <w:pStyle w:val="ConsPlusNormal"/>
            </w:pPr>
            <w:r>
              <w:t>раствор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наружного применения и приготовления лекарственных форм</w:t>
            </w:r>
          </w:p>
        </w:tc>
      </w:tr>
      <w:tr w:rsidR="00BE303D">
        <w:tc>
          <w:tcPr>
            <w:tcW w:w="1077" w:type="dxa"/>
          </w:tcPr>
          <w:p w:rsidR="00BE303D" w:rsidRDefault="00BE303D">
            <w:pPr>
              <w:pStyle w:val="ConsPlusNormal"/>
              <w:jc w:val="center"/>
            </w:pPr>
            <w:r>
              <w:t>D11</w:t>
            </w:r>
          </w:p>
        </w:tc>
        <w:tc>
          <w:tcPr>
            <w:tcW w:w="2948" w:type="dxa"/>
          </w:tcPr>
          <w:p w:rsidR="00BE303D" w:rsidRDefault="00BE303D">
            <w:pPr>
              <w:pStyle w:val="ConsPlusNormal"/>
            </w:pPr>
            <w:r>
              <w:t>Другие дерматологические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D11A</w:t>
            </w:r>
          </w:p>
        </w:tc>
        <w:tc>
          <w:tcPr>
            <w:tcW w:w="2948" w:type="dxa"/>
          </w:tcPr>
          <w:p w:rsidR="00BE303D" w:rsidRDefault="00BE303D">
            <w:pPr>
              <w:pStyle w:val="ConsPlusNormal"/>
            </w:pPr>
            <w:r>
              <w:t>Другие дерматологические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D11AH</w:t>
            </w:r>
          </w:p>
        </w:tc>
        <w:tc>
          <w:tcPr>
            <w:tcW w:w="2948" w:type="dxa"/>
          </w:tcPr>
          <w:p w:rsidR="00BE303D" w:rsidRDefault="00BE303D">
            <w:pPr>
              <w:pStyle w:val="ConsPlusNormal"/>
            </w:pPr>
            <w:r>
              <w:t>Прочие дерматологические препараты</w:t>
            </w:r>
          </w:p>
        </w:tc>
        <w:tc>
          <w:tcPr>
            <w:tcW w:w="2211" w:type="dxa"/>
          </w:tcPr>
          <w:p w:rsidR="00BE303D" w:rsidRDefault="00BE303D">
            <w:pPr>
              <w:pStyle w:val="ConsPlusNormal"/>
            </w:pPr>
            <w:r>
              <w:t xml:space="preserve">пимекролимус </w:t>
            </w:r>
            <w:r>
              <w:rPr>
                <w:color w:val="0000FF"/>
              </w:rPr>
              <w:t>&lt;*&gt;</w:t>
            </w:r>
          </w:p>
        </w:tc>
        <w:tc>
          <w:tcPr>
            <w:tcW w:w="2778" w:type="dxa"/>
          </w:tcPr>
          <w:p w:rsidR="00BE303D" w:rsidRDefault="00BE303D">
            <w:pPr>
              <w:pStyle w:val="ConsPlusNormal"/>
            </w:pPr>
            <w:r>
              <w:t>крем для наружного применения</w:t>
            </w:r>
          </w:p>
        </w:tc>
      </w:tr>
      <w:tr w:rsidR="00BE303D">
        <w:tc>
          <w:tcPr>
            <w:tcW w:w="1077" w:type="dxa"/>
          </w:tcPr>
          <w:p w:rsidR="00BE303D" w:rsidRDefault="00BE303D">
            <w:pPr>
              <w:pStyle w:val="ConsPlusNormal"/>
              <w:jc w:val="center"/>
              <w:outlineLvl w:val="3"/>
            </w:pPr>
            <w:r>
              <w:t>G</w:t>
            </w:r>
          </w:p>
        </w:tc>
        <w:tc>
          <w:tcPr>
            <w:tcW w:w="2948" w:type="dxa"/>
          </w:tcPr>
          <w:p w:rsidR="00BE303D" w:rsidRDefault="00BE303D">
            <w:pPr>
              <w:pStyle w:val="ConsPlusNormal"/>
            </w:pPr>
            <w:r>
              <w:t>Мочеполовая система и половые гормоны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G02CB</w:t>
            </w:r>
          </w:p>
        </w:tc>
        <w:tc>
          <w:tcPr>
            <w:tcW w:w="2948" w:type="dxa"/>
          </w:tcPr>
          <w:p w:rsidR="00BE303D" w:rsidRDefault="00BE303D">
            <w:pPr>
              <w:pStyle w:val="ConsPlusNormal"/>
            </w:pPr>
            <w:r>
              <w:t>Ингибиторы пролактина</w:t>
            </w:r>
          </w:p>
        </w:tc>
        <w:tc>
          <w:tcPr>
            <w:tcW w:w="2211" w:type="dxa"/>
          </w:tcPr>
          <w:p w:rsidR="00BE303D" w:rsidRDefault="00BE303D">
            <w:pPr>
              <w:pStyle w:val="ConsPlusNormal"/>
            </w:pPr>
            <w:r>
              <w:t>бромокриптин</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lastRenderedPageBreak/>
              <w:t>G03</w:t>
            </w:r>
          </w:p>
        </w:tc>
        <w:tc>
          <w:tcPr>
            <w:tcW w:w="2948" w:type="dxa"/>
          </w:tcPr>
          <w:p w:rsidR="00BE303D" w:rsidRDefault="00BE303D">
            <w:pPr>
              <w:pStyle w:val="ConsPlusNormal"/>
            </w:pPr>
            <w:r>
              <w:t>Половые гормоны и модуляторы функции половых органов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G03H</w:t>
            </w:r>
          </w:p>
        </w:tc>
        <w:tc>
          <w:tcPr>
            <w:tcW w:w="2948" w:type="dxa"/>
          </w:tcPr>
          <w:p w:rsidR="00BE303D" w:rsidRDefault="00BE303D">
            <w:pPr>
              <w:pStyle w:val="ConsPlusNormal"/>
            </w:pPr>
            <w:r>
              <w:t>Антиандрогены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G03HA</w:t>
            </w:r>
          </w:p>
        </w:tc>
        <w:tc>
          <w:tcPr>
            <w:tcW w:w="2948" w:type="dxa"/>
            <w:vMerge w:val="restart"/>
          </w:tcPr>
          <w:p w:rsidR="00BE303D" w:rsidRDefault="00BE303D">
            <w:pPr>
              <w:pStyle w:val="ConsPlusNormal"/>
            </w:pPr>
            <w:r>
              <w:t>Антиандрогены</w:t>
            </w:r>
          </w:p>
        </w:tc>
        <w:tc>
          <w:tcPr>
            <w:tcW w:w="2211" w:type="dxa"/>
            <w:vMerge w:val="restart"/>
          </w:tcPr>
          <w:p w:rsidR="00BE303D" w:rsidRDefault="00BE303D">
            <w:pPr>
              <w:pStyle w:val="ConsPlusNormal"/>
            </w:pPr>
            <w:r>
              <w:t>ципротерон</w:t>
            </w:r>
          </w:p>
        </w:tc>
        <w:tc>
          <w:tcPr>
            <w:tcW w:w="2778" w:type="dxa"/>
          </w:tcPr>
          <w:p w:rsidR="00BE303D" w:rsidRDefault="00BE303D">
            <w:pPr>
              <w:pStyle w:val="ConsPlusNormal"/>
            </w:pPr>
            <w:r>
              <w:t>раствор для внутримышечного введения масляный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G04</w:t>
            </w:r>
          </w:p>
        </w:tc>
        <w:tc>
          <w:tcPr>
            <w:tcW w:w="2948" w:type="dxa"/>
          </w:tcPr>
          <w:p w:rsidR="00BE303D" w:rsidRDefault="00BE303D">
            <w:pPr>
              <w:pStyle w:val="ConsPlusNormal"/>
            </w:pPr>
            <w:r>
              <w:t>Препараты, применяемые в урологии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G04B</w:t>
            </w:r>
          </w:p>
        </w:tc>
        <w:tc>
          <w:tcPr>
            <w:tcW w:w="2948" w:type="dxa"/>
          </w:tcPr>
          <w:p w:rsidR="00BE303D" w:rsidRDefault="00BE303D">
            <w:pPr>
              <w:pStyle w:val="ConsPlusNormal"/>
            </w:pPr>
            <w:r>
              <w:t>Препараты, применяемые в урологии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G04BD</w:t>
            </w:r>
          </w:p>
        </w:tc>
        <w:tc>
          <w:tcPr>
            <w:tcW w:w="2948" w:type="dxa"/>
          </w:tcPr>
          <w:p w:rsidR="00BE303D" w:rsidRDefault="00BE303D">
            <w:pPr>
              <w:pStyle w:val="ConsPlusNormal"/>
            </w:pPr>
            <w:r>
              <w:t>Средства для лечения учащенного мочеиспускания и недержания мочи</w:t>
            </w:r>
          </w:p>
        </w:tc>
        <w:tc>
          <w:tcPr>
            <w:tcW w:w="2211" w:type="dxa"/>
          </w:tcPr>
          <w:p w:rsidR="00BE303D" w:rsidRDefault="00BE303D">
            <w:pPr>
              <w:pStyle w:val="ConsPlusNormal"/>
            </w:pPr>
            <w:r>
              <w:t xml:space="preserve">солифенацин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G04C</w:t>
            </w:r>
          </w:p>
        </w:tc>
        <w:tc>
          <w:tcPr>
            <w:tcW w:w="2948" w:type="dxa"/>
          </w:tcPr>
          <w:p w:rsidR="00BE303D" w:rsidRDefault="00BE303D">
            <w:pPr>
              <w:pStyle w:val="ConsPlusNormal"/>
            </w:pPr>
            <w:r>
              <w:t>Препараты для лечения доброкачественной гиперплазии предстательной железы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G04CA</w:t>
            </w:r>
          </w:p>
        </w:tc>
        <w:tc>
          <w:tcPr>
            <w:tcW w:w="2948" w:type="dxa"/>
            <w:vMerge w:val="restart"/>
          </w:tcPr>
          <w:p w:rsidR="00BE303D" w:rsidRDefault="00BE303D">
            <w:pPr>
              <w:pStyle w:val="ConsPlusNormal"/>
            </w:pPr>
            <w:r>
              <w:t>Альфа-адреноблокаторы</w:t>
            </w:r>
          </w:p>
        </w:tc>
        <w:tc>
          <w:tcPr>
            <w:tcW w:w="2211" w:type="dxa"/>
            <w:vMerge w:val="restart"/>
          </w:tcPr>
          <w:p w:rsidR="00BE303D" w:rsidRDefault="00BE303D">
            <w:pPr>
              <w:pStyle w:val="ConsPlusNormal"/>
            </w:pPr>
            <w:r>
              <w:t>алфузозин</w:t>
            </w:r>
          </w:p>
        </w:tc>
        <w:tc>
          <w:tcPr>
            <w:tcW w:w="2778" w:type="dxa"/>
          </w:tcPr>
          <w:p w:rsidR="00BE303D" w:rsidRDefault="00BE303D">
            <w:pPr>
              <w:pStyle w:val="ConsPlusNormal"/>
            </w:pPr>
            <w:r>
              <w:t>таблетки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контролируемым высвобождением,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доксазозин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тамсулозин</w:t>
            </w:r>
          </w:p>
        </w:tc>
        <w:tc>
          <w:tcPr>
            <w:tcW w:w="2778" w:type="dxa"/>
          </w:tcPr>
          <w:p w:rsidR="00BE303D" w:rsidRDefault="00BE303D">
            <w:pPr>
              <w:pStyle w:val="ConsPlusNormal"/>
            </w:pPr>
            <w:r>
              <w:t>капсулы кишечнорастворимые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с модифицированным высвобождением</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контролируемым высвобождением,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пролонгированным высвобождением, покрытые пленочной оболочкой</w:t>
            </w:r>
          </w:p>
        </w:tc>
      </w:tr>
      <w:tr w:rsidR="00BE303D">
        <w:tc>
          <w:tcPr>
            <w:tcW w:w="1077" w:type="dxa"/>
          </w:tcPr>
          <w:p w:rsidR="00BE303D" w:rsidRDefault="00BE303D">
            <w:pPr>
              <w:pStyle w:val="ConsPlusNormal"/>
              <w:jc w:val="center"/>
            </w:pPr>
            <w:r>
              <w:t>G04CB</w:t>
            </w:r>
          </w:p>
        </w:tc>
        <w:tc>
          <w:tcPr>
            <w:tcW w:w="2948" w:type="dxa"/>
          </w:tcPr>
          <w:p w:rsidR="00BE303D" w:rsidRDefault="00BE303D">
            <w:pPr>
              <w:pStyle w:val="ConsPlusNormal"/>
            </w:pPr>
            <w:r>
              <w:t>Ингибиторы тестостерон-5-альфа-редуктазы</w:t>
            </w:r>
          </w:p>
        </w:tc>
        <w:tc>
          <w:tcPr>
            <w:tcW w:w="2211" w:type="dxa"/>
          </w:tcPr>
          <w:p w:rsidR="00BE303D" w:rsidRDefault="00BE303D">
            <w:pPr>
              <w:pStyle w:val="ConsPlusNormal"/>
            </w:pPr>
            <w:r>
              <w:t>финастерид</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outlineLvl w:val="3"/>
            </w:pPr>
            <w:r>
              <w:t>H</w:t>
            </w:r>
          </w:p>
        </w:tc>
        <w:tc>
          <w:tcPr>
            <w:tcW w:w="2948" w:type="dxa"/>
          </w:tcPr>
          <w:p w:rsidR="00BE303D" w:rsidRDefault="00BE303D">
            <w:pPr>
              <w:pStyle w:val="ConsPlusNormal"/>
            </w:pPr>
            <w:r>
              <w:t>Гормональные препараты системного действия, кроме половых гормонов и инсулинов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H01</w:t>
            </w:r>
          </w:p>
        </w:tc>
        <w:tc>
          <w:tcPr>
            <w:tcW w:w="2948" w:type="dxa"/>
          </w:tcPr>
          <w:p w:rsidR="00BE303D" w:rsidRDefault="00BE303D">
            <w:pPr>
              <w:pStyle w:val="ConsPlusNormal"/>
            </w:pPr>
            <w:r>
              <w:t>Гормоны гипофиза и гипоталамуса и их аналоги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H01A</w:t>
            </w:r>
          </w:p>
        </w:tc>
        <w:tc>
          <w:tcPr>
            <w:tcW w:w="2948" w:type="dxa"/>
          </w:tcPr>
          <w:p w:rsidR="00BE303D" w:rsidRDefault="00BE303D">
            <w:pPr>
              <w:pStyle w:val="ConsPlusNormal"/>
            </w:pPr>
            <w:r>
              <w:t>Гормоны передней доли гипофиза и их аналоги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H01AC</w:t>
            </w:r>
          </w:p>
        </w:tc>
        <w:tc>
          <w:tcPr>
            <w:tcW w:w="2948" w:type="dxa"/>
            <w:vMerge w:val="restart"/>
          </w:tcPr>
          <w:p w:rsidR="00BE303D" w:rsidRDefault="00BE303D">
            <w:pPr>
              <w:pStyle w:val="ConsPlusNormal"/>
            </w:pPr>
            <w:r>
              <w:t>Соматропин и его агонисты</w:t>
            </w:r>
          </w:p>
        </w:tc>
        <w:tc>
          <w:tcPr>
            <w:tcW w:w="2211" w:type="dxa"/>
            <w:vMerge w:val="restart"/>
          </w:tcPr>
          <w:p w:rsidR="00BE303D" w:rsidRDefault="00BE303D">
            <w:pPr>
              <w:pStyle w:val="ConsPlusNormal"/>
            </w:pPr>
            <w:r>
              <w:t>соматропин</w:t>
            </w:r>
          </w:p>
        </w:tc>
        <w:tc>
          <w:tcPr>
            <w:tcW w:w="2778" w:type="dxa"/>
          </w:tcPr>
          <w:p w:rsidR="00BE303D" w:rsidRDefault="00BE303D">
            <w:pPr>
              <w:pStyle w:val="ConsPlusNormal"/>
            </w:pPr>
            <w:r>
              <w:t>лиофилизат для приготовления раствора для инъекций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раствора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tcPr>
          <w:p w:rsidR="00BE303D" w:rsidRDefault="00BE303D">
            <w:pPr>
              <w:pStyle w:val="ConsPlusNormal"/>
              <w:jc w:val="center"/>
            </w:pPr>
            <w:r>
              <w:t>H01B</w:t>
            </w:r>
          </w:p>
        </w:tc>
        <w:tc>
          <w:tcPr>
            <w:tcW w:w="2948" w:type="dxa"/>
          </w:tcPr>
          <w:p w:rsidR="00BE303D" w:rsidRDefault="00BE303D">
            <w:pPr>
              <w:pStyle w:val="ConsPlusNormal"/>
            </w:pPr>
            <w:r>
              <w:t>Гормоны задней доли гипофиза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H01BA</w:t>
            </w:r>
          </w:p>
        </w:tc>
        <w:tc>
          <w:tcPr>
            <w:tcW w:w="2948" w:type="dxa"/>
            <w:vMerge w:val="restart"/>
          </w:tcPr>
          <w:p w:rsidR="00BE303D" w:rsidRDefault="00BE303D">
            <w:pPr>
              <w:pStyle w:val="ConsPlusNormal"/>
            </w:pPr>
            <w:r>
              <w:t>Вазопрессин и его аналоги</w:t>
            </w:r>
          </w:p>
        </w:tc>
        <w:tc>
          <w:tcPr>
            <w:tcW w:w="2211" w:type="dxa"/>
            <w:vMerge w:val="restart"/>
          </w:tcPr>
          <w:p w:rsidR="00BE303D" w:rsidRDefault="00BE303D">
            <w:pPr>
              <w:pStyle w:val="ConsPlusNormal"/>
            </w:pPr>
            <w:r>
              <w:t>десмопрессин</w:t>
            </w:r>
          </w:p>
        </w:tc>
        <w:tc>
          <w:tcPr>
            <w:tcW w:w="2778" w:type="dxa"/>
          </w:tcPr>
          <w:p w:rsidR="00BE303D" w:rsidRDefault="00BE303D">
            <w:pPr>
              <w:pStyle w:val="ConsPlusNormal"/>
            </w:pPr>
            <w:r>
              <w:t>капли назальные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подъязычные</w:t>
            </w:r>
          </w:p>
        </w:tc>
      </w:tr>
      <w:tr w:rsidR="00BE303D">
        <w:tc>
          <w:tcPr>
            <w:tcW w:w="1077" w:type="dxa"/>
          </w:tcPr>
          <w:p w:rsidR="00BE303D" w:rsidRDefault="00BE303D">
            <w:pPr>
              <w:pStyle w:val="ConsPlusNormal"/>
              <w:jc w:val="center"/>
            </w:pPr>
            <w:r>
              <w:lastRenderedPageBreak/>
              <w:t>H01C</w:t>
            </w:r>
          </w:p>
        </w:tc>
        <w:tc>
          <w:tcPr>
            <w:tcW w:w="2948" w:type="dxa"/>
          </w:tcPr>
          <w:p w:rsidR="00BE303D" w:rsidRDefault="00BE303D">
            <w:pPr>
              <w:pStyle w:val="ConsPlusNormal"/>
            </w:pPr>
            <w:r>
              <w:t>Гормоны гипоталамуса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H01CB</w:t>
            </w:r>
          </w:p>
        </w:tc>
        <w:tc>
          <w:tcPr>
            <w:tcW w:w="2948" w:type="dxa"/>
            <w:vMerge w:val="restart"/>
          </w:tcPr>
          <w:p w:rsidR="00BE303D" w:rsidRDefault="00BE303D">
            <w:pPr>
              <w:pStyle w:val="ConsPlusNormal"/>
            </w:pPr>
            <w:r>
              <w:t>Гормоны, замедляющие рост</w:t>
            </w:r>
          </w:p>
        </w:tc>
        <w:tc>
          <w:tcPr>
            <w:tcW w:w="2211" w:type="dxa"/>
            <w:vMerge w:val="restart"/>
          </w:tcPr>
          <w:p w:rsidR="00BE303D" w:rsidRDefault="00BE303D">
            <w:pPr>
              <w:pStyle w:val="ConsPlusNormal"/>
            </w:pPr>
            <w:r>
              <w:t xml:space="preserve">октреотид </w:t>
            </w:r>
            <w:r>
              <w:rPr>
                <w:color w:val="0000FF"/>
              </w:rPr>
              <w:t>&lt;*&gt;</w:t>
            </w:r>
          </w:p>
        </w:tc>
        <w:tc>
          <w:tcPr>
            <w:tcW w:w="2778" w:type="dxa"/>
          </w:tcPr>
          <w:p w:rsidR="00BE303D" w:rsidRDefault="00BE303D">
            <w:pPr>
              <w:pStyle w:val="ConsPlusNormal"/>
            </w:pPr>
            <w:r>
              <w:t>лиофилизат для приготовления суспензии для внутримышечного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микросферы для приготовления суспензии для внутримышечного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микросферы для приготовления суспензии для внутримышечного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внутривенного и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инфузий и подкожного введения</w:t>
            </w:r>
          </w:p>
        </w:tc>
      </w:tr>
      <w:tr w:rsidR="00BE303D">
        <w:tc>
          <w:tcPr>
            <w:tcW w:w="1077" w:type="dxa"/>
          </w:tcPr>
          <w:p w:rsidR="00BE303D" w:rsidRDefault="00BE303D">
            <w:pPr>
              <w:pStyle w:val="ConsPlusNormal"/>
              <w:jc w:val="center"/>
            </w:pPr>
            <w:r>
              <w:t>H02</w:t>
            </w:r>
          </w:p>
        </w:tc>
        <w:tc>
          <w:tcPr>
            <w:tcW w:w="2948" w:type="dxa"/>
          </w:tcPr>
          <w:p w:rsidR="00BE303D" w:rsidRDefault="00BE303D">
            <w:pPr>
              <w:pStyle w:val="ConsPlusNormal"/>
            </w:pPr>
            <w:r>
              <w:t>Кортикостероиды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H02A</w:t>
            </w:r>
          </w:p>
        </w:tc>
        <w:tc>
          <w:tcPr>
            <w:tcW w:w="2948" w:type="dxa"/>
          </w:tcPr>
          <w:p w:rsidR="00BE303D" w:rsidRDefault="00BE303D">
            <w:pPr>
              <w:pStyle w:val="ConsPlusNormal"/>
            </w:pPr>
            <w:r>
              <w:t>Кортикостероиды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H02AA</w:t>
            </w:r>
          </w:p>
        </w:tc>
        <w:tc>
          <w:tcPr>
            <w:tcW w:w="2948" w:type="dxa"/>
          </w:tcPr>
          <w:p w:rsidR="00BE303D" w:rsidRDefault="00BE303D">
            <w:pPr>
              <w:pStyle w:val="ConsPlusNormal"/>
            </w:pPr>
            <w:r>
              <w:t>Минералокортикоиды</w:t>
            </w:r>
          </w:p>
        </w:tc>
        <w:tc>
          <w:tcPr>
            <w:tcW w:w="2211" w:type="dxa"/>
          </w:tcPr>
          <w:p w:rsidR="00BE303D" w:rsidRDefault="00BE303D">
            <w:pPr>
              <w:pStyle w:val="ConsPlusNormal"/>
            </w:pPr>
            <w:r>
              <w:t>флудрокортизон</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H02AB</w:t>
            </w:r>
          </w:p>
        </w:tc>
        <w:tc>
          <w:tcPr>
            <w:tcW w:w="2948" w:type="dxa"/>
            <w:vMerge w:val="restart"/>
          </w:tcPr>
          <w:p w:rsidR="00BE303D" w:rsidRDefault="00BE303D">
            <w:pPr>
              <w:pStyle w:val="ConsPlusNormal"/>
            </w:pPr>
            <w:r>
              <w:t>Глюкокортикоиды</w:t>
            </w:r>
          </w:p>
        </w:tc>
        <w:tc>
          <w:tcPr>
            <w:tcW w:w="2211" w:type="dxa"/>
            <w:vMerge w:val="restart"/>
          </w:tcPr>
          <w:p w:rsidR="00BE303D" w:rsidRDefault="00BE303D">
            <w:pPr>
              <w:pStyle w:val="ConsPlusNormal"/>
            </w:pPr>
            <w:r>
              <w:t>бетаметазон</w:t>
            </w:r>
          </w:p>
        </w:tc>
        <w:tc>
          <w:tcPr>
            <w:tcW w:w="2778" w:type="dxa"/>
          </w:tcPr>
          <w:p w:rsidR="00BE303D" w:rsidRDefault="00BE303D">
            <w:pPr>
              <w:pStyle w:val="ConsPlusNormal"/>
            </w:pPr>
            <w:r>
              <w:t>крем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мазь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суспензия для инъекций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гидрокортизон</w:t>
            </w:r>
          </w:p>
        </w:tc>
        <w:tc>
          <w:tcPr>
            <w:tcW w:w="2778" w:type="dxa"/>
          </w:tcPr>
          <w:p w:rsidR="00BE303D" w:rsidRDefault="00BE303D">
            <w:pPr>
              <w:pStyle w:val="ConsPlusNormal"/>
            </w:pPr>
            <w:r>
              <w:t>крем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мазь глазная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мазь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суспензия для внутримышечного и </w:t>
            </w:r>
            <w:r>
              <w:lastRenderedPageBreak/>
              <w:t>внутрисуставного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эмульсия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дексаметазон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метилпреднизолон</w:t>
            </w:r>
          </w:p>
        </w:tc>
        <w:tc>
          <w:tcPr>
            <w:tcW w:w="2778" w:type="dxa"/>
          </w:tcPr>
          <w:p w:rsidR="00BE303D" w:rsidRDefault="00BE303D">
            <w:pPr>
              <w:pStyle w:val="ConsPlusNormal"/>
            </w:pPr>
            <w:r>
              <w:t>суспензия для инъекций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преднизолон</w:t>
            </w:r>
          </w:p>
        </w:tc>
        <w:tc>
          <w:tcPr>
            <w:tcW w:w="2778" w:type="dxa"/>
          </w:tcPr>
          <w:p w:rsidR="00BE303D" w:rsidRDefault="00BE303D">
            <w:pPr>
              <w:pStyle w:val="ConsPlusNormal"/>
            </w:pPr>
            <w:r>
              <w:t>мазь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H03</w:t>
            </w:r>
          </w:p>
        </w:tc>
        <w:tc>
          <w:tcPr>
            <w:tcW w:w="2948" w:type="dxa"/>
          </w:tcPr>
          <w:p w:rsidR="00BE303D" w:rsidRDefault="00BE303D">
            <w:pPr>
              <w:pStyle w:val="ConsPlusNormal"/>
            </w:pPr>
            <w:r>
              <w:t>Препараты для лечения заболеваний щитовидной железы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H03A</w:t>
            </w:r>
          </w:p>
        </w:tc>
        <w:tc>
          <w:tcPr>
            <w:tcW w:w="2948" w:type="dxa"/>
          </w:tcPr>
          <w:p w:rsidR="00BE303D" w:rsidRDefault="00BE303D">
            <w:pPr>
              <w:pStyle w:val="ConsPlusNormal"/>
            </w:pPr>
            <w:r>
              <w:t>Препараты щитовидной железы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H03AA</w:t>
            </w:r>
          </w:p>
        </w:tc>
        <w:tc>
          <w:tcPr>
            <w:tcW w:w="2948" w:type="dxa"/>
          </w:tcPr>
          <w:p w:rsidR="00BE303D" w:rsidRDefault="00BE303D">
            <w:pPr>
              <w:pStyle w:val="ConsPlusNormal"/>
            </w:pPr>
            <w:r>
              <w:t>Гормоны щитовидной железы</w:t>
            </w:r>
          </w:p>
        </w:tc>
        <w:tc>
          <w:tcPr>
            <w:tcW w:w="2211" w:type="dxa"/>
          </w:tcPr>
          <w:p w:rsidR="00BE303D" w:rsidRDefault="00BE303D">
            <w:pPr>
              <w:pStyle w:val="ConsPlusNormal"/>
            </w:pPr>
            <w:r>
              <w:t>левотироксин натрия</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H03B</w:t>
            </w:r>
          </w:p>
        </w:tc>
        <w:tc>
          <w:tcPr>
            <w:tcW w:w="2948" w:type="dxa"/>
          </w:tcPr>
          <w:p w:rsidR="00BE303D" w:rsidRDefault="00BE303D">
            <w:pPr>
              <w:pStyle w:val="ConsPlusNormal"/>
            </w:pPr>
            <w:r>
              <w:t>Антитиреоидные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H03BB</w:t>
            </w:r>
          </w:p>
        </w:tc>
        <w:tc>
          <w:tcPr>
            <w:tcW w:w="2948" w:type="dxa"/>
            <w:vMerge w:val="restart"/>
          </w:tcPr>
          <w:p w:rsidR="00BE303D" w:rsidRDefault="00BE303D">
            <w:pPr>
              <w:pStyle w:val="ConsPlusNormal"/>
            </w:pPr>
            <w:r>
              <w:t>Серосодержащие производные имидазола</w:t>
            </w:r>
          </w:p>
        </w:tc>
        <w:tc>
          <w:tcPr>
            <w:tcW w:w="2211" w:type="dxa"/>
            <w:vMerge w:val="restart"/>
          </w:tcPr>
          <w:p w:rsidR="00BE303D" w:rsidRDefault="00BE303D">
            <w:pPr>
              <w:pStyle w:val="ConsPlusNormal"/>
            </w:pPr>
            <w:r>
              <w:t>тиамазол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H03C</w:t>
            </w:r>
          </w:p>
        </w:tc>
        <w:tc>
          <w:tcPr>
            <w:tcW w:w="2948" w:type="dxa"/>
          </w:tcPr>
          <w:p w:rsidR="00BE303D" w:rsidRDefault="00BE303D">
            <w:pPr>
              <w:pStyle w:val="ConsPlusNormal"/>
            </w:pPr>
            <w:r>
              <w:t>Препараты йода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H03CA</w:t>
            </w:r>
          </w:p>
        </w:tc>
        <w:tc>
          <w:tcPr>
            <w:tcW w:w="2948" w:type="dxa"/>
            <w:vMerge w:val="restart"/>
          </w:tcPr>
          <w:p w:rsidR="00BE303D" w:rsidRDefault="00BE303D">
            <w:pPr>
              <w:pStyle w:val="ConsPlusNormal"/>
            </w:pPr>
            <w:r>
              <w:t>Препараты йода</w:t>
            </w:r>
          </w:p>
        </w:tc>
        <w:tc>
          <w:tcPr>
            <w:tcW w:w="2211" w:type="dxa"/>
            <w:vMerge w:val="restart"/>
          </w:tcPr>
          <w:p w:rsidR="00BE303D" w:rsidRDefault="00BE303D">
            <w:pPr>
              <w:pStyle w:val="ConsPlusNormal"/>
            </w:pPr>
            <w:r>
              <w:t>калия йодид</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жевательные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H05</w:t>
            </w:r>
          </w:p>
        </w:tc>
        <w:tc>
          <w:tcPr>
            <w:tcW w:w="2948" w:type="dxa"/>
          </w:tcPr>
          <w:p w:rsidR="00BE303D" w:rsidRDefault="00BE303D">
            <w:pPr>
              <w:pStyle w:val="ConsPlusNormal"/>
            </w:pPr>
            <w:r>
              <w:t>Препараты, регулирующие обмен кальция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H05B</w:t>
            </w:r>
          </w:p>
        </w:tc>
        <w:tc>
          <w:tcPr>
            <w:tcW w:w="2948" w:type="dxa"/>
          </w:tcPr>
          <w:p w:rsidR="00BE303D" w:rsidRDefault="00BE303D">
            <w:pPr>
              <w:pStyle w:val="ConsPlusNormal"/>
            </w:pPr>
            <w:r>
              <w:t>Антипаратиреоидные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H05BA</w:t>
            </w:r>
          </w:p>
        </w:tc>
        <w:tc>
          <w:tcPr>
            <w:tcW w:w="2948" w:type="dxa"/>
            <w:vMerge w:val="restart"/>
          </w:tcPr>
          <w:p w:rsidR="00BE303D" w:rsidRDefault="00BE303D">
            <w:pPr>
              <w:pStyle w:val="ConsPlusNormal"/>
            </w:pPr>
            <w:r>
              <w:t>Препараты кальцитонина</w:t>
            </w:r>
          </w:p>
        </w:tc>
        <w:tc>
          <w:tcPr>
            <w:tcW w:w="2211" w:type="dxa"/>
            <w:vMerge w:val="restart"/>
          </w:tcPr>
          <w:p w:rsidR="00BE303D" w:rsidRDefault="00BE303D">
            <w:pPr>
              <w:pStyle w:val="ConsPlusNormal"/>
            </w:pPr>
            <w:r>
              <w:t xml:space="preserve">кальцитонин </w:t>
            </w:r>
            <w:r>
              <w:rPr>
                <w:color w:val="0000FF"/>
              </w:rPr>
              <w:t>&lt;*&gt;</w:t>
            </w:r>
          </w:p>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 дозированный</w:t>
            </w:r>
          </w:p>
        </w:tc>
      </w:tr>
      <w:tr w:rsidR="00BE303D">
        <w:tc>
          <w:tcPr>
            <w:tcW w:w="1077" w:type="dxa"/>
          </w:tcPr>
          <w:p w:rsidR="00BE303D" w:rsidRDefault="00BE303D">
            <w:pPr>
              <w:pStyle w:val="ConsPlusNormal"/>
              <w:jc w:val="center"/>
            </w:pPr>
            <w:r>
              <w:t>H05BX</w:t>
            </w:r>
          </w:p>
        </w:tc>
        <w:tc>
          <w:tcPr>
            <w:tcW w:w="2948" w:type="dxa"/>
          </w:tcPr>
          <w:p w:rsidR="00BE303D" w:rsidRDefault="00BE303D">
            <w:pPr>
              <w:pStyle w:val="ConsPlusNormal"/>
            </w:pPr>
            <w:r>
              <w:t>Прочие антипаратиреоидные препараты</w:t>
            </w:r>
          </w:p>
        </w:tc>
        <w:tc>
          <w:tcPr>
            <w:tcW w:w="2211" w:type="dxa"/>
          </w:tcPr>
          <w:p w:rsidR="00BE303D" w:rsidRDefault="00BE303D">
            <w:pPr>
              <w:pStyle w:val="ConsPlusNormal"/>
            </w:pPr>
            <w:r>
              <w:t xml:space="preserve">цинакалцет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outlineLvl w:val="3"/>
            </w:pPr>
            <w:r>
              <w:lastRenderedPageBreak/>
              <w:t>J</w:t>
            </w:r>
          </w:p>
        </w:tc>
        <w:tc>
          <w:tcPr>
            <w:tcW w:w="2948" w:type="dxa"/>
          </w:tcPr>
          <w:p w:rsidR="00BE303D" w:rsidRDefault="00BE303D">
            <w:pPr>
              <w:pStyle w:val="ConsPlusNormal"/>
            </w:pPr>
            <w:r>
              <w:t>Противомикробные препараты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J01</w:t>
            </w:r>
          </w:p>
        </w:tc>
        <w:tc>
          <w:tcPr>
            <w:tcW w:w="2948" w:type="dxa"/>
          </w:tcPr>
          <w:p w:rsidR="00BE303D" w:rsidRDefault="00BE303D">
            <w:pPr>
              <w:pStyle w:val="ConsPlusNormal"/>
            </w:pPr>
            <w:r>
              <w:t>Антибактериальные препараты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J01A</w:t>
            </w:r>
          </w:p>
        </w:tc>
        <w:tc>
          <w:tcPr>
            <w:tcW w:w="2948" w:type="dxa"/>
          </w:tcPr>
          <w:p w:rsidR="00BE303D" w:rsidRDefault="00BE303D">
            <w:pPr>
              <w:pStyle w:val="ConsPlusNormal"/>
            </w:pPr>
            <w:r>
              <w:t>Тетрациклины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J01AA</w:t>
            </w:r>
          </w:p>
        </w:tc>
        <w:tc>
          <w:tcPr>
            <w:tcW w:w="2948" w:type="dxa"/>
            <w:vMerge w:val="restart"/>
          </w:tcPr>
          <w:p w:rsidR="00BE303D" w:rsidRDefault="00BE303D">
            <w:pPr>
              <w:pStyle w:val="ConsPlusNormal"/>
            </w:pPr>
            <w:r>
              <w:t>Тетрациклины</w:t>
            </w:r>
          </w:p>
        </w:tc>
        <w:tc>
          <w:tcPr>
            <w:tcW w:w="2211" w:type="dxa"/>
            <w:vMerge w:val="restart"/>
          </w:tcPr>
          <w:p w:rsidR="00BE303D" w:rsidRDefault="00BE303D">
            <w:pPr>
              <w:pStyle w:val="ConsPlusNormal"/>
            </w:pPr>
            <w:r>
              <w:t>доксициклин</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w:t>
            </w:r>
          </w:p>
        </w:tc>
      </w:tr>
      <w:tr w:rsidR="00BE303D">
        <w:tc>
          <w:tcPr>
            <w:tcW w:w="1077" w:type="dxa"/>
          </w:tcPr>
          <w:p w:rsidR="00BE303D" w:rsidRDefault="00BE303D">
            <w:pPr>
              <w:pStyle w:val="ConsPlusNormal"/>
              <w:jc w:val="center"/>
            </w:pPr>
            <w:r>
              <w:t>J01C</w:t>
            </w:r>
          </w:p>
        </w:tc>
        <w:tc>
          <w:tcPr>
            <w:tcW w:w="2948" w:type="dxa"/>
          </w:tcPr>
          <w:p w:rsidR="00BE303D" w:rsidRDefault="00BE303D">
            <w:pPr>
              <w:pStyle w:val="ConsPlusNormal"/>
            </w:pPr>
            <w:r>
              <w:t>Бета-лактамные антибактериальные препараты: пенициллины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J01CA</w:t>
            </w:r>
          </w:p>
        </w:tc>
        <w:tc>
          <w:tcPr>
            <w:tcW w:w="2948" w:type="dxa"/>
            <w:vMerge w:val="restart"/>
          </w:tcPr>
          <w:p w:rsidR="00BE303D" w:rsidRDefault="00BE303D">
            <w:pPr>
              <w:pStyle w:val="ConsPlusNormal"/>
            </w:pPr>
            <w:r>
              <w:t>Пенициллины широкого спектра действия</w:t>
            </w:r>
          </w:p>
        </w:tc>
        <w:tc>
          <w:tcPr>
            <w:tcW w:w="2211" w:type="dxa"/>
            <w:vMerge w:val="restart"/>
          </w:tcPr>
          <w:p w:rsidR="00BE303D" w:rsidRDefault="00BE303D">
            <w:pPr>
              <w:pStyle w:val="ConsPlusNormal"/>
            </w:pPr>
            <w:r>
              <w:t>амоксициллин</w:t>
            </w:r>
          </w:p>
        </w:tc>
        <w:tc>
          <w:tcPr>
            <w:tcW w:w="2778" w:type="dxa"/>
          </w:tcPr>
          <w:p w:rsidR="00BE303D" w:rsidRDefault="00BE303D">
            <w:pPr>
              <w:pStyle w:val="ConsPlusNormal"/>
            </w:pPr>
            <w:r>
              <w:t>гранулы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J01CR</w:t>
            </w:r>
          </w:p>
        </w:tc>
        <w:tc>
          <w:tcPr>
            <w:tcW w:w="2948" w:type="dxa"/>
            <w:vMerge w:val="restart"/>
          </w:tcPr>
          <w:p w:rsidR="00BE303D" w:rsidRDefault="00BE303D">
            <w:pPr>
              <w:pStyle w:val="ConsPlusNormal"/>
            </w:pPr>
            <w:r>
              <w:t>Комбинации пенициллинов, включая комбинации с ингибиторами бета-лактамаз</w:t>
            </w:r>
          </w:p>
        </w:tc>
        <w:tc>
          <w:tcPr>
            <w:tcW w:w="2211" w:type="dxa"/>
            <w:vMerge w:val="restart"/>
          </w:tcPr>
          <w:p w:rsidR="00BE303D" w:rsidRDefault="00BE303D">
            <w:pPr>
              <w:pStyle w:val="ConsPlusNormal"/>
            </w:pPr>
            <w:r>
              <w:t>амоксициллин + клавулановая кислота</w:t>
            </w:r>
          </w:p>
        </w:tc>
        <w:tc>
          <w:tcPr>
            <w:tcW w:w="2778" w:type="dxa"/>
          </w:tcPr>
          <w:p w:rsidR="00BE303D" w:rsidRDefault="00BE303D">
            <w:pPr>
              <w:pStyle w:val="ConsPlusNormal"/>
            </w:pPr>
            <w:r>
              <w:t>порошок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модифицированным высвобождением, покрытые пленочной оболочкой</w:t>
            </w:r>
          </w:p>
        </w:tc>
      </w:tr>
      <w:tr w:rsidR="00BE303D">
        <w:tc>
          <w:tcPr>
            <w:tcW w:w="1077" w:type="dxa"/>
          </w:tcPr>
          <w:p w:rsidR="00BE303D" w:rsidRDefault="00BE303D">
            <w:pPr>
              <w:pStyle w:val="ConsPlusNormal"/>
              <w:jc w:val="center"/>
            </w:pPr>
            <w:r>
              <w:t>J01D</w:t>
            </w:r>
          </w:p>
        </w:tc>
        <w:tc>
          <w:tcPr>
            <w:tcW w:w="2948" w:type="dxa"/>
          </w:tcPr>
          <w:p w:rsidR="00BE303D" w:rsidRDefault="00BE303D">
            <w:pPr>
              <w:pStyle w:val="ConsPlusNormal"/>
            </w:pPr>
            <w:r>
              <w:t xml:space="preserve">Другие бета-лактамные антибактериальные </w:t>
            </w:r>
            <w:r>
              <w:lastRenderedPageBreak/>
              <w:t>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lastRenderedPageBreak/>
              <w:t>J01DB</w:t>
            </w:r>
          </w:p>
        </w:tc>
        <w:tc>
          <w:tcPr>
            <w:tcW w:w="2948" w:type="dxa"/>
            <w:vMerge w:val="restart"/>
          </w:tcPr>
          <w:p w:rsidR="00BE303D" w:rsidRDefault="00BE303D">
            <w:pPr>
              <w:pStyle w:val="ConsPlusNormal"/>
            </w:pPr>
            <w:r>
              <w:t>Цефалоспорины 1-го поколения</w:t>
            </w:r>
          </w:p>
        </w:tc>
        <w:tc>
          <w:tcPr>
            <w:tcW w:w="2211" w:type="dxa"/>
            <w:vMerge w:val="restart"/>
          </w:tcPr>
          <w:p w:rsidR="00BE303D" w:rsidRDefault="00BE303D">
            <w:pPr>
              <w:pStyle w:val="ConsPlusNormal"/>
            </w:pPr>
            <w:r>
              <w:t>цефалексин</w:t>
            </w:r>
          </w:p>
        </w:tc>
        <w:tc>
          <w:tcPr>
            <w:tcW w:w="2778" w:type="dxa"/>
          </w:tcPr>
          <w:p w:rsidR="00BE303D" w:rsidRDefault="00BE303D">
            <w:pPr>
              <w:pStyle w:val="ConsPlusNormal"/>
            </w:pPr>
            <w:r>
              <w:t>гранулы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J01DC</w:t>
            </w:r>
          </w:p>
        </w:tc>
        <w:tc>
          <w:tcPr>
            <w:tcW w:w="2948" w:type="dxa"/>
            <w:vMerge w:val="restart"/>
          </w:tcPr>
          <w:p w:rsidR="00BE303D" w:rsidRDefault="00BE303D">
            <w:pPr>
              <w:pStyle w:val="ConsPlusNormal"/>
            </w:pPr>
            <w:r>
              <w:t>Цефалоспорины 2-го поколения</w:t>
            </w:r>
          </w:p>
        </w:tc>
        <w:tc>
          <w:tcPr>
            <w:tcW w:w="2211" w:type="dxa"/>
            <w:vMerge w:val="restart"/>
          </w:tcPr>
          <w:p w:rsidR="00BE303D" w:rsidRDefault="00BE303D">
            <w:pPr>
              <w:pStyle w:val="ConsPlusNormal"/>
            </w:pPr>
            <w:r>
              <w:t>цефуроксим</w:t>
            </w:r>
          </w:p>
        </w:tc>
        <w:tc>
          <w:tcPr>
            <w:tcW w:w="2778" w:type="dxa"/>
          </w:tcPr>
          <w:p w:rsidR="00BE303D" w:rsidRDefault="00BE303D">
            <w:pPr>
              <w:pStyle w:val="ConsPlusNormal"/>
            </w:pPr>
            <w:r>
              <w:t>гранулы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J01E</w:t>
            </w:r>
          </w:p>
        </w:tc>
        <w:tc>
          <w:tcPr>
            <w:tcW w:w="2948" w:type="dxa"/>
          </w:tcPr>
          <w:p w:rsidR="00BE303D" w:rsidRDefault="00BE303D">
            <w:pPr>
              <w:pStyle w:val="ConsPlusNormal"/>
            </w:pPr>
            <w:r>
              <w:t>Сульфаниламиды и триметоприм</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J01EE</w:t>
            </w:r>
          </w:p>
        </w:tc>
        <w:tc>
          <w:tcPr>
            <w:tcW w:w="2948" w:type="dxa"/>
            <w:vMerge w:val="restart"/>
          </w:tcPr>
          <w:p w:rsidR="00BE303D" w:rsidRDefault="00BE303D">
            <w:pPr>
              <w:pStyle w:val="ConsPlusNormal"/>
            </w:pPr>
            <w:r>
              <w:t>Комбинированные препараты сульфаниламидов и триметоприма, включая производные</w:t>
            </w:r>
          </w:p>
        </w:tc>
        <w:tc>
          <w:tcPr>
            <w:tcW w:w="2211" w:type="dxa"/>
            <w:vMerge w:val="restart"/>
          </w:tcPr>
          <w:p w:rsidR="00BE303D" w:rsidRDefault="00BE303D">
            <w:pPr>
              <w:pStyle w:val="ConsPlusNormal"/>
            </w:pPr>
            <w:r>
              <w:t>ко-тримоксазол</w:t>
            </w:r>
          </w:p>
        </w:tc>
        <w:tc>
          <w:tcPr>
            <w:tcW w:w="2778" w:type="dxa"/>
          </w:tcPr>
          <w:p w:rsidR="00BE303D" w:rsidRDefault="00BE303D">
            <w:pPr>
              <w:pStyle w:val="ConsPlusNormal"/>
            </w:pPr>
            <w:r>
              <w:t>суспензия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tcPr>
          <w:p w:rsidR="00BE303D" w:rsidRDefault="00BE303D">
            <w:pPr>
              <w:pStyle w:val="ConsPlusNormal"/>
              <w:jc w:val="center"/>
            </w:pPr>
            <w:r>
              <w:t>J01F</w:t>
            </w:r>
          </w:p>
        </w:tc>
        <w:tc>
          <w:tcPr>
            <w:tcW w:w="2948" w:type="dxa"/>
          </w:tcPr>
          <w:p w:rsidR="00BE303D" w:rsidRDefault="00BE303D">
            <w:pPr>
              <w:pStyle w:val="ConsPlusNormal"/>
            </w:pPr>
            <w:r>
              <w:t>Макролиды, линкозамиды и стрептограмины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J01FA</w:t>
            </w:r>
          </w:p>
        </w:tc>
        <w:tc>
          <w:tcPr>
            <w:tcW w:w="2948" w:type="dxa"/>
            <w:vMerge w:val="restart"/>
          </w:tcPr>
          <w:p w:rsidR="00BE303D" w:rsidRDefault="00BE303D">
            <w:pPr>
              <w:pStyle w:val="ConsPlusNormal"/>
            </w:pPr>
            <w:r>
              <w:t>Макролиды</w:t>
            </w:r>
          </w:p>
        </w:tc>
        <w:tc>
          <w:tcPr>
            <w:tcW w:w="2211" w:type="dxa"/>
            <w:vMerge w:val="restart"/>
          </w:tcPr>
          <w:p w:rsidR="00BE303D" w:rsidRDefault="00BE303D">
            <w:pPr>
              <w:pStyle w:val="ConsPlusNormal"/>
            </w:pPr>
            <w:r>
              <w:t>азитромицин</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суспензии для приема внутрь (для детей)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суспензии пролонгированного действия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джозамицин</w:t>
            </w:r>
          </w:p>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кларитромицин</w:t>
            </w:r>
          </w:p>
        </w:tc>
        <w:tc>
          <w:tcPr>
            <w:tcW w:w="2778" w:type="dxa"/>
          </w:tcPr>
          <w:p w:rsidR="00BE303D" w:rsidRDefault="00BE303D">
            <w:pPr>
              <w:pStyle w:val="ConsPlusNormal"/>
            </w:pPr>
            <w:r>
              <w:t>гранулы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tcPr>
          <w:p w:rsidR="00BE303D" w:rsidRDefault="00BE303D">
            <w:pPr>
              <w:pStyle w:val="ConsPlusNormal"/>
              <w:jc w:val="center"/>
            </w:pPr>
            <w:r>
              <w:t>J01FF</w:t>
            </w:r>
          </w:p>
        </w:tc>
        <w:tc>
          <w:tcPr>
            <w:tcW w:w="2948" w:type="dxa"/>
          </w:tcPr>
          <w:p w:rsidR="00BE303D" w:rsidRDefault="00BE303D">
            <w:pPr>
              <w:pStyle w:val="ConsPlusNormal"/>
            </w:pPr>
            <w:r>
              <w:t>Линкозамиды</w:t>
            </w:r>
          </w:p>
        </w:tc>
        <w:tc>
          <w:tcPr>
            <w:tcW w:w="2211" w:type="dxa"/>
          </w:tcPr>
          <w:p w:rsidR="00BE303D" w:rsidRDefault="00BE303D">
            <w:pPr>
              <w:pStyle w:val="ConsPlusNormal"/>
            </w:pPr>
            <w:r>
              <w:t>клиндамицин</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J01G</w:t>
            </w:r>
          </w:p>
        </w:tc>
        <w:tc>
          <w:tcPr>
            <w:tcW w:w="2948" w:type="dxa"/>
          </w:tcPr>
          <w:p w:rsidR="00BE303D" w:rsidRDefault="00BE303D">
            <w:pPr>
              <w:pStyle w:val="ConsPlusNormal"/>
            </w:pPr>
            <w:r>
              <w:t>Аминогликозиды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J01GB</w:t>
            </w:r>
          </w:p>
        </w:tc>
        <w:tc>
          <w:tcPr>
            <w:tcW w:w="2948" w:type="dxa"/>
            <w:vMerge w:val="restart"/>
          </w:tcPr>
          <w:p w:rsidR="00BE303D" w:rsidRDefault="00BE303D">
            <w:pPr>
              <w:pStyle w:val="ConsPlusNormal"/>
            </w:pPr>
            <w:r>
              <w:t>Другие аминогликозиды</w:t>
            </w:r>
          </w:p>
        </w:tc>
        <w:tc>
          <w:tcPr>
            <w:tcW w:w="2211" w:type="dxa"/>
            <w:vMerge w:val="restart"/>
          </w:tcPr>
          <w:p w:rsidR="00BE303D" w:rsidRDefault="00BE303D">
            <w:pPr>
              <w:pStyle w:val="ConsPlusNormal"/>
            </w:pPr>
            <w:r>
              <w:t>тобрамицин</w:t>
            </w:r>
          </w:p>
        </w:tc>
        <w:tc>
          <w:tcPr>
            <w:tcW w:w="2778" w:type="dxa"/>
          </w:tcPr>
          <w:p w:rsidR="00BE303D" w:rsidRDefault="00BE303D">
            <w:pPr>
              <w:pStyle w:val="ConsPlusNormal"/>
            </w:pPr>
            <w:r>
              <w:t>капсулы с порошком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внутривенного и внутримышечного введения; раствор для ингаляций</w:t>
            </w:r>
          </w:p>
        </w:tc>
      </w:tr>
      <w:tr w:rsidR="00BE303D">
        <w:tc>
          <w:tcPr>
            <w:tcW w:w="1077" w:type="dxa"/>
          </w:tcPr>
          <w:p w:rsidR="00BE303D" w:rsidRDefault="00BE303D">
            <w:pPr>
              <w:pStyle w:val="ConsPlusNormal"/>
              <w:jc w:val="center"/>
            </w:pPr>
            <w:r>
              <w:t>J01M</w:t>
            </w:r>
          </w:p>
        </w:tc>
        <w:tc>
          <w:tcPr>
            <w:tcW w:w="2948" w:type="dxa"/>
          </w:tcPr>
          <w:p w:rsidR="00BE303D" w:rsidRDefault="00BE303D">
            <w:pPr>
              <w:pStyle w:val="ConsPlusNormal"/>
            </w:pPr>
            <w:r>
              <w:t>Антибактериальные препараты, производные хинолона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J01MA</w:t>
            </w:r>
          </w:p>
        </w:tc>
        <w:tc>
          <w:tcPr>
            <w:tcW w:w="2948" w:type="dxa"/>
            <w:vMerge w:val="restart"/>
          </w:tcPr>
          <w:p w:rsidR="00BE303D" w:rsidRDefault="00BE303D">
            <w:pPr>
              <w:pStyle w:val="ConsPlusNormal"/>
            </w:pPr>
            <w:r>
              <w:t>Фторхинолоны</w:t>
            </w:r>
          </w:p>
        </w:tc>
        <w:tc>
          <w:tcPr>
            <w:tcW w:w="2211" w:type="dxa"/>
            <w:vMerge w:val="restart"/>
          </w:tcPr>
          <w:p w:rsidR="00BE303D" w:rsidRDefault="00BE303D">
            <w:pPr>
              <w:pStyle w:val="ConsPlusNormal"/>
            </w:pPr>
            <w:r>
              <w:t xml:space="preserve">левофлоксацин </w:t>
            </w:r>
            <w:r>
              <w:rPr>
                <w:color w:val="0000FF"/>
              </w:rPr>
              <w:t>&lt;*&gt;</w:t>
            </w:r>
          </w:p>
        </w:tc>
        <w:tc>
          <w:tcPr>
            <w:tcW w:w="2778" w:type="dxa"/>
          </w:tcPr>
          <w:p w:rsidR="00BE303D" w:rsidRDefault="00BE303D">
            <w:pPr>
              <w:pStyle w:val="ConsPlusNormal"/>
            </w:pPr>
            <w:r>
              <w:t>капли глазные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ломефлоксацин </w:t>
            </w:r>
            <w:r>
              <w:rPr>
                <w:color w:val="0000FF"/>
              </w:rPr>
              <w:t>&lt;*&gt;</w:t>
            </w:r>
          </w:p>
        </w:tc>
        <w:tc>
          <w:tcPr>
            <w:tcW w:w="2778" w:type="dxa"/>
          </w:tcPr>
          <w:p w:rsidR="00BE303D" w:rsidRDefault="00BE303D">
            <w:pPr>
              <w:pStyle w:val="ConsPlusNormal"/>
            </w:pPr>
            <w:r>
              <w:t>капли глазные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моксифлоксацин </w:t>
            </w:r>
            <w:r>
              <w:rPr>
                <w:color w:val="0000FF"/>
              </w:rPr>
              <w:t>&lt;*&gt;</w:t>
            </w:r>
          </w:p>
        </w:tc>
        <w:tc>
          <w:tcPr>
            <w:tcW w:w="2778" w:type="dxa"/>
          </w:tcPr>
          <w:p w:rsidR="00BE303D" w:rsidRDefault="00BE303D">
            <w:pPr>
              <w:pStyle w:val="ConsPlusNormal"/>
            </w:pPr>
            <w:r>
              <w:t>капли глазные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офлоксацин</w:t>
            </w:r>
          </w:p>
        </w:tc>
        <w:tc>
          <w:tcPr>
            <w:tcW w:w="2778" w:type="dxa"/>
          </w:tcPr>
          <w:p w:rsidR="00BE303D" w:rsidRDefault="00BE303D">
            <w:pPr>
              <w:pStyle w:val="ConsPlusNormal"/>
            </w:pPr>
            <w:r>
              <w:t>капли глазные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капли глазные и ушные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мазь глазная</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ципрофлоксацин</w:t>
            </w:r>
          </w:p>
        </w:tc>
        <w:tc>
          <w:tcPr>
            <w:tcW w:w="2778" w:type="dxa"/>
          </w:tcPr>
          <w:p w:rsidR="00BE303D" w:rsidRDefault="00BE303D">
            <w:pPr>
              <w:pStyle w:val="ConsPlusNormal"/>
            </w:pPr>
            <w:r>
              <w:t>капли глазные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капли глазные и ушные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капли ушные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мазь глазная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tcPr>
          <w:p w:rsidR="00BE303D" w:rsidRDefault="00BE303D">
            <w:pPr>
              <w:pStyle w:val="ConsPlusNormal"/>
              <w:jc w:val="center"/>
            </w:pPr>
            <w:r>
              <w:t>J02</w:t>
            </w:r>
          </w:p>
        </w:tc>
        <w:tc>
          <w:tcPr>
            <w:tcW w:w="2948" w:type="dxa"/>
          </w:tcPr>
          <w:p w:rsidR="00BE303D" w:rsidRDefault="00BE303D">
            <w:pPr>
              <w:pStyle w:val="ConsPlusNormal"/>
            </w:pPr>
            <w:r>
              <w:t>Противогрибковые препараты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J02A</w:t>
            </w:r>
          </w:p>
        </w:tc>
        <w:tc>
          <w:tcPr>
            <w:tcW w:w="2948" w:type="dxa"/>
          </w:tcPr>
          <w:p w:rsidR="00BE303D" w:rsidRDefault="00BE303D">
            <w:pPr>
              <w:pStyle w:val="ConsPlusNormal"/>
            </w:pPr>
            <w:r>
              <w:t>Противогрибковые препараты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J02AA</w:t>
            </w:r>
          </w:p>
        </w:tc>
        <w:tc>
          <w:tcPr>
            <w:tcW w:w="2948" w:type="dxa"/>
            <w:vMerge w:val="restart"/>
          </w:tcPr>
          <w:p w:rsidR="00BE303D" w:rsidRDefault="00BE303D">
            <w:pPr>
              <w:pStyle w:val="ConsPlusNormal"/>
            </w:pPr>
            <w:r>
              <w:t>Антибиотики</w:t>
            </w:r>
          </w:p>
        </w:tc>
        <w:tc>
          <w:tcPr>
            <w:tcW w:w="2211" w:type="dxa"/>
            <w:vMerge w:val="restart"/>
          </w:tcPr>
          <w:p w:rsidR="00BE303D" w:rsidRDefault="00BE303D">
            <w:pPr>
              <w:pStyle w:val="ConsPlusNormal"/>
            </w:pPr>
            <w:r>
              <w:t>нистатин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J02AC</w:t>
            </w:r>
          </w:p>
        </w:tc>
        <w:tc>
          <w:tcPr>
            <w:tcW w:w="2948" w:type="dxa"/>
            <w:vMerge w:val="restart"/>
          </w:tcPr>
          <w:p w:rsidR="00BE303D" w:rsidRDefault="00BE303D">
            <w:pPr>
              <w:pStyle w:val="ConsPlusNormal"/>
            </w:pPr>
            <w:r>
              <w:t>Производные триазола</w:t>
            </w:r>
          </w:p>
        </w:tc>
        <w:tc>
          <w:tcPr>
            <w:tcW w:w="2211" w:type="dxa"/>
            <w:vMerge w:val="restart"/>
          </w:tcPr>
          <w:p w:rsidR="00BE303D" w:rsidRDefault="00BE303D">
            <w:pPr>
              <w:pStyle w:val="ConsPlusNormal"/>
            </w:pPr>
            <w:r>
              <w:t xml:space="preserve">вориконазол </w:t>
            </w:r>
            <w:r>
              <w:rPr>
                <w:color w:val="0000FF"/>
              </w:rPr>
              <w:t>&lt;*&gt;</w:t>
            </w:r>
          </w:p>
        </w:tc>
        <w:tc>
          <w:tcPr>
            <w:tcW w:w="2778" w:type="dxa"/>
          </w:tcPr>
          <w:p w:rsidR="00BE303D" w:rsidRDefault="00BE303D">
            <w:pPr>
              <w:pStyle w:val="ConsPlusNormal"/>
            </w:pPr>
            <w:r>
              <w:t>порошок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флуконазол</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порошок для </w:t>
            </w:r>
            <w:r>
              <w:lastRenderedPageBreak/>
              <w:t>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J04</w:t>
            </w:r>
          </w:p>
        </w:tc>
        <w:tc>
          <w:tcPr>
            <w:tcW w:w="2948" w:type="dxa"/>
          </w:tcPr>
          <w:p w:rsidR="00BE303D" w:rsidRDefault="00BE303D">
            <w:pPr>
              <w:pStyle w:val="ConsPlusNormal"/>
            </w:pPr>
            <w:r>
              <w:t>Препараты, активные в отношении микобактерий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J04A</w:t>
            </w:r>
          </w:p>
        </w:tc>
        <w:tc>
          <w:tcPr>
            <w:tcW w:w="2948" w:type="dxa"/>
          </w:tcPr>
          <w:p w:rsidR="00BE303D" w:rsidRDefault="00BE303D">
            <w:pPr>
              <w:pStyle w:val="ConsPlusNormal"/>
            </w:pPr>
            <w:r>
              <w:t>Противотуберкулезные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J04AA</w:t>
            </w:r>
          </w:p>
        </w:tc>
        <w:tc>
          <w:tcPr>
            <w:tcW w:w="2948" w:type="dxa"/>
          </w:tcPr>
          <w:p w:rsidR="00BE303D" w:rsidRDefault="00BE303D">
            <w:pPr>
              <w:pStyle w:val="ConsPlusNormal"/>
            </w:pPr>
            <w:r>
              <w:t>Аминосалициловая кислота и ее производные</w:t>
            </w:r>
          </w:p>
        </w:tc>
        <w:tc>
          <w:tcPr>
            <w:tcW w:w="2211" w:type="dxa"/>
          </w:tcPr>
          <w:p w:rsidR="00BE303D" w:rsidRDefault="00BE303D">
            <w:pPr>
              <w:pStyle w:val="ConsPlusNormal"/>
            </w:pPr>
            <w:r>
              <w:t>аминосалициловая кислота</w:t>
            </w:r>
          </w:p>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tcPr>
          <w:p w:rsidR="00BE303D" w:rsidRDefault="00BE303D">
            <w:pPr>
              <w:pStyle w:val="ConsPlusNormal"/>
              <w:jc w:val="center"/>
            </w:pPr>
            <w:r>
              <w:t>J04AB</w:t>
            </w:r>
          </w:p>
        </w:tc>
        <w:tc>
          <w:tcPr>
            <w:tcW w:w="2948" w:type="dxa"/>
          </w:tcPr>
          <w:p w:rsidR="00BE303D" w:rsidRDefault="00BE303D">
            <w:pPr>
              <w:pStyle w:val="ConsPlusNormal"/>
            </w:pPr>
            <w:r>
              <w:t>Антибиотики</w:t>
            </w:r>
          </w:p>
        </w:tc>
        <w:tc>
          <w:tcPr>
            <w:tcW w:w="2211" w:type="dxa"/>
          </w:tcPr>
          <w:p w:rsidR="00BE303D" w:rsidRDefault="00BE303D">
            <w:pPr>
              <w:pStyle w:val="ConsPlusNormal"/>
            </w:pPr>
            <w:r>
              <w:t>рифампицин</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J04AC</w:t>
            </w:r>
          </w:p>
        </w:tc>
        <w:tc>
          <w:tcPr>
            <w:tcW w:w="2948" w:type="dxa"/>
          </w:tcPr>
          <w:p w:rsidR="00BE303D" w:rsidRDefault="00BE303D">
            <w:pPr>
              <w:pStyle w:val="ConsPlusNormal"/>
            </w:pPr>
            <w:r>
              <w:t>Производные гидразида изоникотиновой кислоты</w:t>
            </w:r>
          </w:p>
        </w:tc>
        <w:tc>
          <w:tcPr>
            <w:tcW w:w="2211" w:type="dxa"/>
          </w:tcPr>
          <w:p w:rsidR="00BE303D" w:rsidRDefault="00BE303D">
            <w:pPr>
              <w:pStyle w:val="ConsPlusNormal"/>
            </w:pPr>
            <w:r>
              <w:t>изониазид</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J04AK</w:t>
            </w:r>
          </w:p>
        </w:tc>
        <w:tc>
          <w:tcPr>
            <w:tcW w:w="2948" w:type="dxa"/>
            <w:vMerge w:val="restart"/>
          </w:tcPr>
          <w:p w:rsidR="00BE303D" w:rsidRDefault="00BE303D">
            <w:pPr>
              <w:pStyle w:val="ConsPlusNormal"/>
            </w:pPr>
            <w:r>
              <w:t>Прочие противотуберкулезные препараты</w:t>
            </w:r>
          </w:p>
        </w:tc>
        <w:tc>
          <w:tcPr>
            <w:tcW w:w="2211" w:type="dxa"/>
          </w:tcPr>
          <w:p w:rsidR="00BE303D" w:rsidRDefault="00BE303D">
            <w:pPr>
              <w:pStyle w:val="ConsPlusNormal"/>
            </w:pPr>
            <w:r>
              <w:t>пиразинамид</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этамбутол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теризидон</w:t>
            </w:r>
          </w:p>
        </w:tc>
        <w:tc>
          <w:tcPr>
            <w:tcW w:w="2778" w:type="dxa"/>
          </w:tcPr>
          <w:p w:rsidR="00BE303D" w:rsidRDefault="00BE303D">
            <w:pPr>
              <w:pStyle w:val="ConsPlusNormal"/>
            </w:pPr>
            <w:r>
              <w:t>капсулы</w:t>
            </w:r>
          </w:p>
        </w:tc>
      </w:tr>
      <w:tr w:rsidR="00BE303D">
        <w:tc>
          <w:tcPr>
            <w:tcW w:w="1077" w:type="dxa"/>
            <w:vMerge w:val="restart"/>
          </w:tcPr>
          <w:p w:rsidR="00BE303D" w:rsidRDefault="00BE303D">
            <w:pPr>
              <w:pStyle w:val="ConsPlusNormal"/>
              <w:jc w:val="center"/>
            </w:pPr>
            <w:r>
              <w:t>J04AM</w:t>
            </w:r>
          </w:p>
        </w:tc>
        <w:tc>
          <w:tcPr>
            <w:tcW w:w="2948" w:type="dxa"/>
            <w:vMerge w:val="restart"/>
          </w:tcPr>
          <w:p w:rsidR="00BE303D" w:rsidRDefault="00BE303D">
            <w:pPr>
              <w:pStyle w:val="ConsPlusNormal"/>
            </w:pPr>
            <w:r>
              <w:t>Комбинации противотуберкулезных препаратов</w:t>
            </w:r>
          </w:p>
        </w:tc>
        <w:tc>
          <w:tcPr>
            <w:tcW w:w="2211" w:type="dxa"/>
          </w:tcPr>
          <w:p w:rsidR="00BE303D" w:rsidRDefault="00BE303D">
            <w:pPr>
              <w:pStyle w:val="ConsPlusNormal"/>
            </w:pPr>
            <w:r>
              <w:t>рифампицин + изониазид + пиразинамид + этамбутол</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изониазид + пиразинамид + рифампицин</w:t>
            </w:r>
          </w:p>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J05</w:t>
            </w:r>
          </w:p>
        </w:tc>
        <w:tc>
          <w:tcPr>
            <w:tcW w:w="2948" w:type="dxa"/>
          </w:tcPr>
          <w:p w:rsidR="00BE303D" w:rsidRDefault="00BE303D">
            <w:pPr>
              <w:pStyle w:val="ConsPlusNormal"/>
            </w:pPr>
            <w:r>
              <w:t>Противовирусные препараты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J05A</w:t>
            </w:r>
          </w:p>
        </w:tc>
        <w:tc>
          <w:tcPr>
            <w:tcW w:w="2948" w:type="dxa"/>
          </w:tcPr>
          <w:p w:rsidR="00BE303D" w:rsidRDefault="00BE303D">
            <w:pPr>
              <w:pStyle w:val="ConsPlusNormal"/>
            </w:pPr>
            <w:r>
              <w:t>Противовирусные препараты прямого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J05AB</w:t>
            </w:r>
          </w:p>
        </w:tc>
        <w:tc>
          <w:tcPr>
            <w:tcW w:w="2948" w:type="dxa"/>
            <w:vMerge w:val="restart"/>
          </w:tcPr>
          <w:p w:rsidR="00BE303D" w:rsidRDefault="00BE303D">
            <w:pPr>
              <w:pStyle w:val="ConsPlusNormal"/>
            </w:pPr>
            <w:r>
              <w:t>Нуклеозиды и нуклеотиды, кроме ингибиторов обратной транскриптазы</w:t>
            </w:r>
          </w:p>
        </w:tc>
        <w:tc>
          <w:tcPr>
            <w:tcW w:w="2211" w:type="dxa"/>
            <w:vMerge w:val="restart"/>
          </w:tcPr>
          <w:p w:rsidR="00BE303D" w:rsidRDefault="00BE303D">
            <w:pPr>
              <w:pStyle w:val="ConsPlusNormal"/>
            </w:pPr>
            <w:r>
              <w:t>ацикловир</w:t>
            </w:r>
          </w:p>
        </w:tc>
        <w:tc>
          <w:tcPr>
            <w:tcW w:w="2778" w:type="dxa"/>
          </w:tcPr>
          <w:p w:rsidR="00BE303D" w:rsidRDefault="00BE303D">
            <w:pPr>
              <w:pStyle w:val="ConsPlusNormal"/>
            </w:pPr>
            <w:r>
              <w:t>крем для местного и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крем для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мазь глазная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мазь для местного и наружного 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мазь для наружного </w:t>
            </w:r>
            <w:r>
              <w:lastRenderedPageBreak/>
              <w:t>применения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валганцикловир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ганцикловир </w:t>
            </w:r>
            <w:r>
              <w:rPr>
                <w:color w:val="0000FF"/>
              </w:rPr>
              <w:t>&lt;*&gt;</w:t>
            </w:r>
          </w:p>
        </w:tc>
        <w:tc>
          <w:tcPr>
            <w:tcW w:w="2778" w:type="dxa"/>
          </w:tcPr>
          <w:p w:rsidR="00BE303D" w:rsidRDefault="00BE303D">
            <w:pPr>
              <w:pStyle w:val="ConsPlusNormal"/>
            </w:pPr>
            <w:r>
              <w:t>лиофилизат для приготовления раствора для инфузий</w:t>
            </w:r>
          </w:p>
        </w:tc>
      </w:tr>
      <w:tr w:rsidR="00BE303D">
        <w:tc>
          <w:tcPr>
            <w:tcW w:w="1077" w:type="dxa"/>
            <w:vMerge w:val="restart"/>
          </w:tcPr>
          <w:p w:rsidR="00BE303D" w:rsidRDefault="00BE303D">
            <w:pPr>
              <w:pStyle w:val="ConsPlusNormal"/>
              <w:jc w:val="center"/>
            </w:pPr>
            <w:r>
              <w:t>J05AX</w:t>
            </w:r>
          </w:p>
        </w:tc>
        <w:tc>
          <w:tcPr>
            <w:tcW w:w="2948" w:type="dxa"/>
            <w:vMerge w:val="restart"/>
          </w:tcPr>
          <w:p w:rsidR="00BE303D" w:rsidRDefault="00BE303D">
            <w:pPr>
              <w:pStyle w:val="ConsPlusNormal"/>
            </w:pPr>
            <w:r>
              <w:t>Прочие противовирусные препараты</w:t>
            </w:r>
          </w:p>
        </w:tc>
        <w:tc>
          <w:tcPr>
            <w:tcW w:w="2211" w:type="dxa"/>
          </w:tcPr>
          <w:p w:rsidR="00BE303D" w:rsidRDefault="00BE303D">
            <w:pPr>
              <w:pStyle w:val="ConsPlusNormal"/>
            </w:pPr>
            <w:r>
              <w:t>имидазолилэтанами д пентандиовой кислоты</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кагоцел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умифеновир</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J06B</w:t>
            </w:r>
          </w:p>
        </w:tc>
        <w:tc>
          <w:tcPr>
            <w:tcW w:w="2948" w:type="dxa"/>
          </w:tcPr>
          <w:p w:rsidR="00BE303D" w:rsidRDefault="00BE303D">
            <w:pPr>
              <w:pStyle w:val="ConsPlusNormal"/>
            </w:pPr>
            <w:r>
              <w:t>Иммуноглобулины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J06BA</w:t>
            </w:r>
          </w:p>
        </w:tc>
        <w:tc>
          <w:tcPr>
            <w:tcW w:w="2948" w:type="dxa"/>
            <w:vMerge w:val="restart"/>
          </w:tcPr>
          <w:p w:rsidR="00BE303D" w:rsidRDefault="00BE303D">
            <w:pPr>
              <w:pStyle w:val="ConsPlusNormal"/>
            </w:pPr>
            <w:r>
              <w:t>Иммуноглобулины нормальные человеческие</w:t>
            </w:r>
          </w:p>
        </w:tc>
        <w:tc>
          <w:tcPr>
            <w:tcW w:w="2211" w:type="dxa"/>
            <w:vMerge w:val="restart"/>
          </w:tcPr>
          <w:p w:rsidR="00BE303D" w:rsidRDefault="00BE303D">
            <w:pPr>
              <w:pStyle w:val="ConsPlusNormal"/>
            </w:pPr>
            <w:r>
              <w:t xml:space="preserve">иммуноглобулин человека нормальный </w:t>
            </w:r>
            <w:r>
              <w:rPr>
                <w:color w:val="0000FF"/>
              </w:rPr>
              <w:t>&lt;*&gt;</w:t>
            </w:r>
          </w:p>
        </w:tc>
        <w:tc>
          <w:tcPr>
            <w:tcW w:w="2778" w:type="dxa"/>
          </w:tcPr>
          <w:p w:rsidR="00BE303D" w:rsidRDefault="00BE303D">
            <w:pPr>
              <w:pStyle w:val="ConsPlusNormal"/>
            </w:pPr>
            <w:r>
              <w:t>лиофилизат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раствора для внутривенного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внутривенного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инфузий</w:t>
            </w:r>
          </w:p>
        </w:tc>
      </w:tr>
      <w:tr w:rsidR="00BE303D">
        <w:tc>
          <w:tcPr>
            <w:tcW w:w="1077" w:type="dxa"/>
          </w:tcPr>
          <w:p w:rsidR="00BE303D" w:rsidRDefault="00BE303D">
            <w:pPr>
              <w:pStyle w:val="ConsPlusNormal"/>
              <w:jc w:val="center"/>
              <w:outlineLvl w:val="3"/>
            </w:pPr>
            <w:r>
              <w:t>L</w:t>
            </w:r>
          </w:p>
        </w:tc>
        <w:tc>
          <w:tcPr>
            <w:tcW w:w="2948" w:type="dxa"/>
          </w:tcPr>
          <w:p w:rsidR="00BE303D" w:rsidRDefault="00BE303D">
            <w:pPr>
              <w:pStyle w:val="ConsPlusNormal"/>
            </w:pPr>
            <w:r>
              <w:t>Противоопухолевые препараты и иммуномодуляторы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L01</w:t>
            </w:r>
          </w:p>
        </w:tc>
        <w:tc>
          <w:tcPr>
            <w:tcW w:w="2948" w:type="dxa"/>
          </w:tcPr>
          <w:p w:rsidR="00BE303D" w:rsidRDefault="00BE303D">
            <w:pPr>
              <w:pStyle w:val="ConsPlusNormal"/>
            </w:pPr>
            <w:r>
              <w:t>Противоопухолевые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L01A</w:t>
            </w:r>
          </w:p>
        </w:tc>
        <w:tc>
          <w:tcPr>
            <w:tcW w:w="2948" w:type="dxa"/>
          </w:tcPr>
          <w:p w:rsidR="00BE303D" w:rsidRDefault="00BE303D">
            <w:pPr>
              <w:pStyle w:val="ConsPlusNormal"/>
            </w:pPr>
            <w:r>
              <w:t>Алкилирующие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L01AA</w:t>
            </w:r>
          </w:p>
        </w:tc>
        <w:tc>
          <w:tcPr>
            <w:tcW w:w="2948" w:type="dxa"/>
            <w:vMerge w:val="restart"/>
          </w:tcPr>
          <w:p w:rsidR="00BE303D" w:rsidRDefault="00BE303D">
            <w:pPr>
              <w:pStyle w:val="ConsPlusNormal"/>
            </w:pPr>
            <w:r>
              <w:t>Аналоги азотистого иприта</w:t>
            </w:r>
          </w:p>
        </w:tc>
        <w:tc>
          <w:tcPr>
            <w:tcW w:w="2211" w:type="dxa"/>
          </w:tcPr>
          <w:p w:rsidR="00BE303D" w:rsidRDefault="00BE303D">
            <w:pPr>
              <w:pStyle w:val="ConsPlusNormal"/>
            </w:pPr>
            <w:r>
              <w:t>мелфалан</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хлорамбуцил</w:t>
            </w:r>
          </w:p>
        </w:tc>
        <w:tc>
          <w:tcPr>
            <w:tcW w:w="2778" w:type="dxa"/>
          </w:tcPr>
          <w:p w:rsidR="00BE303D" w:rsidRDefault="00BE303D">
            <w:pPr>
              <w:pStyle w:val="ConsPlusNormal"/>
            </w:pPr>
            <w:r>
              <w:t xml:space="preserve">таблетки, покрытые </w:t>
            </w:r>
            <w:r>
              <w:lastRenderedPageBreak/>
              <w:t>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циклофосфамид</w:t>
            </w:r>
          </w:p>
        </w:tc>
        <w:tc>
          <w:tcPr>
            <w:tcW w:w="2778" w:type="dxa"/>
          </w:tcPr>
          <w:p w:rsidR="00BE303D" w:rsidRDefault="00BE303D">
            <w:pPr>
              <w:pStyle w:val="ConsPlusNormal"/>
            </w:pPr>
            <w:r>
              <w:t>таблетки, покрытые сахарной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бендамустин</w:t>
            </w:r>
          </w:p>
        </w:tc>
        <w:tc>
          <w:tcPr>
            <w:tcW w:w="2778" w:type="dxa"/>
          </w:tcPr>
          <w:p w:rsidR="00BE303D" w:rsidRDefault="00BE303D">
            <w:pPr>
              <w:pStyle w:val="ConsPlusNormal"/>
            </w:pPr>
            <w:r>
              <w:t>порошок для приготовления концентрата для приготовления раствора для инфузий</w:t>
            </w:r>
          </w:p>
        </w:tc>
      </w:tr>
      <w:tr w:rsidR="00BE303D">
        <w:tc>
          <w:tcPr>
            <w:tcW w:w="1077" w:type="dxa"/>
          </w:tcPr>
          <w:p w:rsidR="00BE303D" w:rsidRDefault="00BE303D">
            <w:pPr>
              <w:pStyle w:val="ConsPlusNormal"/>
              <w:jc w:val="center"/>
            </w:pPr>
            <w:r>
              <w:t>L01AD</w:t>
            </w:r>
          </w:p>
        </w:tc>
        <w:tc>
          <w:tcPr>
            <w:tcW w:w="2948" w:type="dxa"/>
          </w:tcPr>
          <w:p w:rsidR="00BE303D" w:rsidRDefault="00BE303D">
            <w:pPr>
              <w:pStyle w:val="ConsPlusNormal"/>
            </w:pPr>
            <w:r>
              <w:t>Производные нитрозомочевины</w:t>
            </w:r>
          </w:p>
        </w:tc>
        <w:tc>
          <w:tcPr>
            <w:tcW w:w="2211" w:type="dxa"/>
          </w:tcPr>
          <w:p w:rsidR="00BE303D" w:rsidRDefault="00BE303D">
            <w:pPr>
              <w:pStyle w:val="ConsPlusNormal"/>
            </w:pPr>
            <w:r>
              <w:t>ломустин</w:t>
            </w:r>
          </w:p>
        </w:tc>
        <w:tc>
          <w:tcPr>
            <w:tcW w:w="2778" w:type="dxa"/>
          </w:tcPr>
          <w:p w:rsidR="00BE303D" w:rsidRDefault="00BE303D">
            <w:pPr>
              <w:pStyle w:val="ConsPlusNormal"/>
            </w:pPr>
            <w:r>
              <w:t>капсулы</w:t>
            </w:r>
          </w:p>
        </w:tc>
      </w:tr>
      <w:tr w:rsidR="00BE303D">
        <w:tc>
          <w:tcPr>
            <w:tcW w:w="1077" w:type="dxa"/>
            <w:vMerge w:val="restart"/>
          </w:tcPr>
          <w:p w:rsidR="00BE303D" w:rsidRDefault="00BE303D">
            <w:pPr>
              <w:pStyle w:val="ConsPlusNormal"/>
              <w:jc w:val="center"/>
            </w:pPr>
            <w:r>
              <w:t>L01AX</w:t>
            </w:r>
          </w:p>
        </w:tc>
        <w:tc>
          <w:tcPr>
            <w:tcW w:w="2948" w:type="dxa"/>
            <w:vMerge w:val="restart"/>
          </w:tcPr>
          <w:p w:rsidR="00BE303D" w:rsidRDefault="00BE303D">
            <w:pPr>
              <w:pStyle w:val="ConsPlusNormal"/>
            </w:pPr>
            <w:r>
              <w:t>Другие алкилирующие средства</w:t>
            </w:r>
          </w:p>
        </w:tc>
        <w:tc>
          <w:tcPr>
            <w:tcW w:w="2211" w:type="dxa"/>
          </w:tcPr>
          <w:p w:rsidR="00BE303D" w:rsidRDefault="00BE303D">
            <w:pPr>
              <w:pStyle w:val="ConsPlusNormal"/>
            </w:pPr>
            <w:r>
              <w:t xml:space="preserve">дакарбазин </w:t>
            </w:r>
            <w:r>
              <w:rPr>
                <w:color w:val="0000FF"/>
              </w:rPr>
              <w:t>&lt;*&gt;</w:t>
            </w:r>
          </w:p>
        </w:tc>
        <w:tc>
          <w:tcPr>
            <w:tcW w:w="2778" w:type="dxa"/>
          </w:tcPr>
          <w:p w:rsidR="00BE303D" w:rsidRDefault="00BE303D">
            <w:pPr>
              <w:pStyle w:val="ConsPlusNormal"/>
            </w:pPr>
            <w:r>
              <w:t>лиофилизат для приготовления раствора для внутривенного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темозоломид </w:t>
            </w:r>
            <w:r>
              <w:rPr>
                <w:color w:val="0000FF"/>
              </w:rPr>
              <w:t>&lt;*&gt;</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L01B</w:t>
            </w:r>
          </w:p>
        </w:tc>
        <w:tc>
          <w:tcPr>
            <w:tcW w:w="2948" w:type="dxa"/>
          </w:tcPr>
          <w:p w:rsidR="00BE303D" w:rsidRDefault="00BE303D">
            <w:pPr>
              <w:pStyle w:val="ConsPlusNormal"/>
            </w:pPr>
            <w:r>
              <w:t>Антиметаболиты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L01BA</w:t>
            </w:r>
          </w:p>
        </w:tc>
        <w:tc>
          <w:tcPr>
            <w:tcW w:w="2948" w:type="dxa"/>
            <w:vMerge w:val="restart"/>
          </w:tcPr>
          <w:p w:rsidR="00BE303D" w:rsidRDefault="00BE303D">
            <w:pPr>
              <w:pStyle w:val="ConsPlusNormal"/>
            </w:pPr>
            <w:r>
              <w:t>Аналоги фолиевой кислоты</w:t>
            </w:r>
          </w:p>
        </w:tc>
        <w:tc>
          <w:tcPr>
            <w:tcW w:w="2211" w:type="dxa"/>
            <w:vMerge w:val="restart"/>
          </w:tcPr>
          <w:p w:rsidR="00BE303D" w:rsidRDefault="00BE303D">
            <w:pPr>
              <w:pStyle w:val="ConsPlusNormal"/>
            </w:pPr>
            <w:r>
              <w:t>Метотрексат</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Ралтитрексид </w:t>
            </w:r>
            <w:r>
              <w:rPr>
                <w:color w:val="0000FF"/>
              </w:rPr>
              <w:t>&lt;*&gt;</w:t>
            </w:r>
          </w:p>
        </w:tc>
        <w:tc>
          <w:tcPr>
            <w:tcW w:w="2778" w:type="dxa"/>
          </w:tcPr>
          <w:p w:rsidR="00BE303D" w:rsidRDefault="00BE303D">
            <w:pPr>
              <w:pStyle w:val="ConsPlusNormal"/>
            </w:pPr>
            <w:r>
              <w:t>лиофилизат для приготовления раствора для инфузий</w:t>
            </w:r>
          </w:p>
        </w:tc>
      </w:tr>
      <w:tr w:rsidR="00BE303D">
        <w:tc>
          <w:tcPr>
            <w:tcW w:w="1077" w:type="dxa"/>
          </w:tcPr>
          <w:p w:rsidR="00BE303D" w:rsidRDefault="00BE303D">
            <w:pPr>
              <w:pStyle w:val="ConsPlusNormal"/>
              <w:jc w:val="center"/>
            </w:pPr>
            <w:r>
              <w:t>L01BB</w:t>
            </w:r>
          </w:p>
        </w:tc>
        <w:tc>
          <w:tcPr>
            <w:tcW w:w="2948" w:type="dxa"/>
          </w:tcPr>
          <w:p w:rsidR="00BE303D" w:rsidRDefault="00BE303D">
            <w:pPr>
              <w:pStyle w:val="ConsPlusNormal"/>
            </w:pPr>
            <w:r>
              <w:t>Аналоги пурина</w:t>
            </w:r>
          </w:p>
        </w:tc>
        <w:tc>
          <w:tcPr>
            <w:tcW w:w="2211" w:type="dxa"/>
          </w:tcPr>
          <w:p w:rsidR="00BE303D" w:rsidRDefault="00BE303D">
            <w:pPr>
              <w:pStyle w:val="ConsPlusNormal"/>
            </w:pPr>
            <w:r>
              <w:t>меркаптопурин</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L01BC</w:t>
            </w:r>
          </w:p>
        </w:tc>
        <w:tc>
          <w:tcPr>
            <w:tcW w:w="2948" w:type="dxa"/>
            <w:vMerge w:val="restart"/>
          </w:tcPr>
          <w:p w:rsidR="00BE303D" w:rsidRDefault="00BE303D">
            <w:pPr>
              <w:pStyle w:val="ConsPlusNormal"/>
            </w:pPr>
            <w:r>
              <w:t>Аналоги пиримидина</w:t>
            </w:r>
          </w:p>
        </w:tc>
        <w:tc>
          <w:tcPr>
            <w:tcW w:w="2211" w:type="dxa"/>
          </w:tcPr>
          <w:p w:rsidR="00BE303D" w:rsidRDefault="00BE303D">
            <w:pPr>
              <w:pStyle w:val="ConsPlusNormal"/>
            </w:pPr>
            <w:r>
              <w:t xml:space="preserve">капецитабин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тегафур </w:t>
            </w:r>
            <w:r>
              <w:rPr>
                <w:color w:val="0000FF"/>
              </w:rPr>
              <w:t>&lt;*&gt;</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L01C</w:t>
            </w:r>
          </w:p>
        </w:tc>
        <w:tc>
          <w:tcPr>
            <w:tcW w:w="2948" w:type="dxa"/>
          </w:tcPr>
          <w:p w:rsidR="00BE303D" w:rsidRDefault="00BE303D">
            <w:pPr>
              <w:pStyle w:val="ConsPlusNormal"/>
            </w:pPr>
            <w:r>
              <w:t>Алкалоиды растительного происхождения и другие природные вещества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L01CA</w:t>
            </w:r>
          </w:p>
        </w:tc>
        <w:tc>
          <w:tcPr>
            <w:tcW w:w="2948" w:type="dxa"/>
            <w:vMerge w:val="restart"/>
          </w:tcPr>
          <w:p w:rsidR="00BE303D" w:rsidRDefault="00BE303D">
            <w:pPr>
              <w:pStyle w:val="ConsPlusNormal"/>
            </w:pPr>
            <w:r>
              <w:t>Алкалоиды барвинка и их аналоги</w:t>
            </w:r>
          </w:p>
        </w:tc>
        <w:tc>
          <w:tcPr>
            <w:tcW w:w="2211" w:type="dxa"/>
            <w:vMerge w:val="restart"/>
          </w:tcPr>
          <w:p w:rsidR="00BE303D" w:rsidRDefault="00BE303D">
            <w:pPr>
              <w:pStyle w:val="ConsPlusNormal"/>
            </w:pPr>
            <w:r>
              <w:t xml:space="preserve">винорелбин </w:t>
            </w:r>
            <w:r>
              <w:rPr>
                <w:color w:val="0000FF"/>
              </w:rPr>
              <w:t>&lt;*&gt;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концентрат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винкристин </w:t>
            </w:r>
            <w:r>
              <w:rPr>
                <w:color w:val="0000FF"/>
              </w:rPr>
              <w:t>&lt;*&gt;</w:t>
            </w:r>
          </w:p>
        </w:tc>
        <w:tc>
          <w:tcPr>
            <w:tcW w:w="2778" w:type="dxa"/>
          </w:tcPr>
          <w:p w:rsidR="00BE303D" w:rsidRDefault="00BE303D">
            <w:pPr>
              <w:pStyle w:val="ConsPlusNormal"/>
            </w:pPr>
            <w:r>
              <w:t>раствор для внутривенного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лиофилизат для </w:t>
            </w:r>
            <w:r>
              <w:lastRenderedPageBreak/>
              <w:t>приготовления раствора для внутривенного введения</w:t>
            </w:r>
          </w:p>
        </w:tc>
      </w:tr>
      <w:tr w:rsidR="00BE303D">
        <w:tc>
          <w:tcPr>
            <w:tcW w:w="1077" w:type="dxa"/>
          </w:tcPr>
          <w:p w:rsidR="00BE303D" w:rsidRDefault="00BE303D">
            <w:pPr>
              <w:pStyle w:val="ConsPlusNormal"/>
              <w:jc w:val="center"/>
            </w:pPr>
            <w:r>
              <w:lastRenderedPageBreak/>
              <w:t>L01CB</w:t>
            </w:r>
          </w:p>
        </w:tc>
        <w:tc>
          <w:tcPr>
            <w:tcW w:w="2948" w:type="dxa"/>
          </w:tcPr>
          <w:p w:rsidR="00BE303D" w:rsidRDefault="00BE303D">
            <w:pPr>
              <w:pStyle w:val="ConsPlusNormal"/>
            </w:pPr>
            <w:r>
              <w:t>Производные подофиллотоксина</w:t>
            </w:r>
          </w:p>
        </w:tc>
        <w:tc>
          <w:tcPr>
            <w:tcW w:w="2211" w:type="dxa"/>
          </w:tcPr>
          <w:p w:rsidR="00BE303D" w:rsidRDefault="00BE303D">
            <w:pPr>
              <w:pStyle w:val="ConsPlusNormal"/>
            </w:pPr>
            <w:r>
              <w:t>этопозид</w:t>
            </w:r>
          </w:p>
        </w:tc>
        <w:tc>
          <w:tcPr>
            <w:tcW w:w="2778" w:type="dxa"/>
          </w:tcPr>
          <w:p w:rsidR="00BE303D" w:rsidRDefault="00BE303D">
            <w:pPr>
              <w:pStyle w:val="ConsPlusNormal"/>
            </w:pPr>
            <w:r>
              <w:t>капсулы</w:t>
            </w:r>
          </w:p>
        </w:tc>
      </w:tr>
      <w:tr w:rsidR="00BE303D">
        <w:tc>
          <w:tcPr>
            <w:tcW w:w="1077" w:type="dxa"/>
            <w:vMerge w:val="restart"/>
          </w:tcPr>
          <w:p w:rsidR="00BE303D" w:rsidRDefault="00BE303D">
            <w:pPr>
              <w:pStyle w:val="ConsPlusNormal"/>
              <w:jc w:val="center"/>
            </w:pPr>
            <w:r>
              <w:t>L01CD</w:t>
            </w:r>
          </w:p>
        </w:tc>
        <w:tc>
          <w:tcPr>
            <w:tcW w:w="2948" w:type="dxa"/>
            <w:vMerge w:val="restart"/>
          </w:tcPr>
          <w:p w:rsidR="00BE303D" w:rsidRDefault="00BE303D">
            <w:pPr>
              <w:pStyle w:val="ConsPlusNormal"/>
            </w:pPr>
            <w:r>
              <w:t>Таксаны</w:t>
            </w:r>
          </w:p>
        </w:tc>
        <w:tc>
          <w:tcPr>
            <w:tcW w:w="2211" w:type="dxa"/>
          </w:tcPr>
          <w:p w:rsidR="00BE303D" w:rsidRDefault="00BE303D">
            <w:pPr>
              <w:pStyle w:val="ConsPlusNormal"/>
            </w:pPr>
            <w:r>
              <w:t xml:space="preserve">доцетаксел </w:t>
            </w:r>
            <w:r>
              <w:rPr>
                <w:color w:val="0000FF"/>
              </w:rPr>
              <w:t>&lt;*&gt;</w:t>
            </w:r>
          </w:p>
        </w:tc>
        <w:tc>
          <w:tcPr>
            <w:tcW w:w="2778" w:type="dxa"/>
          </w:tcPr>
          <w:p w:rsidR="00BE303D" w:rsidRDefault="00BE303D">
            <w:pPr>
              <w:pStyle w:val="ConsPlusNormal"/>
            </w:pPr>
            <w:r>
              <w:t>концентрат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паклитаксел </w:t>
            </w:r>
            <w:r>
              <w:rPr>
                <w:color w:val="0000FF"/>
              </w:rPr>
              <w:t>&lt;*&gt;</w:t>
            </w:r>
          </w:p>
        </w:tc>
        <w:tc>
          <w:tcPr>
            <w:tcW w:w="2778" w:type="dxa"/>
          </w:tcPr>
          <w:p w:rsidR="00BE303D" w:rsidRDefault="00BE303D">
            <w:pPr>
              <w:pStyle w:val="ConsPlusNormal"/>
            </w:pPr>
            <w:r>
              <w:t>концентрат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суспензии для инфузий</w:t>
            </w:r>
          </w:p>
        </w:tc>
      </w:tr>
      <w:tr w:rsidR="00BE303D">
        <w:tc>
          <w:tcPr>
            <w:tcW w:w="1077" w:type="dxa"/>
          </w:tcPr>
          <w:p w:rsidR="00BE303D" w:rsidRDefault="00BE303D">
            <w:pPr>
              <w:pStyle w:val="ConsPlusNormal"/>
              <w:jc w:val="center"/>
            </w:pPr>
            <w:r>
              <w:t>L01X</w:t>
            </w:r>
          </w:p>
        </w:tc>
        <w:tc>
          <w:tcPr>
            <w:tcW w:w="2948" w:type="dxa"/>
          </w:tcPr>
          <w:p w:rsidR="00BE303D" w:rsidRDefault="00BE303D">
            <w:pPr>
              <w:pStyle w:val="ConsPlusNormal"/>
            </w:pPr>
            <w:r>
              <w:t>Другие противоопухолевые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L01XB</w:t>
            </w:r>
          </w:p>
        </w:tc>
        <w:tc>
          <w:tcPr>
            <w:tcW w:w="2948" w:type="dxa"/>
          </w:tcPr>
          <w:p w:rsidR="00BE303D" w:rsidRDefault="00BE303D">
            <w:pPr>
              <w:pStyle w:val="ConsPlusNormal"/>
            </w:pPr>
            <w:r>
              <w:t>Метилгидразины</w:t>
            </w:r>
          </w:p>
        </w:tc>
        <w:tc>
          <w:tcPr>
            <w:tcW w:w="2211" w:type="dxa"/>
          </w:tcPr>
          <w:p w:rsidR="00BE303D" w:rsidRDefault="00BE303D">
            <w:pPr>
              <w:pStyle w:val="ConsPlusNormal"/>
            </w:pPr>
            <w:r>
              <w:t xml:space="preserve">гидразина сульфат </w:t>
            </w:r>
            <w:r>
              <w:rPr>
                <w:color w:val="0000FF"/>
              </w:rPr>
              <w:t>&lt;*&gt;</w:t>
            </w:r>
          </w:p>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val="restart"/>
          </w:tcPr>
          <w:p w:rsidR="00BE303D" w:rsidRDefault="00BE303D">
            <w:pPr>
              <w:pStyle w:val="ConsPlusNormal"/>
              <w:jc w:val="center"/>
            </w:pPr>
            <w:r>
              <w:t>L01XC</w:t>
            </w:r>
          </w:p>
        </w:tc>
        <w:tc>
          <w:tcPr>
            <w:tcW w:w="2948" w:type="dxa"/>
            <w:vMerge w:val="restart"/>
          </w:tcPr>
          <w:p w:rsidR="00BE303D" w:rsidRDefault="00BE303D">
            <w:pPr>
              <w:pStyle w:val="ConsPlusNormal"/>
            </w:pPr>
            <w:r>
              <w:t>Моноклональные антитела</w:t>
            </w:r>
          </w:p>
        </w:tc>
        <w:tc>
          <w:tcPr>
            <w:tcW w:w="2211" w:type="dxa"/>
          </w:tcPr>
          <w:p w:rsidR="00BE303D" w:rsidRDefault="00BE303D">
            <w:pPr>
              <w:pStyle w:val="ConsPlusNormal"/>
            </w:pPr>
            <w:r>
              <w:t xml:space="preserve">бевацизумаб </w:t>
            </w:r>
            <w:r>
              <w:rPr>
                <w:color w:val="0000FF"/>
              </w:rPr>
              <w:t>&lt;*&gt;</w:t>
            </w:r>
          </w:p>
        </w:tc>
        <w:tc>
          <w:tcPr>
            <w:tcW w:w="2778" w:type="dxa"/>
          </w:tcPr>
          <w:p w:rsidR="00BE303D" w:rsidRDefault="00BE303D">
            <w:pPr>
              <w:pStyle w:val="ConsPlusNormal"/>
            </w:pPr>
            <w:r>
              <w:t>концентрат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ритуксимаб </w:t>
            </w:r>
            <w:r>
              <w:rPr>
                <w:color w:val="0000FF"/>
              </w:rPr>
              <w:t>&lt;*&gt;</w:t>
            </w:r>
          </w:p>
        </w:tc>
        <w:tc>
          <w:tcPr>
            <w:tcW w:w="2778" w:type="dxa"/>
          </w:tcPr>
          <w:p w:rsidR="00BE303D" w:rsidRDefault="00BE303D">
            <w:pPr>
              <w:pStyle w:val="ConsPlusNormal"/>
            </w:pPr>
            <w:r>
              <w:t>концентрат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трастузумаб </w:t>
            </w:r>
            <w:r>
              <w:rPr>
                <w:color w:val="0000FF"/>
              </w:rPr>
              <w:t>&lt;*&gt;</w:t>
            </w:r>
          </w:p>
        </w:tc>
        <w:tc>
          <w:tcPr>
            <w:tcW w:w="2778" w:type="dxa"/>
          </w:tcPr>
          <w:p w:rsidR="00BE303D" w:rsidRDefault="00BE303D">
            <w:pPr>
              <w:pStyle w:val="ConsPlusNormal"/>
            </w:pPr>
            <w:r>
              <w:t>лиофилизат для приготовления концентрата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раствора для инфузий</w:t>
            </w:r>
          </w:p>
        </w:tc>
      </w:tr>
      <w:tr w:rsidR="00BE303D">
        <w:tc>
          <w:tcPr>
            <w:tcW w:w="1077" w:type="dxa"/>
            <w:vMerge w:val="restart"/>
          </w:tcPr>
          <w:p w:rsidR="00BE303D" w:rsidRDefault="00BE303D">
            <w:pPr>
              <w:pStyle w:val="ConsPlusNormal"/>
              <w:jc w:val="center"/>
            </w:pPr>
            <w:r>
              <w:t>L01XE</w:t>
            </w:r>
          </w:p>
        </w:tc>
        <w:tc>
          <w:tcPr>
            <w:tcW w:w="2948" w:type="dxa"/>
            <w:vMerge w:val="restart"/>
          </w:tcPr>
          <w:p w:rsidR="00BE303D" w:rsidRDefault="00BE303D">
            <w:pPr>
              <w:pStyle w:val="ConsPlusNormal"/>
            </w:pPr>
            <w:r>
              <w:t>Ингибиторы протеинкиназы</w:t>
            </w:r>
          </w:p>
        </w:tc>
        <w:tc>
          <w:tcPr>
            <w:tcW w:w="2211" w:type="dxa"/>
          </w:tcPr>
          <w:p w:rsidR="00BE303D" w:rsidRDefault="00BE303D">
            <w:pPr>
              <w:pStyle w:val="ConsPlusNormal"/>
            </w:pPr>
            <w:r>
              <w:t xml:space="preserve">гефитиниб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иматиниб </w:t>
            </w:r>
            <w:r>
              <w:rPr>
                <w:color w:val="0000FF"/>
              </w:rPr>
              <w:t>&lt;*&gt;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эрлотиниб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сунитиниб </w:t>
            </w:r>
            <w:r>
              <w:rPr>
                <w:color w:val="0000FF"/>
              </w:rPr>
              <w:t>&lt;*&gt;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эверолимус </w:t>
            </w:r>
            <w:r>
              <w:rPr>
                <w:color w:val="0000FF"/>
              </w:rPr>
              <w:t>&lt;*&gt;</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p>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дазатиниб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нилотиниб </w:t>
            </w:r>
            <w:r>
              <w:rPr>
                <w:color w:val="0000FF"/>
              </w:rPr>
              <w:t>&lt;*&gt;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Сорафениб</w:t>
            </w:r>
          </w:p>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L01XX</w:t>
            </w:r>
          </w:p>
        </w:tc>
        <w:tc>
          <w:tcPr>
            <w:tcW w:w="2948" w:type="dxa"/>
            <w:vMerge w:val="restart"/>
          </w:tcPr>
          <w:p w:rsidR="00BE303D" w:rsidRDefault="00BE303D">
            <w:pPr>
              <w:pStyle w:val="ConsPlusNormal"/>
            </w:pPr>
            <w:r>
              <w:t>Прочие противоопухолевые препараты</w:t>
            </w:r>
          </w:p>
        </w:tc>
        <w:tc>
          <w:tcPr>
            <w:tcW w:w="2211" w:type="dxa"/>
          </w:tcPr>
          <w:p w:rsidR="00BE303D" w:rsidRDefault="00BE303D">
            <w:pPr>
              <w:pStyle w:val="ConsPlusNormal"/>
            </w:pPr>
            <w:r>
              <w:t xml:space="preserve">аспарагиназа </w:t>
            </w:r>
            <w:r>
              <w:rPr>
                <w:color w:val="0000FF"/>
              </w:rPr>
              <w:t>&lt;*&gt;</w:t>
            </w:r>
          </w:p>
        </w:tc>
        <w:tc>
          <w:tcPr>
            <w:tcW w:w="2778" w:type="dxa"/>
          </w:tcPr>
          <w:p w:rsidR="00BE303D" w:rsidRDefault="00BE303D">
            <w:pPr>
              <w:pStyle w:val="ConsPlusNormal"/>
            </w:pPr>
            <w:r>
              <w:t>лиофилизат для приготовления раствора для внутривенного и внутримышечного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гидроксикарбамид </w:t>
            </w:r>
            <w:r>
              <w:rPr>
                <w:color w:val="0000FF"/>
              </w:rPr>
              <w:t>&lt;*&gt;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третиноин </w:t>
            </w:r>
            <w:r>
              <w:rPr>
                <w:color w:val="0000FF"/>
              </w:rPr>
              <w:t>&lt;*&gt;</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L02</w:t>
            </w:r>
          </w:p>
        </w:tc>
        <w:tc>
          <w:tcPr>
            <w:tcW w:w="2948" w:type="dxa"/>
          </w:tcPr>
          <w:p w:rsidR="00BE303D" w:rsidRDefault="00BE303D">
            <w:pPr>
              <w:pStyle w:val="ConsPlusNormal"/>
            </w:pPr>
            <w:r>
              <w:t>Противоопухолевые гормональные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L02A</w:t>
            </w:r>
          </w:p>
        </w:tc>
        <w:tc>
          <w:tcPr>
            <w:tcW w:w="2948" w:type="dxa"/>
          </w:tcPr>
          <w:p w:rsidR="00BE303D" w:rsidRDefault="00BE303D">
            <w:pPr>
              <w:pStyle w:val="ConsPlusNormal"/>
            </w:pPr>
            <w:r>
              <w:t>Гормоны и родственные соединения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L02AB</w:t>
            </w:r>
          </w:p>
        </w:tc>
        <w:tc>
          <w:tcPr>
            <w:tcW w:w="2948" w:type="dxa"/>
            <w:vMerge w:val="restart"/>
          </w:tcPr>
          <w:p w:rsidR="00BE303D" w:rsidRDefault="00BE303D">
            <w:pPr>
              <w:pStyle w:val="ConsPlusNormal"/>
            </w:pPr>
            <w:r>
              <w:t>Гестагены</w:t>
            </w:r>
          </w:p>
        </w:tc>
        <w:tc>
          <w:tcPr>
            <w:tcW w:w="2211" w:type="dxa"/>
            <w:vMerge w:val="restart"/>
          </w:tcPr>
          <w:p w:rsidR="00BE303D" w:rsidRDefault="00BE303D">
            <w:pPr>
              <w:pStyle w:val="ConsPlusNormal"/>
            </w:pPr>
            <w:r>
              <w:t>медроксипрогестерон</w:t>
            </w:r>
          </w:p>
        </w:tc>
        <w:tc>
          <w:tcPr>
            <w:tcW w:w="2778" w:type="dxa"/>
          </w:tcPr>
          <w:p w:rsidR="00BE303D" w:rsidRDefault="00BE303D">
            <w:pPr>
              <w:pStyle w:val="ConsPlusNormal"/>
            </w:pPr>
            <w:r>
              <w:t>суспензия для внутримышечного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мегестрол</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L02AE</w:t>
            </w:r>
          </w:p>
        </w:tc>
        <w:tc>
          <w:tcPr>
            <w:tcW w:w="2948" w:type="dxa"/>
            <w:vMerge w:val="restart"/>
          </w:tcPr>
          <w:p w:rsidR="00BE303D" w:rsidRDefault="00BE303D">
            <w:pPr>
              <w:pStyle w:val="ConsPlusNormal"/>
            </w:pPr>
            <w:r>
              <w:t>Аналоги гонадотропинрилизинг гормона</w:t>
            </w:r>
          </w:p>
        </w:tc>
        <w:tc>
          <w:tcPr>
            <w:tcW w:w="2211" w:type="dxa"/>
          </w:tcPr>
          <w:p w:rsidR="00BE303D" w:rsidRDefault="00BE303D">
            <w:pPr>
              <w:pStyle w:val="ConsPlusNormal"/>
            </w:pPr>
            <w:r>
              <w:t xml:space="preserve">гозерелин </w:t>
            </w:r>
            <w:r>
              <w:rPr>
                <w:color w:val="0000FF"/>
              </w:rPr>
              <w:t>&lt;*&gt;</w:t>
            </w:r>
          </w:p>
        </w:tc>
        <w:tc>
          <w:tcPr>
            <w:tcW w:w="2778" w:type="dxa"/>
          </w:tcPr>
          <w:p w:rsidR="00BE303D" w:rsidRDefault="00BE303D">
            <w:pPr>
              <w:pStyle w:val="ConsPlusNormal"/>
            </w:pPr>
            <w:r>
              <w:t>капсула для подкожного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трипторелин </w:t>
            </w:r>
            <w:r>
              <w:rPr>
                <w:color w:val="0000FF"/>
              </w:rPr>
              <w:t>&lt;*&gt;</w:t>
            </w:r>
          </w:p>
        </w:tc>
        <w:tc>
          <w:tcPr>
            <w:tcW w:w="2778" w:type="dxa"/>
          </w:tcPr>
          <w:p w:rsidR="00BE303D" w:rsidRDefault="00BE303D">
            <w:pPr>
              <w:pStyle w:val="ConsPlusNormal"/>
            </w:pPr>
            <w:r>
              <w:t>лиофилизат для приготовления раствора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суспензии для внутримышечного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бусерелин </w:t>
            </w:r>
            <w:r>
              <w:rPr>
                <w:color w:val="0000FF"/>
              </w:rPr>
              <w:t>&lt;*&gt;</w:t>
            </w:r>
          </w:p>
        </w:tc>
        <w:tc>
          <w:tcPr>
            <w:tcW w:w="2778" w:type="dxa"/>
          </w:tcPr>
          <w:p w:rsidR="00BE303D" w:rsidRDefault="00BE303D">
            <w:pPr>
              <w:pStyle w:val="ConsPlusNormal"/>
            </w:pPr>
            <w:r>
              <w:t>лиофилизат для приготовления суспензии для внутримышечного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лейпрорелин </w:t>
            </w:r>
            <w:r>
              <w:rPr>
                <w:color w:val="0000FF"/>
              </w:rPr>
              <w:t>&lt;*&gt;</w:t>
            </w:r>
          </w:p>
        </w:tc>
        <w:tc>
          <w:tcPr>
            <w:tcW w:w="2778" w:type="dxa"/>
          </w:tcPr>
          <w:p w:rsidR="00BE303D" w:rsidRDefault="00BE303D">
            <w:pPr>
              <w:pStyle w:val="ConsPlusNormal"/>
            </w:pPr>
            <w:r>
              <w:t>лиофилизат для приготовления суспензии для внутримышечного и подкожного введения пролонгированного действия</w:t>
            </w:r>
          </w:p>
        </w:tc>
      </w:tr>
      <w:tr w:rsidR="00BE303D">
        <w:tc>
          <w:tcPr>
            <w:tcW w:w="1077" w:type="dxa"/>
            <w:vMerge w:val="restart"/>
          </w:tcPr>
          <w:p w:rsidR="00BE303D" w:rsidRDefault="00BE303D">
            <w:pPr>
              <w:pStyle w:val="ConsPlusNormal"/>
              <w:jc w:val="center"/>
            </w:pPr>
            <w:r>
              <w:t>L02BA</w:t>
            </w:r>
          </w:p>
        </w:tc>
        <w:tc>
          <w:tcPr>
            <w:tcW w:w="2948" w:type="dxa"/>
            <w:vMerge w:val="restart"/>
          </w:tcPr>
          <w:p w:rsidR="00BE303D" w:rsidRDefault="00BE303D">
            <w:pPr>
              <w:pStyle w:val="ConsPlusNormal"/>
            </w:pPr>
            <w:r>
              <w:t>Антиэстрогены</w:t>
            </w:r>
          </w:p>
        </w:tc>
        <w:tc>
          <w:tcPr>
            <w:tcW w:w="2211" w:type="dxa"/>
            <w:vMerge w:val="restart"/>
          </w:tcPr>
          <w:p w:rsidR="00BE303D" w:rsidRDefault="00BE303D">
            <w:pPr>
              <w:pStyle w:val="ConsPlusNormal"/>
            </w:pPr>
            <w:r>
              <w:t>тамоксифен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фулвестрант </w:t>
            </w:r>
            <w:r>
              <w:rPr>
                <w:color w:val="0000FF"/>
              </w:rPr>
              <w:t>&lt;*&gt;</w:t>
            </w:r>
          </w:p>
        </w:tc>
        <w:tc>
          <w:tcPr>
            <w:tcW w:w="2778" w:type="dxa"/>
          </w:tcPr>
          <w:p w:rsidR="00BE303D" w:rsidRDefault="00BE303D">
            <w:pPr>
              <w:pStyle w:val="ConsPlusNormal"/>
            </w:pPr>
            <w:r>
              <w:t>раствор для внутримышечного введения</w:t>
            </w:r>
          </w:p>
        </w:tc>
      </w:tr>
      <w:tr w:rsidR="00BE303D">
        <w:tc>
          <w:tcPr>
            <w:tcW w:w="1077" w:type="dxa"/>
            <w:vMerge w:val="restart"/>
          </w:tcPr>
          <w:p w:rsidR="00BE303D" w:rsidRDefault="00BE303D">
            <w:pPr>
              <w:pStyle w:val="ConsPlusNormal"/>
              <w:jc w:val="center"/>
            </w:pPr>
            <w:r>
              <w:t>L02BB</w:t>
            </w:r>
          </w:p>
        </w:tc>
        <w:tc>
          <w:tcPr>
            <w:tcW w:w="2948" w:type="dxa"/>
            <w:vMerge w:val="restart"/>
          </w:tcPr>
          <w:p w:rsidR="00BE303D" w:rsidRDefault="00BE303D">
            <w:pPr>
              <w:pStyle w:val="ConsPlusNormal"/>
            </w:pPr>
            <w:r>
              <w:t>Антиандрогены</w:t>
            </w:r>
          </w:p>
        </w:tc>
        <w:tc>
          <w:tcPr>
            <w:tcW w:w="2211" w:type="dxa"/>
          </w:tcPr>
          <w:p w:rsidR="00BE303D" w:rsidRDefault="00BE303D">
            <w:pPr>
              <w:pStyle w:val="ConsPlusNormal"/>
            </w:pPr>
            <w:r>
              <w:t xml:space="preserve">бикалутамид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флутамид</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L02BG</w:t>
            </w:r>
          </w:p>
        </w:tc>
        <w:tc>
          <w:tcPr>
            <w:tcW w:w="2948" w:type="dxa"/>
            <w:vMerge w:val="restart"/>
          </w:tcPr>
          <w:p w:rsidR="00BE303D" w:rsidRDefault="00BE303D">
            <w:pPr>
              <w:pStyle w:val="ConsPlusNormal"/>
            </w:pPr>
            <w:r>
              <w:t>Ингибиторы ферментов</w:t>
            </w:r>
          </w:p>
        </w:tc>
        <w:tc>
          <w:tcPr>
            <w:tcW w:w="2211" w:type="dxa"/>
          </w:tcPr>
          <w:p w:rsidR="00BE303D" w:rsidRDefault="00BE303D">
            <w:pPr>
              <w:pStyle w:val="ConsPlusNormal"/>
            </w:pPr>
            <w:r>
              <w:t>анастрозол</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летрозол</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эксеместан</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L02BX</w:t>
            </w:r>
          </w:p>
        </w:tc>
        <w:tc>
          <w:tcPr>
            <w:tcW w:w="2948" w:type="dxa"/>
          </w:tcPr>
          <w:p w:rsidR="00BE303D" w:rsidRDefault="00BE303D">
            <w:pPr>
              <w:pStyle w:val="ConsPlusNormal"/>
            </w:pPr>
            <w:r>
              <w:t>Другие антагонисты гормонов и их прочие аналоги</w:t>
            </w:r>
          </w:p>
        </w:tc>
        <w:tc>
          <w:tcPr>
            <w:tcW w:w="2211" w:type="dxa"/>
          </w:tcPr>
          <w:p w:rsidR="00BE303D" w:rsidRDefault="00BE303D">
            <w:pPr>
              <w:pStyle w:val="ConsPlusNormal"/>
            </w:pPr>
            <w:r>
              <w:t>абиратерон</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L03</w:t>
            </w:r>
          </w:p>
        </w:tc>
        <w:tc>
          <w:tcPr>
            <w:tcW w:w="2948" w:type="dxa"/>
          </w:tcPr>
          <w:p w:rsidR="00BE303D" w:rsidRDefault="00BE303D">
            <w:pPr>
              <w:pStyle w:val="ConsPlusNormal"/>
            </w:pPr>
            <w:r>
              <w:t>Иммуностимуляторы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L03A</w:t>
            </w:r>
          </w:p>
        </w:tc>
        <w:tc>
          <w:tcPr>
            <w:tcW w:w="2948" w:type="dxa"/>
          </w:tcPr>
          <w:p w:rsidR="00BE303D" w:rsidRDefault="00BE303D">
            <w:pPr>
              <w:pStyle w:val="ConsPlusNormal"/>
            </w:pPr>
            <w:r>
              <w:t>Цитоксины и иммуностимуляторы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lastRenderedPageBreak/>
              <w:t>L03AA</w:t>
            </w:r>
          </w:p>
        </w:tc>
        <w:tc>
          <w:tcPr>
            <w:tcW w:w="2948" w:type="dxa"/>
            <w:vMerge w:val="restart"/>
          </w:tcPr>
          <w:p w:rsidR="00BE303D" w:rsidRDefault="00BE303D">
            <w:pPr>
              <w:pStyle w:val="ConsPlusNormal"/>
            </w:pPr>
            <w:r>
              <w:t>Колониестимулирующие факторы</w:t>
            </w:r>
          </w:p>
        </w:tc>
        <w:tc>
          <w:tcPr>
            <w:tcW w:w="2211" w:type="dxa"/>
            <w:vMerge w:val="restart"/>
          </w:tcPr>
          <w:p w:rsidR="00BE303D" w:rsidRDefault="00BE303D">
            <w:pPr>
              <w:pStyle w:val="ConsPlusNormal"/>
            </w:pPr>
            <w:r>
              <w:t xml:space="preserve">филграстим </w:t>
            </w:r>
            <w:r>
              <w:rPr>
                <w:color w:val="0000FF"/>
              </w:rPr>
              <w:t>&lt;*&gt;</w:t>
            </w:r>
          </w:p>
        </w:tc>
        <w:tc>
          <w:tcPr>
            <w:tcW w:w="2778" w:type="dxa"/>
          </w:tcPr>
          <w:p w:rsidR="00BE303D" w:rsidRDefault="00BE303D">
            <w:pPr>
              <w:pStyle w:val="ConsPlusNormal"/>
            </w:pPr>
            <w:r>
              <w:t>раствор для внутривенного и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vMerge w:val="restart"/>
          </w:tcPr>
          <w:p w:rsidR="00BE303D" w:rsidRDefault="00BE303D">
            <w:pPr>
              <w:pStyle w:val="ConsPlusNormal"/>
              <w:jc w:val="center"/>
            </w:pPr>
            <w:r>
              <w:t>L03AB</w:t>
            </w:r>
          </w:p>
        </w:tc>
        <w:tc>
          <w:tcPr>
            <w:tcW w:w="2948" w:type="dxa"/>
            <w:vMerge w:val="restart"/>
            <w:tcBorders>
              <w:bottom w:val="nil"/>
            </w:tcBorders>
          </w:tcPr>
          <w:p w:rsidR="00BE303D" w:rsidRDefault="00BE303D">
            <w:pPr>
              <w:pStyle w:val="ConsPlusNormal"/>
            </w:pPr>
            <w:r>
              <w:t>Интерфероны</w:t>
            </w:r>
          </w:p>
        </w:tc>
        <w:tc>
          <w:tcPr>
            <w:tcW w:w="2211" w:type="dxa"/>
            <w:vMerge w:val="restart"/>
            <w:tcBorders>
              <w:bottom w:val="nil"/>
            </w:tcBorders>
          </w:tcPr>
          <w:p w:rsidR="00BE303D" w:rsidRDefault="00BE303D">
            <w:pPr>
              <w:pStyle w:val="ConsPlusNormal"/>
            </w:pPr>
            <w:r>
              <w:t xml:space="preserve">интерферон альфа </w:t>
            </w:r>
            <w:r>
              <w:rPr>
                <w:color w:val="0000FF"/>
              </w:rPr>
              <w:t>&lt;*&gt;</w:t>
            </w:r>
          </w:p>
        </w:tc>
        <w:tc>
          <w:tcPr>
            <w:tcW w:w="2778" w:type="dxa"/>
          </w:tcPr>
          <w:p w:rsidR="00BE303D" w:rsidRDefault="00BE303D">
            <w:pPr>
              <w:pStyle w:val="ConsPlusNormal"/>
            </w:pPr>
            <w:r>
              <w:t>лиофилизат для приготовления раствора для внутримышечного и подкожного введения</w:t>
            </w:r>
          </w:p>
        </w:tc>
      </w:tr>
      <w:tr w:rsidR="00BE303D">
        <w:tc>
          <w:tcPr>
            <w:tcW w:w="1077" w:type="dxa"/>
            <w:vMerge/>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лиофилизат для приготовления раствора для внутримышечного, субконъюнктивального введения и закапывания в глаз</w:t>
            </w:r>
          </w:p>
        </w:tc>
      </w:tr>
      <w:tr w:rsidR="00BE303D">
        <w:tc>
          <w:tcPr>
            <w:tcW w:w="1077" w:type="dxa"/>
            <w:vMerge/>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лиофилизат для приготовления раствора для инъекций</w:t>
            </w:r>
          </w:p>
        </w:tc>
      </w:tr>
      <w:tr w:rsidR="00BE303D">
        <w:tblPrEx>
          <w:tblBorders>
            <w:insideH w:val="nil"/>
          </w:tblBorders>
        </w:tblPrEx>
        <w:tc>
          <w:tcPr>
            <w:tcW w:w="1077" w:type="dxa"/>
            <w:vMerge/>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лиофилизат для приготовления раствора для инъекций и местного применения</w:t>
            </w:r>
          </w:p>
        </w:tc>
      </w:tr>
      <w:tr w:rsidR="00BE303D">
        <w:tblPrEx>
          <w:tblBorders>
            <w:insideH w:val="nil"/>
          </w:tblBorders>
        </w:tblPrEx>
        <w:tc>
          <w:tcPr>
            <w:tcW w:w="1077" w:type="dxa"/>
            <w:vMerge/>
          </w:tcPr>
          <w:p w:rsidR="00BE303D" w:rsidRDefault="00BE303D"/>
        </w:tc>
        <w:tc>
          <w:tcPr>
            <w:tcW w:w="2948" w:type="dxa"/>
            <w:vMerge w:val="restart"/>
            <w:tcBorders>
              <w:top w:val="nil"/>
            </w:tcBorders>
          </w:tcPr>
          <w:p w:rsidR="00BE303D" w:rsidRDefault="00BE303D">
            <w:pPr>
              <w:pStyle w:val="ConsPlusNormal"/>
              <w:jc w:val="both"/>
            </w:pPr>
          </w:p>
        </w:tc>
        <w:tc>
          <w:tcPr>
            <w:tcW w:w="2211" w:type="dxa"/>
            <w:vMerge w:val="restart"/>
            <w:tcBorders>
              <w:top w:val="nil"/>
            </w:tcBorders>
          </w:tcPr>
          <w:p w:rsidR="00BE303D" w:rsidRDefault="00BE303D">
            <w:pPr>
              <w:pStyle w:val="ConsPlusNormal"/>
              <w:jc w:val="both"/>
            </w:pPr>
          </w:p>
        </w:tc>
        <w:tc>
          <w:tcPr>
            <w:tcW w:w="2778" w:type="dxa"/>
          </w:tcPr>
          <w:p w:rsidR="00BE303D" w:rsidRDefault="00BE303D">
            <w:pPr>
              <w:pStyle w:val="ConsPlusNormal"/>
            </w:pPr>
            <w:r>
              <w:t>раствор для внутримышечного, субконъюнктивального введения и закапывания в глаз</w:t>
            </w:r>
          </w:p>
        </w:tc>
      </w:tr>
      <w:tr w:rsidR="00BE303D">
        <w:tc>
          <w:tcPr>
            <w:tcW w:w="1077" w:type="dxa"/>
            <w:vMerge/>
          </w:tcPr>
          <w:p w:rsidR="00BE303D" w:rsidRDefault="00BE303D"/>
        </w:tc>
        <w:tc>
          <w:tcPr>
            <w:tcW w:w="2948" w:type="dxa"/>
            <w:vMerge/>
            <w:tcBorders>
              <w:top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Borders>
              <w:top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раствор для внутривенного и подкожного введения</w:t>
            </w:r>
          </w:p>
        </w:tc>
      </w:tr>
      <w:tr w:rsidR="00BE303D">
        <w:tc>
          <w:tcPr>
            <w:tcW w:w="1077" w:type="dxa"/>
            <w:vMerge/>
          </w:tcPr>
          <w:p w:rsidR="00BE303D" w:rsidRDefault="00BE303D"/>
        </w:tc>
        <w:tc>
          <w:tcPr>
            <w:tcW w:w="2948" w:type="dxa"/>
            <w:vMerge/>
            <w:tcBorders>
              <w:top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Borders>
              <w:top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суппозитории ректальные</w:t>
            </w:r>
          </w:p>
        </w:tc>
      </w:tr>
      <w:tr w:rsidR="00BE303D">
        <w:tc>
          <w:tcPr>
            <w:tcW w:w="1077" w:type="dxa"/>
          </w:tcPr>
          <w:p w:rsidR="00BE303D" w:rsidRDefault="00BE303D">
            <w:pPr>
              <w:pStyle w:val="ConsPlusNormal"/>
              <w:jc w:val="center"/>
            </w:pPr>
            <w:r>
              <w:t>L03AX</w:t>
            </w:r>
          </w:p>
        </w:tc>
        <w:tc>
          <w:tcPr>
            <w:tcW w:w="2948" w:type="dxa"/>
          </w:tcPr>
          <w:p w:rsidR="00BE303D" w:rsidRDefault="00BE303D">
            <w:pPr>
              <w:pStyle w:val="ConsPlusNormal"/>
            </w:pPr>
            <w:r>
              <w:t>Иммуностимуляторы другие</w:t>
            </w:r>
          </w:p>
        </w:tc>
        <w:tc>
          <w:tcPr>
            <w:tcW w:w="2211" w:type="dxa"/>
          </w:tcPr>
          <w:p w:rsidR="00BE303D" w:rsidRDefault="00BE303D">
            <w:pPr>
              <w:pStyle w:val="ConsPlusNormal"/>
            </w:pPr>
            <w:r>
              <w:t>глутамил-цистеинил-глицин динатрия</w:t>
            </w:r>
          </w:p>
        </w:tc>
        <w:tc>
          <w:tcPr>
            <w:tcW w:w="2778" w:type="dxa"/>
          </w:tcPr>
          <w:p w:rsidR="00BE303D" w:rsidRDefault="00BE303D">
            <w:pPr>
              <w:pStyle w:val="ConsPlusNormal"/>
            </w:pPr>
            <w:r>
              <w:t>раствор для инъекций</w:t>
            </w:r>
          </w:p>
        </w:tc>
      </w:tr>
      <w:tr w:rsidR="00BE303D">
        <w:tc>
          <w:tcPr>
            <w:tcW w:w="1077" w:type="dxa"/>
          </w:tcPr>
          <w:p w:rsidR="00BE303D" w:rsidRDefault="00BE303D">
            <w:pPr>
              <w:pStyle w:val="ConsPlusNormal"/>
              <w:jc w:val="center"/>
            </w:pPr>
            <w:r>
              <w:t>L04</w:t>
            </w:r>
          </w:p>
        </w:tc>
        <w:tc>
          <w:tcPr>
            <w:tcW w:w="2948" w:type="dxa"/>
          </w:tcPr>
          <w:p w:rsidR="00BE303D" w:rsidRDefault="00BE303D">
            <w:pPr>
              <w:pStyle w:val="ConsPlusNormal"/>
            </w:pPr>
            <w:r>
              <w:t>Иммунодепрессанты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L04A</w:t>
            </w:r>
          </w:p>
        </w:tc>
        <w:tc>
          <w:tcPr>
            <w:tcW w:w="2948" w:type="dxa"/>
          </w:tcPr>
          <w:p w:rsidR="00BE303D" w:rsidRDefault="00BE303D">
            <w:pPr>
              <w:pStyle w:val="ConsPlusNormal"/>
            </w:pPr>
            <w:r>
              <w:t>Иммунодепрессанты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L04AA</w:t>
            </w:r>
          </w:p>
        </w:tc>
        <w:tc>
          <w:tcPr>
            <w:tcW w:w="2948" w:type="dxa"/>
            <w:vMerge w:val="restart"/>
          </w:tcPr>
          <w:p w:rsidR="00BE303D" w:rsidRDefault="00BE303D">
            <w:pPr>
              <w:pStyle w:val="ConsPlusNormal"/>
            </w:pPr>
            <w:r>
              <w:t>Селективные иммунодепрессанты</w:t>
            </w:r>
          </w:p>
        </w:tc>
        <w:tc>
          <w:tcPr>
            <w:tcW w:w="2211" w:type="dxa"/>
          </w:tcPr>
          <w:p w:rsidR="00BE303D" w:rsidRDefault="00BE303D">
            <w:pPr>
              <w:pStyle w:val="ConsPlusNormal"/>
            </w:pPr>
            <w:r>
              <w:t xml:space="preserve">лефлуномид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циклоспорин </w:t>
            </w:r>
            <w:r>
              <w:rPr>
                <w:color w:val="0000FF"/>
              </w:rPr>
              <w:t>&lt;*&gt;</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мягкие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абатацепт</w:t>
            </w:r>
          </w:p>
        </w:tc>
        <w:tc>
          <w:tcPr>
            <w:tcW w:w="2778" w:type="dxa"/>
          </w:tcPr>
          <w:p w:rsidR="00BE303D" w:rsidRDefault="00BE303D">
            <w:pPr>
              <w:pStyle w:val="ConsPlusNormal"/>
            </w:pPr>
            <w:r>
              <w:t>лиофилизат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vMerge w:val="restart"/>
          </w:tcPr>
          <w:p w:rsidR="00BE303D" w:rsidRDefault="00BE303D">
            <w:pPr>
              <w:pStyle w:val="ConsPlusNormal"/>
              <w:jc w:val="center"/>
            </w:pPr>
            <w:r>
              <w:t>L04AA06</w:t>
            </w:r>
          </w:p>
        </w:tc>
        <w:tc>
          <w:tcPr>
            <w:tcW w:w="2948" w:type="dxa"/>
            <w:vMerge w:val="restart"/>
          </w:tcPr>
          <w:p w:rsidR="00BE303D" w:rsidRDefault="00BE303D">
            <w:pPr>
              <w:pStyle w:val="ConsPlusNormal"/>
            </w:pPr>
            <w:r>
              <w:t>Иммунодепрессант, ингибитор инозинмонофосфатдег идрогеназы</w:t>
            </w:r>
          </w:p>
        </w:tc>
        <w:tc>
          <w:tcPr>
            <w:tcW w:w="2211" w:type="dxa"/>
            <w:vMerge w:val="restart"/>
          </w:tcPr>
          <w:p w:rsidR="00BE303D" w:rsidRDefault="00BE303D">
            <w:pPr>
              <w:pStyle w:val="ConsPlusNormal"/>
            </w:pPr>
            <w:r>
              <w:t>микофенолата мофетил</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L04AA06</w:t>
            </w:r>
          </w:p>
        </w:tc>
        <w:tc>
          <w:tcPr>
            <w:tcW w:w="2948" w:type="dxa"/>
            <w:vMerge w:val="restart"/>
          </w:tcPr>
          <w:p w:rsidR="00BE303D" w:rsidRDefault="00BE303D">
            <w:pPr>
              <w:pStyle w:val="ConsPlusNormal"/>
            </w:pPr>
            <w:r>
              <w:t>Иммунодепрессант, ингибитор инозинмонофосфатдег идрогеназы</w:t>
            </w:r>
          </w:p>
        </w:tc>
        <w:tc>
          <w:tcPr>
            <w:tcW w:w="2211" w:type="dxa"/>
            <w:vMerge w:val="restart"/>
          </w:tcPr>
          <w:p w:rsidR="00BE303D" w:rsidRDefault="00BE303D">
            <w:pPr>
              <w:pStyle w:val="ConsPlusNormal"/>
            </w:pPr>
            <w:r>
              <w:t>микофеноловая кислота</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L04AB</w:t>
            </w:r>
          </w:p>
        </w:tc>
        <w:tc>
          <w:tcPr>
            <w:tcW w:w="2948" w:type="dxa"/>
            <w:vMerge w:val="restart"/>
          </w:tcPr>
          <w:p w:rsidR="00BE303D" w:rsidRDefault="00BE303D">
            <w:pPr>
              <w:pStyle w:val="ConsPlusNormal"/>
            </w:pPr>
            <w:r>
              <w:t>Ингибиторы фактора некроза опухоли альфа (ФНО-альфа)</w:t>
            </w:r>
          </w:p>
        </w:tc>
        <w:tc>
          <w:tcPr>
            <w:tcW w:w="2211" w:type="dxa"/>
          </w:tcPr>
          <w:p w:rsidR="00BE303D" w:rsidRDefault="00BE303D">
            <w:pPr>
              <w:pStyle w:val="ConsPlusNormal"/>
            </w:pPr>
            <w:r>
              <w:t xml:space="preserve">адалимумаб </w:t>
            </w:r>
            <w:r>
              <w:rPr>
                <w:color w:val="0000FF"/>
              </w:rPr>
              <w:t>&lt;*&gt;</w:t>
            </w:r>
          </w:p>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инфликсимаб </w:t>
            </w:r>
            <w:r>
              <w:rPr>
                <w:color w:val="0000FF"/>
              </w:rPr>
              <w:t>&lt;*&gt;</w:t>
            </w:r>
          </w:p>
        </w:tc>
        <w:tc>
          <w:tcPr>
            <w:tcW w:w="2778" w:type="dxa"/>
          </w:tcPr>
          <w:p w:rsidR="00BE303D" w:rsidRDefault="00BE303D">
            <w:pPr>
              <w:pStyle w:val="ConsPlusNormal"/>
            </w:pPr>
            <w:r>
              <w:t>лиофилизат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этанерцепт </w:t>
            </w:r>
            <w:r>
              <w:rPr>
                <w:color w:val="0000FF"/>
              </w:rPr>
              <w:t>&lt;*&gt;</w:t>
            </w:r>
          </w:p>
        </w:tc>
        <w:tc>
          <w:tcPr>
            <w:tcW w:w="2778" w:type="dxa"/>
          </w:tcPr>
          <w:p w:rsidR="00BE303D" w:rsidRDefault="00BE303D">
            <w:pPr>
              <w:pStyle w:val="ConsPlusNormal"/>
            </w:pPr>
            <w:r>
              <w:t>лиофилизат для приготовления раствора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голимумаб</w:t>
            </w:r>
          </w:p>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цертолизумаба пэгол</w:t>
            </w:r>
          </w:p>
        </w:tc>
        <w:tc>
          <w:tcPr>
            <w:tcW w:w="2778" w:type="dxa"/>
          </w:tcPr>
          <w:p w:rsidR="00BE303D" w:rsidRDefault="00BE303D">
            <w:pPr>
              <w:pStyle w:val="ConsPlusNormal"/>
            </w:pPr>
            <w:r>
              <w:t>раствор для подкожного введения</w:t>
            </w:r>
          </w:p>
        </w:tc>
      </w:tr>
      <w:tr w:rsidR="00BE303D">
        <w:tc>
          <w:tcPr>
            <w:tcW w:w="1077" w:type="dxa"/>
            <w:vMerge w:val="restart"/>
          </w:tcPr>
          <w:p w:rsidR="00BE303D" w:rsidRDefault="00BE303D">
            <w:pPr>
              <w:pStyle w:val="ConsPlusNormal"/>
              <w:jc w:val="center"/>
            </w:pPr>
            <w:r>
              <w:t>L04AC</w:t>
            </w:r>
          </w:p>
        </w:tc>
        <w:tc>
          <w:tcPr>
            <w:tcW w:w="2948" w:type="dxa"/>
            <w:vMerge w:val="restart"/>
          </w:tcPr>
          <w:p w:rsidR="00BE303D" w:rsidRDefault="00BE303D">
            <w:pPr>
              <w:pStyle w:val="ConsPlusNormal"/>
            </w:pPr>
            <w:r>
              <w:t>Ингибиторы интерлейкина</w:t>
            </w:r>
          </w:p>
        </w:tc>
        <w:tc>
          <w:tcPr>
            <w:tcW w:w="2211" w:type="dxa"/>
          </w:tcPr>
          <w:p w:rsidR="00BE303D" w:rsidRDefault="00BE303D">
            <w:pPr>
              <w:pStyle w:val="ConsPlusNormal"/>
            </w:pPr>
            <w:r>
              <w:t>тоцилизумаб</w:t>
            </w:r>
          </w:p>
        </w:tc>
        <w:tc>
          <w:tcPr>
            <w:tcW w:w="2778" w:type="dxa"/>
          </w:tcPr>
          <w:p w:rsidR="00BE303D" w:rsidRDefault="00BE303D">
            <w:pPr>
              <w:pStyle w:val="ConsPlusNormal"/>
            </w:pPr>
            <w:r>
              <w:t>концентрат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устекинумаб</w:t>
            </w:r>
          </w:p>
        </w:tc>
        <w:tc>
          <w:tcPr>
            <w:tcW w:w="2778" w:type="dxa"/>
          </w:tcPr>
          <w:p w:rsidR="00BE303D" w:rsidRDefault="00BE303D">
            <w:pPr>
              <w:pStyle w:val="ConsPlusNormal"/>
            </w:pPr>
            <w:r>
              <w:t>раствор для подкожного введения</w:t>
            </w:r>
          </w:p>
        </w:tc>
      </w:tr>
      <w:tr w:rsidR="00BE303D">
        <w:tc>
          <w:tcPr>
            <w:tcW w:w="1077" w:type="dxa"/>
          </w:tcPr>
          <w:p w:rsidR="00BE303D" w:rsidRDefault="00BE303D">
            <w:pPr>
              <w:pStyle w:val="ConsPlusNormal"/>
              <w:jc w:val="center"/>
            </w:pPr>
            <w:r>
              <w:t>L04AX</w:t>
            </w:r>
          </w:p>
        </w:tc>
        <w:tc>
          <w:tcPr>
            <w:tcW w:w="2948" w:type="dxa"/>
          </w:tcPr>
          <w:p w:rsidR="00BE303D" w:rsidRDefault="00BE303D">
            <w:pPr>
              <w:pStyle w:val="ConsPlusNormal"/>
            </w:pPr>
            <w:r>
              <w:t>Другие иммунодепрессанты</w:t>
            </w:r>
          </w:p>
        </w:tc>
        <w:tc>
          <w:tcPr>
            <w:tcW w:w="2211" w:type="dxa"/>
          </w:tcPr>
          <w:p w:rsidR="00BE303D" w:rsidRDefault="00BE303D">
            <w:pPr>
              <w:pStyle w:val="ConsPlusNormal"/>
            </w:pPr>
            <w:r>
              <w:t>азатиоприн</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outlineLvl w:val="3"/>
            </w:pPr>
            <w:r>
              <w:t>M</w:t>
            </w:r>
          </w:p>
        </w:tc>
        <w:tc>
          <w:tcPr>
            <w:tcW w:w="2948" w:type="dxa"/>
          </w:tcPr>
          <w:p w:rsidR="00BE303D" w:rsidRDefault="00BE303D">
            <w:pPr>
              <w:pStyle w:val="ConsPlusNormal"/>
            </w:pPr>
            <w:r>
              <w:t>Костно-мышечная система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M01</w:t>
            </w:r>
          </w:p>
        </w:tc>
        <w:tc>
          <w:tcPr>
            <w:tcW w:w="2948" w:type="dxa"/>
          </w:tcPr>
          <w:p w:rsidR="00BE303D" w:rsidRDefault="00BE303D">
            <w:pPr>
              <w:pStyle w:val="ConsPlusNormal"/>
            </w:pPr>
            <w:r>
              <w:t>Противовоспалительные и противоревматические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M01A</w:t>
            </w:r>
          </w:p>
        </w:tc>
        <w:tc>
          <w:tcPr>
            <w:tcW w:w="2948" w:type="dxa"/>
          </w:tcPr>
          <w:p w:rsidR="00BE303D" w:rsidRDefault="00BE303D">
            <w:pPr>
              <w:pStyle w:val="ConsPlusNormal"/>
            </w:pPr>
            <w:r>
              <w:t xml:space="preserve">Нестероидные противовоспалительные и </w:t>
            </w:r>
            <w:r>
              <w:lastRenderedPageBreak/>
              <w:t>противоревматические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Borders>
              <w:bottom w:val="nil"/>
            </w:tcBorders>
          </w:tcPr>
          <w:p w:rsidR="00BE303D" w:rsidRDefault="00BE303D">
            <w:pPr>
              <w:pStyle w:val="ConsPlusNormal"/>
              <w:jc w:val="center"/>
            </w:pPr>
            <w:r>
              <w:lastRenderedPageBreak/>
              <w:t>M01AB</w:t>
            </w:r>
          </w:p>
        </w:tc>
        <w:tc>
          <w:tcPr>
            <w:tcW w:w="2948" w:type="dxa"/>
            <w:vMerge w:val="restart"/>
            <w:tcBorders>
              <w:bottom w:val="nil"/>
            </w:tcBorders>
          </w:tcPr>
          <w:p w:rsidR="00BE303D" w:rsidRDefault="00BE303D">
            <w:pPr>
              <w:pStyle w:val="ConsPlusNormal"/>
            </w:pPr>
            <w:r>
              <w:t>Производные уксусной кислоты и родственные соединения</w:t>
            </w:r>
          </w:p>
        </w:tc>
        <w:tc>
          <w:tcPr>
            <w:tcW w:w="2211" w:type="dxa"/>
            <w:vMerge w:val="restart"/>
            <w:tcBorders>
              <w:bottom w:val="nil"/>
            </w:tcBorders>
          </w:tcPr>
          <w:p w:rsidR="00BE303D" w:rsidRDefault="00BE303D">
            <w:pPr>
              <w:pStyle w:val="ConsPlusNormal"/>
            </w:pPr>
            <w:r>
              <w:t>диклофенак</w:t>
            </w:r>
          </w:p>
        </w:tc>
        <w:tc>
          <w:tcPr>
            <w:tcW w:w="2778" w:type="dxa"/>
          </w:tcPr>
          <w:p w:rsidR="00BE303D" w:rsidRDefault="00BE303D">
            <w:pPr>
              <w:pStyle w:val="ConsPlusNormal"/>
            </w:pPr>
            <w:r>
              <w:t>капли глазные</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капсулы</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капсулы кишечнорастворимые</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капсулы с модифицированным высвобождением</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раствор для внутримышечного введения</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таблетки, покрытые кишечнорастворимой пленочной оболочкой</w:t>
            </w:r>
          </w:p>
        </w:tc>
      </w:tr>
      <w:tr w:rsidR="00BE303D">
        <w:tblPrEx>
          <w:tblBorders>
            <w:insideH w:val="nil"/>
          </w:tblBorders>
        </w:tblPrEx>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Borders>
              <w:bottom w:val="nil"/>
            </w:tcBorders>
          </w:tcPr>
          <w:p w:rsidR="00BE303D" w:rsidRDefault="00BE303D"/>
        </w:tc>
        <w:tc>
          <w:tcPr>
            <w:tcW w:w="2778" w:type="dxa"/>
          </w:tcPr>
          <w:p w:rsidR="00BE303D" w:rsidRDefault="00BE303D">
            <w:pPr>
              <w:pStyle w:val="ConsPlusNormal"/>
            </w:pPr>
            <w:r>
              <w:t>таблетки, покрытые оболочкой</w:t>
            </w:r>
          </w:p>
        </w:tc>
      </w:tr>
      <w:tr w:rsidR="00BE303D">
        <w:tblPrEx>
          <w:tblBorders>
            <w:insideH w:val="nil"/>
          </w:tblBorders>
        </w:tblPrEx>
        <w:tc>
          <w:tcPr>
            <w:tcW w:w="1077" w:type="dxa"/>
            <w:vMerge w:val="restart"/>
            <w:tcBorders>
              <w:top w:val="nil"/>
              <w:bottom w:val="nil"/>
            </w:tcBorders>
          </w:tcPr>
          <w:p w:rsidR="00BE303D" w:rsidRDefault="00BE303D">
            <w:pPr>
              <w:pStyle w:val="ConsPlusNormal"/>
              <w:jc w:val="both"/>
            </w:pPr>
          </w:p>
        </w:tc>
        <w:tc>
          <w:tcPr>
            <w:tcW w:w="2948" w:type="dxa"/>
            <w:vMerge w:val="restart"/>
            <w:tcBorders>
              <w:top w:val="nil"/>
              <w:bottom w:val="nil"/>
            </w:tcBorders>
          </w:tcPr>
          <w:p w:rsidR="00BE303D" w:rsidRDefault="00BE303D">
            <w:pPr>
              <w:pStyle w:val="ConsPlusNormal"/>
              <w:jc w:val="both"/>
            </w:pPr>
          </w:p>
        </w:tc>
        <w:tc>
          <w:tcPr>
            <w:tcW w:w="2211" w:type="dxa"/>
            <w:vMerge w:val="restart"/>
            <w:tcBorders>
              <w:top w:val="nil"/>
            </w:tcBorders>
          </w:tcPr>
          <w:p w:rsidR="00BE303D" w:rsidRDefault="00BE303D">
            <w:pPr>
              <w:pStyle w:val="ConsPlusNormal"/>
              <w:jc w:val="both"/>
            </w:pPr>
          </w:p>
        </w:tc>
        <w:tc>
          <w:tcPr>
            <w:tcW w:w="2778" w:type="dxa"/>
            <w:tcBorders>
              <w:bottom w:val="nil"/>
            </w:tcBorders>
          </w:tcPr>
          <w:p w:rsidR="00BE303D" w:rsidRDefault="00BE303D">
            <w:pPr>
              <w:pStyle w:val="ConsPlusNormal"/>
            </w:pPr>
            <w:r>
              <w:t>таблетки, покрытые пленочной оболочкой</w:t>
            </w:r>
          </w:p>
        </w:tc>
      </w:tr>
      <w:tr w:rsidR="00BE303D">
        <w:tblPrEx>
          <w:tblBorders>
            <w:insideH w:val="nil"/>
          </w:tblBorders>
        </w:tblPrEx>
        <w:tc>
          <w:tcPr>
            <w:tcW w:w="1077" w:type="dxa"/>
            <w:vMerge/>
            <w:tcBorders>
              <w:top w:val="nil"/>
              <w:bottom w:val="nil"/>
            </w:tcBorders>
          </w:tcPr>
          <w:p w:rsidR="00BE303D" w:rsidRDefault="00BE303D"/>
        </w:tc>
        <w:tc>
          <w:tcPr>
            <w:tcW w:w="2948" w:type="dxa"/>
            <w:vMerge/>
            <w:tcBorders>
              <w:top w:val="nil"/>
              <w:bottom w:val="nil"/>
            </w:tcBorders>
          </w:tcPr>
          <w:p w:rsidR="00BE303D" w:rsidRDefault="00BE303D"/>
        </w:tc>
        <w:tc>
          <w:tcPr>
            <w:tcW w:w="2211" w:type="dxa"/>
            <w:vMerge/>
            <w:tcBorders>
              <w:top w:val="nil"/>
            </w:tcBorders>
          </w:tcPr>
          <w:p w:rsidR="00BE303D" w:rsidRDefault="00BE303D"/>
        </w:tc>
        <w:tc>
          <w:tcPr>
            <w:tcW w:w="2778" w:type="dxa"/>
            <w:tcBorders>
              <w:top w:val="nil"/>
            </w:tcBorders>
          </w:tcPr>
          <w:p w:rsidR="00BE303D" w:rsidRDefault="00BE303D">
            <w:pPr>
              <w:pStyle w:val="ConsPlusNormal"/>
            </w:pPr>
            <w:r>
              <w:t>таблетки пролонгированного действия</w:t>
            </w:r>
          </w:p>
        </w:tc>
      </w:tr>
      <w:tr w:rsidR="00BE303D">
        <w:tc>
          <w:tcPr>
            <w:tcW w:w="1077" w:type="dxa"/>
            <w:vMerge/>
            <w:tcBorders>
              <w:top w:val="nil"/>
              <w:bottom w:val="nil"/>
            </w:tcBorders>
          </w:tcPr>
          <w:p w:rsidR="00BE303D" w:rsidRDefault="00BE303D"/>
        </w:tc>
        <w:tc>
          <w:tcPr>
            <w:tcW w:w="2948" w:type="dxa"/>
            <w:vMerge/>
            <w:tcBorders>
              <w:top w:val="nil"/>
              <w:bottom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таблетки пролонгированного действия, покрытые кишечнорастворимой оболочкой</w:t>
            </w:r>
          </w:p>
        </w:tc>
      </w:tr>
      <w:tr w:rsidR="00BE303D">
        <w:tc>
          <w:tcPr>
            <w:tcW w:w="1077" w:type="dxa"/>
            <w:vMerge/>
            <w:tcBorders>
              <w:top w:val="nil"/>
              <w:bottom w:val="nil"/>
            </w:tcBorders>
          </w:tcPr>
          <w:p w:rsidR="00BE303D" w:rsidRDefault="00BE303D"/>
        </w:tc>
        <w:tc>
          <w:tcPr>
            <w:tcW w:w="2948" w:type="dxa"/>
            <w:vMerge/>
            <w:tcBorders>
              <w:top w:val="nil"/>
              <w:bottom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Borders>
              <w:top w:val="nil"/>
              <w:bottom w:val="nil"/>
            </w:tcBorders>
          </w:tcPr>
          <w:p w:rsidR="00BE303D" w:rsidRDefault="00BE303D"/>
        </w:tc>
        <w:tc>
          <w:tcPr>
            <w:tcW w:w="2948" w:type="dxa"/>
            <w:vMerge/>
            <w:tcBorders>
              <w:top w:val="nil"/>
              <w:bottom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Borders>
              <w:top w:val="nil"/>
              <w:bottom w:val="nil"/>
            </w:tcBorders>
          </w:tcPr>
          <w:p w:rsidR="00BE303D" w:rsidRDefault="00BE303D"/>
        </w:tc>
        <w:tc>
          <w:tcPr>
            <w:tcW w:w="2948" w:type="dxa"/>
            <w:vMerge/>
            <w:tcBorders>
              <w:top w:val="nil"/>
              <w:bottom w:val="nil"/>
            </w:tcBorders>
          </w:tcPr>
          <w:p w:rsidR="00BE303D" w:rsidRDefault="00BE303D"/>
        </w:tc>
        <w:tc>
          <w:tcPr>
            <w:tcW w:w="2211" w:type="dxa"/>
            <w:vMerge/>
            <w:tcBorders>
              <w:top w:val="nil"/>
            </w:tcBorders>
          </w:tcPr>
          <w:p w:rsidR="00BE303D" w:rsidRDefault="00BE303D"/>
        </w:tc>
        <w:tc>
          <w:tcPr>
            <w:tcW w:w="2778" w:type="dxa"/>
          </w:tcPr>
          <w:p w:rsidR="00BE303D" w:rsidRDefault="00BE303D">
            <w:pPr>
              <w:pStyle w:val="ConsPlusNormal"/>
            </w:pPr>
            <w:r>
              <w:t>таблетки с модифицированным высвобождением</w:t>
            </w:r>
          </w:p>
        </w:tc>
      </w:tr>
      <w:tr w:rsidR="00BE303D">
        <w:tc>
          <w:tcPr>
            <w:tcW w:w="1077" w:type="dxa"/>
            <w:vMerge w:val="restart"/>
            <w:tcBorders>
              <w:top w:val="nil"/>
            </w:tcBorders>
          </w:tcPr>
          <w:p w:rsidR="00BE303D" w:rsidRDefault="00BE303D">
            <w:pPr>
              <w:pStyle w:val="ConsPlusNormal"/>
            </w:pPr>
          </w:p>
        </w:tc>
        <w:tc>
          <w:tcPr>
            <w:tcW w:w="2948" w:type="dxa"/>
            <w:vMerge w:val="restart"/>
            <w:tcBorders>
              <w:top w:val="nil"/>
            </w:tcBorders>
          </w:tcPr>
          <w:p w:rsidR="00BE303D" w:rsidRDefault="00BE303D">
            <w:pPr>
              <w:pStyle w:val="ConsPlusNormal"/>
            </w:pPr>
          </w:p>
        </w:tc>
        <w:tc>
          <w:tcPr>
            <w:tcW w:w="2211" w:type="dxa"/>
            <w:vMerge w:val="restart"/>
          </w:tcPr>
          <w:p w:rsidR="00BE303D" w:rsidRDefault="00BE303D">
            <w:pPr>
              <w:pStyle w:val="ConsPlusNormal"/>
            </w:pPr>
            <w:r>
              <w:t>кеторолак</w:t>
            </w:r>
          </w:p>
        </w:tc>
        <w:tc>
          <w:tcPr>
            <w:tcW w:w="2778" w:type="dxa"/>
          </w:tcPr>
          <w:p w:rsidR="00BE303D" w:rsidRDefault="00BE303D">
            <w:pPr>
              <w:pStyle w:val="ConsPlusNormal"/>
            </w:pPr>
            <w:r>
              <w:t>таблетки</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M01AC</w:t>
            </w:r>
          </w:p>
        </w:tc>
        <w:tc>
          <w:tcPr>
            <w:tcW w:w="2948" w:type="dxa"/>
          </w:tcPr>
          <w:p w:rsidR="00BE303D" w:rsidRDefault="00BE303D">
            <w:pPr>
              <w:pStyle w:val="ConsPlusNormal"/>
            </w:pPr>
            <w:r>
              <w:t>Оксикамы</w:t>
            </w:r>
          </w:p>
        </w:tc>
        <w:tc>
          <w:tcPr>
            <w:tcW w:w="2211" w:type="dxa"/>
          </w:tcPr>
          <w:p w:rsidR="00BE303D" w:rsidRDefault="00BE303D">
            <w:pPr>
              <w:pStyle w:val="ConsPlusNormal"/>
            </w:pPr>
            <w:r>
              <w:t>лорноксикам</w:t>
            </w:r>
          </w:p>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Borders>
              <w:bottom w:val="nil"/>
            </w:tcBorders>
          </w:tcPr>
          <w:p w:rsidR="00BE303D" w:rsidRDefault="00BE303D">
            <w:pPr>
              <w:pStyle w:val="ConsPlusNormal"/>
              <w:jc w:val="center"/>
            </w:pPr>
            <w:r>
              <w:t>M01AE</w:t>
            </w:r>
          </w:p>
        </w:tc>
        <w:tc>
          <w:tcPr>
            <w:tcW w:w="2948" w:type="dxa"/>
            <w:vMerge w:val="restart"/>
            <w:tcBorders>
              <w:bottom w:val="nil"/>
            </w:tcBorders>
          </w:tcPr>
          <w:p w:rsidR="00BE303D" w:rsidRDefault="00BE303D">
            <w:pPr>
              <w:pStyle w:val="ConsPlusNormal"/>
            </w:pPr>
            <w:r>
              <w:t>Производные пропионовой кислоты</w:t>
            </w:r>
          </w:p>
        </w:tc>
        <w:tc>
          <w:tcPr>
            <w:tcW w:w="2211" w:type="dxa"/>
            <w:vMerge w:val="restart"/>
          </w:tcPr>
          <w:p w:rsidR="00BE303D" w:rsidRDefault="00BE303D">
            <w:pPr>
              <w:pStyle w:val="ConsPlusNormal"/>
            </w:pPr>
            <w:r>
              <w:t>ибупрофен</w:t>
            </w:r>
          </w:p>
        </w:tc>
        <w:tc>
          <w:tcPr>
            <w:tcW w:w="2778" w:type="dxa"/>
          </w:tcPr>
          <w:p w:rsidR="00BE303D" w:rsidRDefault="00BE303D">
            <w:pPr>
              <w:pStyle w:val="ConsPlusNormal"/>
            </w:pPr>
            <w:r>
              <w:t>гель для наружного применения</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гранулы для приготовления раствора для приема внутрь</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крем для наружного применения</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мазь для наружного применения</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внутривенного введения</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суппозитории ректальные</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суппозитории ректальные (для детей)</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суспензия для приема внутрь</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Borders>
              <w:bottom w:val="nil"/>
            </w:tcBorders>
          </w:tcPr>
          <w:p w:rsidR="00BE303D" w:rsidRDefault="00BE303D"/>
        </w:tc>
        <w:tc>
          <w:tcPr>
            <w:tcW w:w="2948" w:type="dxa"/>
            <w:vMerge/>
            <w:tcBorders>
              <w:bottom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val="restart"/>
            <w:tcBorders>
              <w:top w:val="nil"/>
            </w:tcBorders>
          </w:tcPr>
          <w:p w:rsidR="00BE303D" w:rsidRDefault="00BE303D">
            <w:pPr>
              <w:pStyle w:val="ConsPlusNormal"/>
            </w:pPr>
          </w:p>
        </w:tc>
        <w:tc>
          <w:tcPr>
            <w:tcW w:w="2948" w:type="dxa"/>
            <w:vMerge w:val="restart"/>
            <w:tcBorders>
              <w:top w:val="nil"/>
            </w:tcBorders>
          </w:tcPr>
          <w:p w:rsidR="00BE303D" w:rsidRDefault="00BE303D">
            <w:pPr>
              <w:pStyle w:val="ConsPlusNormal"/>
            </w:pPr>
          </w:p>
        </w:tc>
        <w:tc>
          <w:tcPr>
            <w:tcW w:w="2211" w:type="dxa"/>
            <w:vMerge w:val="restart"/>
          </w:tcPr>
          <w:p w:rsidR="00BE303D" w:rsidRDefault="00BE303D">
            <w:pPr>
              <w:pStyle w:val="ConsPlusNormal"/>
            </w:pPr>
            <w:r>
              <w:t>кетопрофен</w:t>
            </w:r>
          </w:p>
        </w:tc>
        <w:tc>
          <w:tcPr>
            <w:tcW w:w="2778" w:type="dxa"/>
          </w:tcPr>
          <w:p w:rsidR="00BE303D" w:rsidRDefault="00BE303D">
            <w:pPr>
              <w:pStyle w:val="ConsPlusNormal"/>
            </w:pPr>
            <w:r>
              <w:t>капсулы</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капсулы пролонгированного действия</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капсулы с модифицированным высвобождением</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суппозитории ректальные</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суппозитории ректальные (для детей)</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w:t>
            </w:r>
          </w:p>
        </w:tc>
      </w:tr>
      <w:tr w:rsidR="00BE303D">
        <w:tc>
          <w:tcPr>
            <w:tcW w:w="1077" w:type="dxa"/>
            <w:vMerge/>
            <w:tcBorders>
              <w:top w:val="nil"/>
            </w:tcBorders>
          </w:tcPr>
          <w:p w:rsidR="00BE303D" w:rsidRDefault="00BE303D"/>
        </w:tc>
        <w:tc>
          <w:tcPr>
            <w:tcW w:w="2948" w:type="dxa"/>
            <w:vMerge/>
            <w:tcBorders>
              <w:top w:val="nil"/>
            </w:tcBorders>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модифицированным высвобождением</w:t>
            </w:r>
          </w:p>
        </w:tc>
      </w:tr>
      <w:tr w:rsidR="00BE303D">
        <w:tc>
          <w:tcPr>
            <w:tcW w:w="1077" w:type="dxa"/>
          </w:tcPr>
          <w:p w:rsidR="00BE303D" w:rsidRDefault="00BE303D">
            <w:pPr>
              <w:pStyle w:val="ConsPlusNormal"/>
              <w:jc w:val="center"/>
            </w:pPr>
            <w:r>
              <w:t>M01C</w:t>
            </w:r>
          </w:p>
        </w:tc>
        <w:tc>
          <w:tcPr>
            <w:tcW w:w="2948" w:type="dxa"/>
          </w:tcPr>
          <w:p w:rsidR="00BE303D" w:rsidRDefault="00BE303D">
            <w:pPr>
              <w:pStyle w:val="ConsPlusNormal"/>
            </w:pPr>
            <w:r>
              <w:t>Базисные противоревматические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M01CC</w:t>
            </w:r>
          </w:p>
        </w:tc>
        <w:tc>
          <w:tcPr>
            <w:tcW w:w="2948" w:type="dxa"/>
          </w:tcPr>
          <w:p w:rsidR="00BE303D" w:rsidRDefault="00BE303D">
            <w:pPr>
              <w:pStyle w:val="ConsPlusNormal"/>
            </w:pPr>
            <w:r>
              <w:t>Пеницилламин и подобные препараты</w:t>
            </w:r>
          </w:p>
        </w:tc>
        <w:tc>
          <w:tcPr>
            <w:tcW w:w="2211" w:type="dxa"/>
          </w:tcPr>
          <w:p w:rsidR="00BE303D" w:rsidRDefault="00BE303D">
            <w:pPr>
              <w:pStyle w:val="ConsPlusNormal"/>
            </w:pPr>
            <w:r>
              <w:t>пеницилламин</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M03</w:t>
            </w:r>
          </w:p>
        </w:tc>
        <w:tc>
          <w:tcPr>
            <w:tcW w:w="2948" w:type="dxa"/>
          </w:tcPr>
          <w:p w:rsidR="00BE303D" w:rsidRDefault="00BE303D">
            <w:pPr>
              <w:pStyle w:val="ConsPlusNormal"/>
            </w:pPr>
            <w:r>
              <w:t>Миорелаксанты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M03A</w:t>
            </w:r>
          </w:p>
        </w:tc>
        <w:tc>
          <w:tcPr>
            <w:tcW w:w="2948" w:type="dxa"/>
          </w:tcPr>
          <w:p w:rsidR="00BE303D" w:rsidRDefault="00BE303D">
            <w:pPr>
              <w:pStyle w:val="ConsPlusNormal"/>
            </w:pPr>
            <w:r>
              <w:t>Миорелаксанты периферического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M03AX</w:t>
            </w:r>
          </w:p>
        </w:tc>
        <w:tc>
          <w:tcPr>
            <w:tcW w:w="2948" w:type="dxa"/>
            <w:vMerge w:val="restart"/>
          </w:tcPr>
          <w:p w:rsidR="00BE303D" w:rsidRDefault="00BE303D">
            <w:pPr>
              <w:pStyle w:val="ConsPlusNormal"/>
            </w:pPr>
            <w:r>
              <w:t>Другие миорелаксанты периферического действия</w:t>
            </w:r>
          </w:p>
        </w:tc>
        <w:tc>
          <w:tcPr>
            <w:tcW w:w="2211" w:type="dxa"/>
            <w:vMerge w:val="restart"/>
          </w:tcPr>
          <w:p w:rsidR="00BE303D" w:rsidRDefault="00BE303D">
            <w:pPr>
              <w:pStyle w:val="ConsPlusNormal"/>
            </w:pPr>
            <w:r>
              <w:t xml:space="preserve">ботулинический токсин типа А-гемагглютинин комплекс </w:t>
            </w:r>
            <w:r>
              <w:rPr>
                <w:color w:val="0000FF"/>
              </w:rPr>
              <w:t>&lt;*&gt;</w:t>
            </w:r>
          </w:p>
        </w:tc>
        <w:tc>
          <w:tcPr>
            <w:tcW w:w="2778" w:type="dxa"/>
          </w:tcPr>
          <w:p w:rsidR="00BE303D" w:rsidRDefault="00BE303D">
            <w:pPr>
              <w:pStyle w:val="ConsPlusNormal"/>
            </w:pPr>
            <w:r>
              <w:t>лиофилизат для приготовления раствора для внутримышечного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раствора для инъекций</w:t>
            </w:r>
          </w:p>
        </w:tc>
      </w:tr>
      <w:tr w:rsidR="00BE303D">
        <w:tc>
          <w:tcPr>
            <w:tcW w:w="1077" w:type="dxa"/>
          </w:tcPr>
          <w:p w:rsidR="00BE303D" w:rsidRDefault="00BE303D">
            <w:pPr>
              <w:pStyle w:val="ConsPlusNormal"/>
              <w:jc w:val="center"/>
            </w:pPr>
            <w:r>
              <w:t>M03B</w:t>
            </w:r>
          </w:p>
        </w:tc>
        <w:tc>
          <w:tcPr>
            <w:tcW w:w="2948" w:type="dxa"/>
          </w:tcPr>
          <w:p w:rsidR="00BE303D" w:rsidRDefault="00BE303D">
            <w:pPr>
              <w:pStyle w:val="ConsPlusNormal"/>
            </w:pPr>
            <w:r>
              <w:t>Миорелаксанты центрального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M03BX</w:t>
            </w:r>
          </w:p>
        </w:tc>
        <w:tc>
          <w:tcPr>
            <w:tcW w:w="2948" w:type="dxa"/>
            <w:vMerge w:val="restart"/>
          </w:tcPr>
          <w:p w:rsidR="00BE303D" w:rsidRDefault="00BE303D">
            <w:pPr>
              <w:pStyle w:val="ConsPlusNormal"/>
            </w:pPr>
            <w:r>
              <w:t>Другие миорелаксанты центрального действия</w:t>
            </w:r>
          </w:p>
        </w:tc>
        <w:tc>
          <w:tcPr>
            <w:tcW w:w="2211" w:type="dxa"/>
            <w:vMerge w:val="restart"/>
          </w:tcPr>
          <w:p w:rsidR="00BE303D" w:rsidRDefault="00BE303D">
            <w:pPr>
              <w:pStyle w:val="ConsPlusNormal"/>
            </w:pPr>
            <w:r>
              <w:t>Баклофен</w:t>
            </w:r>
          </w:p>
        </w:tc>
        <w:tc>
          <w:tcPr>
            <w:tcW w:w="2778" w:type="dxa"/>
          </w:tcPr>
          <w:p w:rsidR="00BE303D" w:rsidRDefault="00BE303D">
            <w:pPr>
              <w:pStyle w:val="ConsPlusNormal"/>
            </w:pPr>
            <w:r>
              <w:t>раствор для интратекального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Тизанидин</w:t>
            </w:r>
          </w:p>
        </w:tc>
        <w:tc>
          <w:tcPr>
            <w:tcW w:w="2778" w:type="dxa"/>
          </w:tcPr>
          <w:p w:rsidR="00BE303D" w:rsidRDefault="00BE303D">
            <w:pPr>
              <w:pStyle w:val="ConsPlusNormal"/>
            </w:pPr>
            <w:r>
              <w:t>капсулы с модифицированным высвобождением</w:t>
            </w:r>
          </w:p>
        </w:tc>
      </w:tr>
      <w:tr w:rsidR="00BE303D">
        <w:tc>
          <w:tcPr>
            <w:tcW w:w="1077" w:type="dxa"/>
          </w:tcPr>
          <w:p w:rsidR="00BE303D" w:rsidRDefault="00BE303D">
            <w:pPr>
              <w:pStyle w:val="ConsPlusNormal"/>
              <w:jc w:val="center"/>
            </w:pPr>
            <w:r>
              <w:t>M04</w:t>
            </w:r>
          </w:p>
        </w:tc>
        <w:tc>
          <w:tcPr>
            <w:tcW w:w="2948" w:type="dxa"/>
          </w:tcPr>
          <w:p w:rsidR="00BE303D" w:rsidRDefault="00BE303D">
            <w:pPr>
              <w:pStyle w:val="ConsPlusNormal"/>
            </w:pPr>
            <w:r>
              <w:t>Противоподагрические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M04A</w:t>
            </w:r>
          </w:p>
        </w:tc>
        <w:tc>
          <w:tcPr>
            <w:tcW w:w="2948" w:type="dxa"/>
          </w:tcPr>
          <w:p w:rsidR="00BE303D" w:rsidRDefault="00BE303D">
            <w:pPr>
              <w:pStyle w:val="ConsPlusNormal"/>
            </w:pPr>
            <w:r>
              <w:t>Противоподагрические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lastRenderedPageBreak/>
              <w:t>M04AA</w:t>
            </w:r>
          </w:p>
        </w:tc>
        <w:tc>
          <w:tcPr>
            <w:tcW w:w="2948" w:type="dxa"/>
          </w:tcPr>
          <w:p w:rsidR="00BE303D" w:rsidRDefault="00BE303D">
            <w:pPr>
              <w:pStyle w:val="ConsPlusNormal"/>
            </w:pPr>
            <w:r>
              <w:t>Ингибиторы образования мочевой кислоты</w:t>
            </w:r>
          </w:p>
        </w:tc>
        <w:tc>
          <w:tcPr>
            <w:tcW w:w="2211" w:type="dxa"/>
          </w:tcPr>
          <w:p w:rsidR="00BE303D" w:rsidRDefault="00BE303D">
            <w:pPr>
              <w:pStyle w:val="ConsPlusNormal"/>
            </w:pPr>
            <w:r>
              <w:t>аллопуринол</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M03</w:t>
            </w:r>
          </w:p>
        </w:tc>
        <w:tc>
          <w:tcPr>
            <w:tcW w:w="2948" w:type="dxa"/>
          </w:tcPr>
          <w:p w:rsidR="00BE303D" w:rsidRDefault="00BE303D">
            <w:pPr>
              <w:pStyle w:val="ConsPlusNormal"/>
            </w:pPr>
            <w:r>
              <w:t>Препараты для лечения заболеваний костей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M05B</w:t>
            </w:r>
          </w:p>
        </w:tc>
        <w:tc>
          <w:tcPr>
            <w:tcW w:w="2948" w:type="dxa"/>
          </w:tcPr>
          <w:p w:rsidR="00BE303D" w:rsidRDefault="00BE303D">
            <w:pPr>
              <w:pStyle w:val="ConsPlusNormal"/>
            </w:pPr>
            <w:r>
              <w:t>Препараты, влияющие на структуру и минерализацию костей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M05BA</w:t>
            </w:r>
          </w:p>
        </w:tc>
        <w:tc>
          <w:tcPr>
            <w:tcW w:w="2948" w:type="dxa"/>
            <w:vMerge w:val="restart"/>
          </w:tcPr>
          <w:p w:rsidR="00BE303D" w:rsidRDefault="00BE303D">
            <w:pPr>
              <w:pStyle w:val="ConsPlusNormal"/>
            </w:pPr>
            <w:r>
              <w:t>Бифосфонаты</w:t>
            </w:r>
          </w:p>
        </w:tc>
        <w:tc>
          <w:tcPr>
            <w:tcW w:w="2211" w:type="dxa"/>
            <w:vMerge w:val="restart"/>
          </w:tcPr>
          <w:p w:rsidR="00BE303D" w:rsidRDefault="00BE303D">
            <w:pPr>
              <w:pStyle w:val="ConsPlusNormal"/>
            </w:pPr>
            <w:r>
              <w:t xml:space="preserve">золедроновая кислота </w:t>
            </w:r>
            <w:r>
              <w:rPr>
                <w:color w:val="0000FF"/>
              </w:rPr>
              <w:t>&lt;*&gt;</w:t>
            </w:r>
          </w:p>
        </w:tc>
        <w:tc>
          <w:tcPr>
            <w:tcW w:w="2778" w:type="dxa"/>
          </w:tcPr>
          <w:p w:rsidR="00BE303D" w:rsidRDefault="00BE303D">
            <w:pPr>
              <w:pStyle w:val="ConsPlusNormal"/>
            </w:pPr>
            <w:r>
              <w:t>концентрат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раствора для внутривенного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лиофилизат для приготовления раствора для инфузий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инфузий</w:t>
            </w:r>
          </w:p>
        </w:tc>
      </w:tr>
      <w:tr w:rsidR="00BE303D">
        <w:tc>
          <w:tcPr>
            <w:tcW w:w="1077" w:type="dxa"/>
          </w:tcPr>
          <w:p w:rsidR="00BE303D" w:rsidRDefault="00BE303D">
            <w:pPr>
              <w:pStyle w:val="ConsPlusNormal"/>
              <w:jc w:val="center"/>
              <w:outlineLvl w:val="3"/>
            </w:pPr>
            <w:r>
              <w:t>N</w:t>
            </w:r>
          </w:p>
        </w:tc>
        <w:tc>
          <w:tcPr>
            <w:tcW w:w="2948" w:type="dxa"/>
          </w:tcPr>
          <w:p w:rsidR="00BE303D" w:rsidRDefault="00BE303D">
            <w:pPr>
              <w:pStyle w:val="ConsPlusNormal"/>
            </w:pPr>
            <w:r>
              <w:t>Нервная система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N01</w:t>
            </w:r>
          </w:p>
        </w:tc>
        <w:tc>
          <w:tcPr>
            <w:tcW w:w="2948" w:type="dxa"/>
          </w:tcPr>
          <w:p w:rsidR="00BE303D" w:rsidRDefault="00BE303D">
            <w:pPr>
              <w:pStyle w:val="ConsPlusNormal"/>
            </w:pPr>
            <w:r>
              <w:t>Анестетики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N01A</w:t>
            </w:r>
          </w:p>
        </w:tc>
        <w:tc>
          <w:tcPr>
            <w:tcW w:w="2948" w:type="dxa"/>
          </w:tcPr>
          <w:p w:rsidR="00BE303D" w:rsidRDefault="00BE303D">
            <w:pPr>
              <w:pStyle w:val="ConsPlusNormal"/>
            </w:pPr>
            <w:r>
              <w:t>Препараты для общей анестезии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N01AH</w:t>
            </w:r>
          </w:p>
        </w:tc>
        <w:tc>
          <w:tcPr>
            <w:tcW w:w="2948" w:type="dxa"/>
            <w:vMerge w:val="restart"/>
          </w:tcPr>
          <w:p w:rsidR="00BE303D" w:rsidRDefault="00BE303D">
            <w:pPr>
              <w:pStyle w:val="ConsPlusNormal"/>
            </w:pPr>
            <w:r>
              <w:t>Опиоидные анальгетики</w:t>
            </w:r>
          </w:p>
        </w:tc>
        <w:tc>
          <w:tcPr>
            <w:tcW w:w="2211" w:type="dxa"/>
            <w:vMerge w:val="restart"/>
          </w:tcPr>
          <w:p w:rsidR="00BE303D" w:rsidRDefault="00BE303D">
            <w:pPr>
              <w:pStyle w:val="ConsPlusNormal"/>
            </w:pPr>
            <w:r>
              <w:t>тримеперидин</w:t>
            </w:r>
          </w:p>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N02</w:t>
            </w:r>
          </w:p>
        </w:tc>
        <w:tc>
          <w:tcPr>
            <w:tcW w:w="2948" w:type="dxa"/>
          </w:tcPr>
          <w:p w:rsidR="00BE303D" w:rsidRDefault="00BE303D">
            <w:pPr>
              <w:pStyle w:val="ConsPlusNormal"/>
            </w:pPr>
            <w:r>
              <w:t>Анальгетики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N02A</w:t>
            </w:r>
          </w:p>
        </w:tc>
        <w:tc>
          <w:tcPr>
            <w:tcW w:w="2948" w:type="dxa"/>
          </w:tcPr>
          <w:p w:rsidR="00BE303D" w:rsidRDefault="00BE303D">
            <w:pPr>
              <w:pStyle w:val="ConsPlusNormal"/>
            </w:pPr>
            <w:r>
              <w:t>Опиоиды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N02AA</w:t>
            </w:r>
          </w:p>
        </w:tc>
        <w:tc>
          <w:tcPr>
            <w:tcW w:w="2948" w:type="dxa"/>
            <w:vMerge w:val="restart"/>
          </w:tcPr>
          <w:p w:rsidR="00BE303D" w:rsidRDefault="00BE303D">
            <w:pPr>
              <w:pStyle w:val="ConsPlusNormal"/>
            </w:pPr>
            <w:r>
              <w:t>Алкалоиды опия</w:t>
            </w:r>
          </w:p>
        </w:tc>
        <w:tc>
          <w:tcPr>
            <w:tcW w:w="2211" w:type="dxa"/>
            <w:vMerge w:val="restart"/>
          </w:tcPr>
          <w:p w:rsidR="00BE303D" w:rsidRDefault="00BE303D">
            <w:pPr>
              <w:pStyle w:val="ConsPlusNormal"/>
            </w:pPr>
            <w:r>
              <w:t>морфин</w:t>
            </w:r>
          </w:p>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подкожного введения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tcPr>
          <w:p w:rsidR="00BE303D" w:rsidRDefault="00BE303D">
            <w:pPr>
              <w:pStyle w:val="ConsPlusNormal"/>
              <w:jc w:val="center"/>
            </w:pPr>
            <w:r>
              <w:t>N02AB</w:t>
            </w:r>
          </w:p>
        </w:tc>
        <w:tc>
          <w:tcPr>
            <w:tcW w:w="2948" w:type="dxa"/>
          </w:tcPr>
          <w:p w:rsidR="00BE303D" w:rsidRDefault="00BE303D">
            <w:pPr>
              <w:pStyle w:val="ConsPlusNormal"/>
            </w:pPr>
            <w:r>
              <w:t>Производные фенилпиперидина</w:t>
            </w:r>
          </w:p>
        </w:tc>
        <w:tc>
          <w:tcPr>
            <w:tcW w:w="2211" w:type="dxa"/>
          </w:tcPr>
          <w:p w:rsidR="00BE303D" w:rsidRDefault="00BE303D">
            <w:pPr>
              <w:pStyle w:val="ConsPlusNormal"/>
            </w:pPr>
            <w:r>
              <w:t>фентанил</w:t>
            </w:r>
          </w:p>
        </w:tc>
        <w:tc>
          <w:tcPr>
            <w:tcW w:w="2778" w:type="dxa"/>
          </w:tcPr>
          <w:p w:rsidR="00BE303D" w:rsidRDefault="00BE303D">
            <w:pPr>
              <w:pStyle w:val="ConsPlusNormal"/>
            </w:pPr>
            <w:r>
              <w:t>таблетки подъязычные трансдермальная терапевтическая система</w:t>
            </w:r>
          </w:p>
        </w:tc>
      </w:tr>
      <w:tr w:rsidR="00BE303D">
        <w:tc>
          <w:tcPr>
            <w:tcW w:w="1077" w:type="dxa"/>
            <w:vMerge w:val="restart"/>
          </w:tcPr>
          <w:p w:rsidR="00BE303D" w:rsidRDefault="00BE303D">
            <w:pPr>
              <w:pStyle w:val="ConsPlusNormal"/>
              <w:jc w:val="center"/>
            </w:pPr>
            <w:r>
              <w:lastRenderedPageBreak/>
              <w:t>N02AX</w:t>
            </w:r>
          </w:p>
        </w:tc>
        <w:tc>
          <w:tcPr>
            <w:tcW w:w="2948" w:type="dxa"/>
            <w:vMerge w:val="restart"/>
          </w:tcPr>
          <w:p w:rsidR="00BE303D" w:rsidRDefault="00BE303D">
            <w:pPr>
              <w:pStyle w:val="ConsPlusNormal"/>
            </w:pPr>
            <w:r>
              <w:t>Анальгетики со смешанным механизмом действия</w:t>
            </w:r>
          </w:p>
        </w:tc>
        <w:tc>
          <w:tcPr>
            <w:tcW w:w="2211" w:type="dxa"/>
          </w:tcPr>
          <w:p w:rsidR="00BE303D" w:rsidRDefault="00BE303D">
            <w:pPr>
              <w:pStyle w:val="ConsPlusNormal"/>
            </w:pPr>
            <w:r>
              <w:t>пропионилфенилэтоксиэтилпиперидин</w:t>
            </w:r>
          </w:p>
        </w:tc>
        <w:tc>
          <w:tcPr>
            <w:tcW w:w="2778" w:type="dxa"/>
          </w:tcPr>
          <w:p w:rsidR="00BE303D" w:rsidRDefault="00BE303D">
            <w:pPr>
              <w:pStyle w:val="ConsPlusNormal"/>
            </w:pPr>
            <w:r>
              <w:t>таблетки защечные</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трамадол</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суппозитории ректальные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tcPr>
          <w:p w:rsidR="00BE303D" w:rsidRDefault="00BE303D">
            <w:pPr>
              <w:pStyle w:val="ConsPlusNormal"/>
              <w:jc w:val="center"/>
            </w:pPr>
            <w:r>
              <w:t>N02B</w:t>
            </w:r>
          </w:p>
        </w:tc>
        <w:tc>
          <w:tcPr>
            <w:tcW w:w="2948" w:type="dxa"/>
          </w:tcPr>
          <w:p w:rsidR="00BE303D" w:rsidRDefault="00BE303D">
            <w:pPr>
              <w:pStyle w:val="ConsPlusNormal"/>
            </w:pPr>
            <w:r>
              <w:t>Другие анальгетики и антипиретики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N02BA</w:t>
            </w:r>
          </w:p>
        </w:tc>
        <w:tc>
          <w:tcPr>
            <w:tcW w:w="2948" w:type="dxa"/>
            <w:vMerge w:val="restart"/>
          </w:tcPr>
          <w:p w:rsidR="00BE303D" w:rsidRDefault="00BE303D">
            <w:pPr>
              <w:pStyle w:val="ConsPlusNormal"/>
            </w:pPr>
            <w:r>
              <w:t>Салициловая кислота и ее производные</w:t>
            </w:r>
          </w:p>
        </w:tc>
        <w:tc>
          <w:tcPr>
            <w:tcW w:w="2211" w:type="dxa"/>
            <w:vMerge w:val="restart"/>
          </w:tcPr>
          <w:p w:rsidR="00BE303D" w:rsidRDefault="00BE303D">
            <w:pPr>
              <w:pStyle w:val="ConsPlusNormal"/>
            </w:pPr>
            <w:r>
              <w:t>ацетилсалициловая кислота</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кишечнорастворимой пленочной оболочкой</w:t>
            </w:r>
          </w:p>
        </w:tc>
      </w:tr>
      <w:tr w:rsidR="00BE303D">
        <w:tc>
          <w:tcPr>
            <w:tcW w:w="1077" w:type="dxa"/>
            <w:vMerge w:val="restart"/>
          </w:tcPr>
          <w:p w:rsidR="00BE303D" w:rsidRDefault="00BE303D">
            <w:pPr>
              <w:pStyle w:val="ConsPlusNormal"/>
              <w:jc w:val="center"/>
            </w:pPr>
            <w:r>
              <w:t>N02BE</w:t>
            </w:r>
          </w:p>
        </w:tc>
        <w:tc>
          <w:tcPr>
            <w:tcW w:w="2948" w:type="dxa"/>
            <w:vMerge w:val="restart"/>
          </w:tcPr>
          <w:p w:rsidR="00BE303D" w:rsidRDefault="00BE303D">
            <w:pPr>
              <w:pStyle w:val="ConsPlusNormal"/>
            </w:pPr>
            <w:r>
              <w:t>Анилиды</w:t>
            </w:r>
          </w:p>
        </w:tc>
        <w:tc>
          <w:tcPr>
            <w:tcW w:w="2211" w:type="dxa"/>
            <w:vMerge w:val="restart"/>
          </w:tcPr>
          <w:p w:rsidR="00BE303D" w:rsidRDefault="00BE303D">
            <w:pPr>
              <w:pStyle w:val="ConsPlusNormal"/>
            </w:pPr>
            <w:r>
              <w:t>парацетамол</w:t>
            </w:r>
          </w:p>
        </w:tc>
        <w:tc>
          <w:tcPr>
            <w:tcW w:w="2778" w:type="dxa"/>
          </w:tcPr>
          <w:p w:rsidR="00BE303D" w:rsidRDefault="00BE303D">
            <w:pPr>
              <w:pStyle w:val="ConsPlusNormal"/>
            </w:pPr>
            <w:r>
              <w:t>гранулы для приготовления суспензии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 (для детей)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суппозитории ректальные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суппозитории ректальные (для детей)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суспензия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суспензия для приема внутрь (для детей)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N03</w:t>
            </w:r>
          </w:p>
        </w:tc>
        <w:tc>
          <w:tcPr>
            <w:tcW w:w="2948" w:type="dxa"/>
          </w:tcPr>
          <w:p w:rsidR="00BE303D" w:rsidRDefault="00BE303D">
            <w:pPr>
              <w:pStyle w:val="ConsPlusNormal"/>
            </w:pPr>
            <w:r>
              <w:t>Противоэпилептические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lastRenderedPageBreak/>
              <w:t>N03A</w:t>
            </w:r>
          </w:p>
        </w:tc>
        <w:tc>
          <w:tcPr>
            <w:tcW w:w="2948" w:type="dxa"/>
          </w:tcPr>
          <w:p w:rsidR="00BE303D" w:rsidRDefault="00BE303D">
            <w:pPr>
              <w:pStyle w:val="ConsPlusNormal"/>
            </w:pPr>
            <w:r>
              <w:t>Противоэпилептические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N03AA</w:t>
            </w:r>
          </w:p>
        </w:tc>
        <w:tc>
          <w:tcPr>
            <w:tcW w:w="2948" w:type="dxa"/>
            <w:vMerge w:val="restart"/>
          </w:tcPr>
          <w:p w:rsidR="00BE303D" w:rsidRDefault="00BE303D">
            <w:pPr>
              <w:pStyle w:val="ConsPlusNormal"/>
            </w:pPr>
            <w:r>
              <w:t>Барбитураты и их производные</w:t>
            </w:r>
          </w:p>
        </w:tc>
        <w:tc>
          <w:tcPr>
            <w:tcW w:w="2211" w:type="dxa"/>
          </w:tcPr>
          <w:p w:rsidR="00BE303D" w:rsidRDefault="00BE303D">
            <w:pPr>
              <w:pStyle w:val="ConsPlusNormal"/>
            </w:pPr>
            <w:r>
              <w:t>бензобарбитал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фенобарбитал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(для детей)</w:t>
            </w:r>
          </w:p>
        </w:tc>
      </w:tr>
      <w:tr w:rsidR="00BE303D">
        <w:tc>
          <w:tcPr>
            <w:tcW w:w="1077" w:type="dxa"/>
          </w:tcPr>
          <w:p w:rsidR="00BE303D" w:rsidRDefault="00BE303D">
            <w:pPr>
              <w:pStyle w:val="ConsPlusNormal"/>
              <w:jc w:val="center"/>
            </w:pPr>
            <w:r>
              <w:t>N03AB</w:t>
            </w:r>
          </w:p>
        </w:tc>
        <w:tc>
          <w:tcPr>
            <w:tcW w:w="2948" w:type="dxa"/>
          </w:tcPr>
          <w:p w:rsidR="00BE303D" w:rsidRDefault="00BE303D">
            <w:pPr>
              <w:pStyle w:val="ConsPlusNormal"/>
            </w:pPr>
            <w:r>
              <w:t>Производные гидантоина</w:t>
            </w:r>
          </w:p>
        </w:tc>
        <w:tc>
          <w:tcPr>
            <w:tcW w:w="2211" w:type="dxa"/>
          </w:tcPr>
          <w:p w:rsidR="00BE303D" w:rsidRDefault="00BE303D">
            <w:pPr>
              <w:pStyle w:val="ConsPlusNormal"/>
            </w:pPr>
            <w:r>
              <w:t>фенитоин</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N03AD</w:t>
            </w:r>
          </w:p>
        </w:tc>
        <w:tc>
          <w:tcPr>
            <w:tcW w:w="2948" w:type="dxa"/>
          </w:tcPr>
          <w:p w:rsidR="00BE303D" w:rsidRDefault="00BE303D">
            <w:pPr>
              <w:pStyle w:val="ConsPlusNormal"/>
            </w:pPr>
            <w:r>
              <w:t>Производные сукцинимида</w:t>
            </w:r>
          </w:p>
        </w:tc>
        <w:tc>
          <w:tcPr>
            <w:tcW w:w="2211" w:type="dxa"/>
          </w:tcPr>
          <w:p w:rsidR="00BE303D" w:rsidRDefault="00BE303D">
            <w:pPr>
              <w:pStyle w:val="ConsPlusNormal"/>
            </w:pPr>
            <w:r>
              <w:t>этосуксимид</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t>N03AE</w:t>
            </w:r>
          </w:p>
        </w:tc>
        <w:tc>
          <w:tcPr>
            <w:tcW w:w="2948" w:type="dxa"/>
          </w:tcPr>
          <w:p w:rsidR="00BE303D" w:rsidRDefault="00BE303D">
            <w:pPr>
              <w:pStyle w:val="ConsPlusNormal"/>
            </w:pPr>
            <w:r>
              <w:t>Производные бензодиазепина</w:t>
            </w:r>
          </w:p>
        </w:tc>
        <w:tc>
          <w:tcPr>
            <w:tcW w:w="2211" w:type="dxa"/>
          </w:tcPr>
          <w:p w:rsidR="00BE303D" w:rsidRDefault="00BE303D">
            <w:pPr>
              <w:pStyle w:val="ConsPlusNormal"/>
            </w:pPr>
            <w:r>
              <w:t>клоназепам</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N03AF</w:t>
            </w:r>
          </w:p>
        </w:tc>
        <w:tc>
          <w:tcPr>
            <w:tcW w:w="2948" w:type="dxa"/>
            <w:vMerge w:val="restart"/>
          </w:tcPr>
          <w:p w:rsidR="00BE303D" w:rsidRDefault="00BE303D">
            <w:pPr>
              <w:pStyle w:val="ConsPlusNormal"/>
            </w:pPr>
            <w:r>
              <w:t>Производные карбоксамида</w:t>
            </w:r>
          </w:p>
        </w:tc>
        <w:tc>
          <w:tcPr>
            <w:tcW w:w="2211" w:type="dxa"/>
            <w:vMerge w:val="restart"/>
          </w:tcPr>
          <w:p w:rsidR="00BE303D" w:rsidRDefault="00BE303D">
            <w:pPr>
              <w:pStyle w:val="ConsPlusNormal"/>
            </w:pPr>
            <w:r>
              <w:t>карбамазепин</w:t>
            </w:r>
          </w:p>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окскарбазепин</w:t>
            </w:r>
          </w:p>
        </w:tc>
        <w:tc>
          <w:tcPr>
            <w:tcW w:w="2778" w:type="dxa"/>
          </w:tcPr>
          <w:p w:rsidR="00BE303D" w:rsidRDefault="00BE303D">
            <w:pPr>
              <w:pStyle w:val="ConsPlusNormal"/>
            </w:pPr>
            <w:r>
              <w:t>суспензия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N03AG</w:t>
            </w:r>
          </w:p>
        </w:tc>
        <w:tc>
          <w:tcPr>
            <w:tcW w:w="2948" w:type="dxa"/>
            <w:vMerge w:val="restart"/>
          </w:tcPr>
          <w:p w:rsidR="00BE303D" w:rsidRDefault="00BE303D">
            <w:pPr>
              <w:pStyle w:val="ConsPlusNormal"/>
            </w:pPr>
            <w:r>
              <w:t>Производные жирных кислот</w:t>
            </w:r>
          </w:p>
        </w:tc>
        <w:tc>
          <w:tcPr>
            <w:tcW w:w="2211" w:type="dxa"/>
            <w:vMerge w:val="restart"/>
          </w:tcPr>
          <w:p w:rsidR="00BE303D" w:rsidRDefault="00BE303D">
            <w:pPr>
              <w:pStyle w:val="ConsPlusNormal"/>
            </w:pPr>
            <w:r>
              <w:t>вальпроевая кислота</w:t>
            </w:r>
          </w:p>
        </w:tc>
        <w:tc>
          <w:tcPr>
            <w:tcW w:w="2778" w:type="dxa"/>
          </w:tcPr>
          <w:p w:rsidR="00BE303D" w:rsidRDefault="00BE303D">
            <w:pPr>
              <w:pStyle w:val="ConsPlusNormal"/>
            </w:pPr>
            <w:r>
              <w:t>гранулы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кишечнорастворимые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 (для детей)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кишечнорастворимой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пролонгированным высвобождением, покрытые пленочной оболочкой</w:t>
            </w:r>
          </w:p>
        </w:tc>
      </w:tr>
      <w:tr w:rsidR="00BE303D">
        <w:tc>
          <w:tcPr>
            <w:tcW w:w="1077" w:type="dxa"/>
            <w:vMerge w:val="restart"/>
          </w:tcPr>
          <w:p w:rsidR="00BE303D" w:rsidRDefault="00BE303D">
            <w:pPr>
              <w:pStyle w:val="ConsPlusNormal"/>
              <w:jc w:val="center"/>
            </w:pPr>
            <w:r>
              <w:t>N03AX</w:t>
            </w:r>
          </w:p>
        </w:tc>
        <w:tc>
          <w:tcPr>
            <w:tcW w:w="2948" w:type="dxa"/>
            <w:vMerge w:val="restart"/>
          </w:tcPr>
          <w:p w:rsidR="00BE303D" w:rsidRDefault="00BE303D">
            <w:pPr>
              <w:pStyle w:val="ConsPlusNormal"/>
            </w:pPr>
            <w:r>
              <w:t>Другие противоэпилептические препараты</w:t>
            </w:r>
          </w:p>
        </w:tc>
        <w:tc>
          <w:tcPr>
            <w:tcW w:w="2211" w:type="dxa"/>
            <w:vMerge w:val="restart"/>
          </w:tcPr>
          <w:p w:rsidR="00BE303D" w:rsidRDefault="00BE303D">
            <w:pPr>
              <w:pStyle w:val="ConsPlusNormal"/>
            </w:pPr>
            <w:r>
              <w:t>топирамат</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ламотриджин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жевательные/растворимые</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леветирацетам</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tcPr>
          <w:p w:rsidR="00BE303D" w:rsidRDefault="00BE303D">
            <w:pPr>
              <w:pStyle w:val="ConsPlusNormal"/>
              <w:jc w:val="center"/>
            </w:pPr>
            <w:r>
              <w:t>N04</w:t>
            </w:r>
          </w:p>
        </w:tc>
        <w:tc>
          <w:tcPr>
            <w:tcW w:w="2948" w:type="dxa"/>
          </w:tcPr>
          <w:p w:rsidR="00BE303D" w:rsidRDefault="00BE303D">
            <w:pPr>
              <w:pStyle w:val="ConsPlusNormal"/>
            </w:pPr>
            <w:r>
              <w:t>Противопаркинсонические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N04A</w:t>
            </w:r>
          </w:p>
        </w:tc>
        <w:tc>
          <w:tcPr>
            <w:tcW w:w="2948" w:type="dxa"/>
          </w:tcPr>
          <w:p w:rsidR="00BE303D" w:rsidRDefault="00BE303D">
            <w:pPr>
              <w:pStyle w:val="ConsPlusNormal"/>
            </w:pPr>
            <w:r>
              <w:t>Антихолинергические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N04AA</w:t>
            </w:r>
          </w:p>
        </w:tc>
        <w:tc>
          <w:tcPr>
            <w:tcW w:w="2948" w:type="dxa"/>
          </w:tcPr>
          <w:p w:rsidR="00BE303D" w:rsidRDefault="00BE303D">
            <w:pPr>
              <w:pStyle w:val="ConsPlusNormal"/>
            </w:pPr>
            <w:r>
              <w:t>Третичные амины</w:t>
            </w:r>
          </w:p>
        </w:tc>
        <w:tc>
          <w:tcPr>
            <w:tcW w:w="2211" w:type="dxa"/>
          </w:tcPr>
          <w:p w:rsidR="00BE303D" w:rsidRDefault="00BE303D">
            <w:pPr>
              <w:pStyle w:val="ConsPlusNormal"/>
            </w:pPr>
            <w:r>
              <w:t>бипериден</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pPr>
          </w:p>
        </w:tc>
        <w:tc>
          <w:tcPr>
            <w:tcW w:w="2948" w:type="dxa"/>
          </w:tcPr>
          <w:p w:rsidR="00BE303D" w:rsidRDefault="00BE303D">
            <w:pPr>
              <w:pStyle w:val="ConsPlusNormal"/>
            </w:pPr>
          </w:p>
        </w:tc>
        <w:tc>
          <w:tcPr>
            <w:tcW w:w="2211" w:type="dxa"/>
          </w:tcPr>
          <w:p w:rsidR="00BE303D" w:rsidRDefault="00BE303D">
            <w:pPr>
              <w:pStyle w:val="ConsPlusNormal"/>
            </w:pPr>
            <w:r>
              <w:t>тригексифенидил</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N04B</w:t>
            </w:r>
          </w:p>
        </w:tc>
        <w:tc>
          <w:tcPr>
            <w:tcW w:w="2948" w:type="dxa"/>
          </w:tcPr>
          <w:p w:rsidR="00BE303D" w:rsidRDefault="00BE303D">
            <w:pPr>
              <w:pStyle w:val="ConsPlusNormal"/>
            </w:pPr>
            <w:r>
              <w:t>Дофаминергические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N04BA</w:t>
            </w:r>
          </w:p>
        </w:tc>
        <w:tc>
          <w:tcPr>
            <w:tcW w:w="2948" w:type="dxa"/>
            <w:vMerge w:val="restart"/>
          </w:tcPr>
          <w:p w:rsidR="00BE303D" w:rsidRDefault="00BE303D">
            <w:pPr>
              <w:pStyle w:val="ConsPlusNormal"/>
            </w:pPr>
            <w:r>
              <w:t>Допа и ее производные</w:t>
            </w:r>
          </w:p>
        </w:tc>
        <w:tc>
          <w:tcPr>
            <w:tcW w:w="2211" w:type="dxa"/>
            <w:vMerge w:val="restart"/>
          </w:tcPr>
          <w:p w:rsidR="00BE303D" w:rsidRDefault="00BE303D">
            <w:pPr>
              <w:pStyle w:val="ConsPlusNormal"/>
            </w:pPr>
            <w:r>
              <w:t>леводопа + бенсеразид</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с модифицированным высвобождением</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леводопа + карбидопа</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N04BB</w:t>
            </w:r>
          </w:p>
        </w:tc>
        <w:tc>
          <w:tcPr>
            <w:tcW w:w="2948" w:type="dxa"/>
            <w:vMerge w:val="restart"/>
          </w:tcPr>
          <w:p w:rsidR="00BE303D" w:rsidRDefault="00BE303D">
            <w:pPr>
              <w:pStyle w:val="ConsPlusNormal"/>
            </w:pPr>
            <w:r>
              <w:t>Производные адамантана</w:t>
            </w:r>
          </w:p>
        </w:tc>
        <w:tc>
          <w:tcPr>
            <w:tcW w:w="2211" w:type="dxa"/>
            <w:vMerge w:val="restart"/>
          </w:tcPr>
          <w:p w:rsidR="00BE303D" w:rsidRDefault="00BE303D">
            <w:pPr>
              <w:pStyle w:val="ConsPlusNormal"/>
            </w:pPr>
            <w:r>
              <w:t>амантадин</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N04BC</w:t>
            </w:r>
          </w:p>
        </w:tc>
        <w:tc>
          <w:tcPr>
            <w:tcW w:w="2948" w:type="dxa"/>
            <w:vMerge w:val="restart"/>
          </w:tcPr>
          <w:p w:rsidR="00BE303D" w:rsidRDefault="00BE303D">
            <w:pPr>
              <w:pStyle w:val="ConsPlusNormal"/>
            </w:pPr>
            <w:r>
              <w:t>Агонисты дофаминовых рецепторов</w:t>
            </w:r>
          </w:p>
        </w:tc>
        <w:tc>
          <w:tcPr>
            <w:tcW w:w="2211" w:type="dxa"/>
          </w:tcPr>
          <w:p w:rsidR="00BE303D" w:rsidRDefault="00BE303D">
            <w:pPr>
              <w:pStyle w:val="ConsPlusNormal"/>
            </w:pPr>
            <w:r>
              <w:t>пирибедил</w:t>
            </w:r>
          </w:p>
        </w:tc>
        <w:tc>
          <w:tcPr>
            <w:tcW w:w="2778" w:type="dxa"/>
          </w:tcPr>
          <w:p w:rsidR="00BE303D" w:rsidRDefault="00BE303D">
            <w:pPr>
              <w:pStyle w:val="ConsPlusNormal"/>
            </w:pPr>
            <w:r>
              <w:t>таблетки с контролируемым высвобождением,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прамипексол </w:t>
            </w:r>
            <w:r>
              <w:rPr>
                <w:color w:val="0000FF"/>
              </w:rPr>
              <w:t>&lt;*&gt;</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w:t>
            </w:r>
          </w:p>
        </w:tc>
      </w:tr>
      <w:tr w:rsidR="00BE303D">
        <w:tc>
          <w:tcPr>
            <w:tcW w:w="1077" w:type="dxa"/>
          </w:tcPr>
          <w:p w:rsidR="00BE303D" w:rsidRDefault="00BE303D">
            <w:pPr>
              <w:pStyle w:val="ConsPlusNormal"/>
              <w:jc w:val="center"/>
            </w:pPr>
            <w:r>
              <w:t>N05</w:t>
            </w:r>
          </w:p>
        </w:tc>
        <w:tc>
          <w:tcPr>
            <w:tcW w:w="2948" w:type="dxa"/>
          </w:tcPr>
          <w:p w:rsidR="00BE303D" w:rsidRDefault="00BE303D">
            <w:pPr>
              <w:pStyle w:val="ConsPlusNormal"/>
            </w:pPr>
            <w:r>
              <w:t>Психотропные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N05A</w:t>
            </w:r>
          </w:p>
        </w:tc>
        <w:tc>
          <w:tcPr>
            <w:tcW w:w="2948" w:type="dxa"/>
          </w:tcPr>
          <w:p w:rsidR="00BE303D" w:rsidRDefault="00BE303D">
            <w:pPr>
              <w:pStyle w:val="ConsPlusNormal"/>
            </w:pPr>
            <w:r>
              <w:t>Антипсихотические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N05AA</w:t>
            </w:r>
          </w:p>
        </w:tc>
        <w:tc>
          <w:tcPr>
            <w:tcW w:w="2948" w:type="dxa"/>
            <w:vMerge w:val="restart"/>
          </w:tcPr>
          <w:p w:rsidR="00BE303D" w:rsidRDefault="00BE303D">
            <w:pPr>
              <w:pStyle w:val="ConsPlusNormal"/>
            </w:pPr>
            <w:r>
              <w:t>Алифатические производные фенотиазина</w:t>
            </w:r>
          </w:p>
        </w:tc>
        <w:tc>
          <w:tcPr>
            <w:tcW w:w="2211" w:type="dxa"/>
          </w:tcPr>
          <w:p w:rsidR="00BE303D" w:rsidRDefault="00BE303D">
            <w:pPr>
              <w:pStyle w:val="ConsPlusNormal"/>
            </w:pPr>
            <w:r>
              <w:t>левомепромазин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хлорпромазин</w:t>
            </w:r>
          </w:p>
        </w:tc>
        <w:tc>
          <w:tcPr>
            <w:tcW w:w="2778" w:type="dxa"/>
          </w:tcPr>
          <w:p w:rsidR="00BE303D" w:rsidRDefault="00BE303D">
            <w:pPr>
              <w:pStyle w:val="ConsPlusNormal"/>
            </w:pPr>
            <w:r>
              <w:t>драже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N05AB</w:t>
            </w:r>
          </w:p>
        </w:tc>
        <w:tc>
          <w:tcPr>
            <w:tcW w:w="2948" w:type="dxa"/>
            <w:vMerge w:val="restart"/>
          </w:tcPr>
          <w:p w:rsidR="00BE303D" w:rsidRDefault="00BE303D">
            <w:pPr>
              <w:pStyle w:val="ConsPlusNormal"/>
            </w:pPr>
            <w:r>
              <w:t>Пиперазиновые производные фенотиазина</w:t>
            </w:r>
          </w:p>
        </w:tc>
        <w:tc>
          <w:tcPr>
            <w:tcW w:w="2211" w:type="dxa"/>
          </w:tcPr>
          <w:p w:rsidR="00BE303D" w:rsidRDefault="00BE303D">
            <w:pPr>
              <w:pStyle w:val="ConsPlusNormal"/>
            </w:pPr>
            <w:r>
              <w:t>перфеназин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трифлуоперазин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флуфеназин </w:t>
            </w:r>
            <w:r>
              <w:rPr>
                <w:color w:val="0000FF"/>
              </w:rPr>
              <w:t>&lt;*&gt;</w:t>
            </w:r>
          </w:p>
        </w:tc>
        <w:tc>
          <w:tcPr>
            <w:tcW w:w="2778" w:type="dxa"/>
          </w:tcPr>
          <w:p w:rsidR="00BE303D" w:rsidRDefault="00BE303D">
            <w:pPr>
              <w:pStyle w:val="ConsPlusNormal"/>
            </w:pPr>
            <w:r>
              <w:t>раствор для внутримышечного введения (масляный)</w:t>
            </w:r>
          </w:p>
        </w:tc>
      </w:tr>
      <w:tr w:rsidR="00BE303D">
        <w:tc>
          <w:tcPr>
            <w:tcW w:w="1077" w:type="dxa"/>
            <w:vMerge w:val="restart"/>
          </w:tcPr>
          <w:p w:rsidR="00BE303D" w:rsidRDefault="00BE303D">
            <w:pPr>
              <w:pStyle w:val="ConsPlusNormal"/>
              <w:jc w:val="center"/>
            </w:pPr>
            <w:r>
              <w:t>N05AC</w:t>
            </w:r>
          </w:p>
        </w:tc>
        <w:tc>
          <w:tcPr>
            <w:tcW w:w="2948" w:type="dxa"/>
            <w:vMerge w:val="restart"/>
          </w:tcPr>
          <w:p w:rsidR="00BE303D" w:rsidRDefault="00BE303D">
            <w:pPr>
              <w:pStyle w:val="ConsPlusNormal"/>
            </w:pPr>
            <w:r>
              <w:t>Пиперидиновые производные фенотиазина</w:t>
            </w:r>
          </w:p>
        </w:tc>
        <w:tc>
          <w:tcPr>
            <w:tcW w:w="2211" w:type="dxa"/>
            <w:vMerge w:val="restart"/>
          </w:tcPr>
          <w:p w:rsidR="00BE303D" w:rsidRDefault="00BE303D">
            <w:pPr>
              <w:pStyle w:val="ConsPlusNormal"/>
            </w:pPr>
            <w:r>
              <w:t>перициазин</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тиоридазин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N05AD</w:t>
            </w:r>
          </w:p>
        </w:tc>
        <w:tc>
          <w:tcPr>
            <w:tcW w:w="2948" w:type="dxa"/>
            <w:vMerge w:val="restart"/>
          </w:tcPr>
          <w:p w:rsidR="00BE303D" w:rsidRDefault="00BE303D">
            <w:pPr>
              <w:pStyle w:val="ConsPlusNormal"/>
            </w:pPr>
            <w:r>
              <w:t>Производные бутирофенона</w:t>
            </w:r>
          </w:p>
        </w:tc>
        <w:tc>
          <w:tcPr>
            <w:tcW w:w="2211" w:type="dxa"/>
            <w:vMerge w:val="restart"/>
          </w:tcPr>
          <w:p w:rsidR="00BE303D" w:rsidRDefault="00BE303D">
            <w:pPr>
              <w:pStyle w:val="ConsPlusNormal"/>
            </w:pPr>
            <w:r>
              <w:t>галоперидол</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внутримышечного введения (масляный)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N05AF</w:t>
            </w:r>
          </w:p>
        </w:tc>
        <w:tc>
          <w:tcPr>
            <w:tcW w:w="2948" w:type="dxa"/>
            <w:vMerge w:val="restart"/>
          </w:tcPr>
          <w:p w:rsidR="00BE303D" w:rsidRDefault="00BE303D">
            <w:pPr>
              <w:pStyle w:val="ConsPlusNormal"/>
            </w:pPr>
            <w:r>
              <w:t>Производные тиоксантена</w:t>
            </w:r>
          </w:p>
        </w:tc>
        <w:tc>
          <w:tcPr>
            <w:tcW w:w="2211" w:type="dxa"/>
            <w:vMerge w:val="restart"/>
          </w:tcPr>
          <w:p w:rsidR="00BE303D" w:rsidRDefault="00BE303D">
            <w:pPr>
              <w:pStyle w:val="ConsPlusNormal"/>
            </w:pPr>
            <w:r>
              <w:t xml:space="preserve">зуклопентиксол </w:t>
            </w:r>
            <w:r>
              <w:rPr>
                <w:color w:val="0000FF"/>
              </w:rPr>
              <w:t>&lt;*&gt;</w:t>
            </w:r>
          </w:p>
        </w:tc>
        <w:tc>
          <w:tcPr>
            <w:tcW w:w="2778" w:type="dxa"/>
          </w:tcPr>
          <w:p w:rsidR="00BE303D" w:rsidRDefault="00BE303D">
            <w:pPr>
              <w:pStyle w:val="ConsPlusNormal"/>
            </w:pPr>
            <w:r>
              <w:t>раствор для внутримышечного введения (масляный)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флупентиксол</w:t>
            </w:r>
          </w:p>
        </w:tc>
        <w:tc>
          <w:tcPr>
            <w:tcW w:w="2778" w:type="dxa"/>
          </w:tcPr>
          <w:p w:rsidR="00BE303D" w:rsidRDefault="00BE303D">
            <w:pPr>
              <w:pStyle w:val="ConsPlusNormal"/>
            </w:pPr>
            <w:r>
              <w:t>раствор для внутримышечного введения (масляный)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хлорпротиксен</w:t>
            </w:r>
          </w:p>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N05AH</w:t>
            </w:r>
          </w:p>
        </w:tc>
        <w:tc>
          <w:tcPr>
            <w:tcW w:w="2948" w:type="dxa"/>
            <w:vMerge w:val="restart"/>
          </w:tcPr>
          <w:p w:rsidR="00BE303D" w:rsidRDefault="00BE303D">
            <w:pPr>
              <w:pStyle w:val="ConsPlusNormal"/>
            </w:pPr>
            <w:r>
              <w:t>Диазепины, оксазепины и тиазепины</w:t>
            </w:r>
          </w:p>
        </w:tc>
        <w:tc>
          <w:tcPr>
            <w:tcW w:w="2211" w:type="dxa"/>
            <w:vMerge w:val="restart"/>
          </w:tcPr>
          <w:p w:rsidR="00BE303D" w:rsidRDefault="00BE303D">
            <w:pPr>
              <w:pStyle w:val="ConsPlusNormal"/>
            </w:pPr>
            <w:r>
              <w:t>кветиапин</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оланзапин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для рассасывания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клозапин</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N05AL</w:t>
            </w:r>
          </w:p>
        </w:tc>
        <w:tc>
          <w:tcPr>
            <w:tcW w:w="2948" w:type="dxa"/>
            <w:vMerge w:val="restart"/>
          </w:tcPr>
          <w:p w:rsidR="00BE303D" w:rsidRDefault="00BE303D">
            <w:pPr>
              <w:pStyle w:val="ConsPlusNormal"/>
            </w:pPr>
            <w:r>
              <w:t>Бензамиды</w:t>
            </w:r>
          </w:p>
        </w:tc>
        <w:tc>
          <w:tcPr>
            <w:tcW w:w="2211" w:type="dxa"/>
            <w:vMerge w:val="restart"/>
          </w:tcPr>
          <w:p w:rsidR="00BE303D" w:rsidRDefault="00BE303D">
            <w:pPr>
              <w:pStyle w:val="ConsPlusNormal"/>
            </w:pPr>
            <w:r>
              <w:t>сульпирид</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N05AX</w:t>
            </w:r>
          </w:p>
        </w:tc>
        <w:tc>
          <w:tcPr>
            <w:tcW w:w="2948" w:type="dxa"/>
            <w:vMerge w:val="restart"/>
          </w:tcPr>
          <w:p w:rsidR="00BE303D" w:rsidRDefault="00BE303D">
            <w:pPr>
              <w:pStyle w:val="ConsPlusNormal"/>
            </w:pPr>
            <w:r>
              <w:t>Другие антипсихотические средства</w:t>
            </w:r>
          </w:p>
        </w:tc>
        <w:tc>
          <w:tcPr>
            <w:tcW w:w="2211" w:type="dxa"/>
            <w:vMerge w:val="restart"/>
          </w:tcPr>
          <w:p w:rsidR="00BE303D" w:rsidRDefault="00BE303D">
            <w:pPr>
              <w:pStyle w:val="ConsPlusNormal"/>
            </w:pPr>
            <w:r>
              <w:t xml:space="preserve">палиперидон </w:t>
            </w:r>
            <w:r>
              <w:rPr>
                <w:color w:val="0000FF"/>
              </w:rPr>
              <w:t>&lt;*&gt;</w:t>
            </w:r>
          </w:p>
        </w:tc>
        <w:tc>
          <w:tcPr>
            <w:tcW w:w="2778" w:type="dxa"/>
          </w:tcPr>
          <w:p w:rsidR="00BE303D" w:rsidRDefault="00BE303D">
            <w:pPr>
              <w:pStyle w:val="ConsPlusNormal"/>
            </w:pPr>
            <w:r>
              <w:t>суспензия для внутримышечного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 xml:space="preserve">рисперидон </w:t>
            </w:r>
            <w:r>
              <w:rPr>
                <w:color w:val="0000FF"/>
              </w:rPr>
              <w:t>&lt;*&gt;</w:t>
            </w:r>
          </w:p>
        </w:tc>
        <w:tc>
          <w:tcPr>
            <w:tcW w:w="2778" w:type="dxa"/>
          </w:tcPr>
          <w:p w:rsidR="00BE303D" w:rsidRDefault="00BE303D">
            <w:pPr>
              <w:pStyle w:val="ConsPlusNormal"/>
            </w:pPr>
            <w:r>
              <w:t>порошок для приготовления суспензии для внутримышечного введения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 в полости рта</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для рассасывания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N05B</w:t>
            </w:r>
          </w:p>
        </w:tc>
        <w:tc>
          <w:tcPr>
            <w:tcW w:w="2948" w:type="dxa"/>
          </w:tcPr>
          <w:p w:rsidR="00BE303D" w:rsidRDefault="00BE303D">
            <w:pPr>
              <w:pStyle w:val="ConsPlusNormal"/>
            </w:pPr>
            <w:r>
              <w:t>Анксиолитики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N05BA</w:t>
            </w:r>
          </w:p>
        </w:tc>
        <w:tc>
          <w:tcPr>
            <w:tcW w:w="2948" w:type="dxa"/>
            <w:vMerge w:val="restart"/>
          </w:tcPr>
          <w:p w:rsidR="00BE303D" w:rsidRDefault="00BE303D">
            <w:pPr>
              <w:pStyle w:val="ConsPlusNormal"/>
            </w:pPr>
            <w:r>
              <w:t>Производные бензодиазепина</w:t>
            </w:r>
          </w:p>
        </w:tc>
        <w:tc>
          <w:tcPr>
            <w:tcW w:w="2211" w:type="dxa"/>
          </w:tcPr>
          <w:p w:rsidR="00BE303D" w:rsidRDefault="00BE303D">
            <w:pPr>
              <w:pStyle w:val="ConsPlusNormal"/>
            </w:pPr>
            <w:r>
              <w:t>бромдигидрохлорфенил-бензодиазепин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диазепам</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лоразепам</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оксазепам</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N05BB</w:t>
            </w:r>
          </w:p>
        </w:tc>
        <w:tc>
          <w:tcPr>
            <w:tcW w:w="2948" w:type="dxa"/>
          </w:tcPr>
          <w:p w:rsidR="00BE303D" w:rsidRDefault="00BE303D">
            <w:pPr>
              <w:pStyle w:val="ConsPlusNormal"/>
            </w:pPr>
            <w:r>
              <w:t>Производные дифенилметана</w:t>
            </w:r>
          </w:p>
        </w:tc>
        <w:tc>
          <w:tcPr>
            <w:tcW w:w="2211" w:type="dxa"/>
          </w:tcPr>
          <w:p w:rsidR="00BE303D" w:rsidRDefault="00BE303D">
            <w:pPr>
              <w:pStyle w:val="ConsPlusNormal"/>
            </w:pPr>
            <w:r>
              <w:t>гидроксизин</w:t>
            </w:r>
          </w:p>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N05BX</w:t>
            </w:r>
          </w:p>
        </w:tc>
        <w:tc>
          <w:tcPr>
            <w:tcW w:w="2948" w:type="dxa"/>
          </w:tcPr>
          <w:p w:rsidR="00BE303D" w:rsidRDefault="00BE303D">
            <w:pPr>
              <w:pStyle w:val="ConsPlusNormal"/>
            </w:pPr>
            <w:r>
              <w:t>Анксиолитики другие</w:t>
            </w:r>
          </w:p>
        </w:tc>
        <w:tc>
          <w:tcPr>
            <w:tcW w:w="2211" w:type="dxa"/>
          </w:tcPr>
          <w:p w:rsidR="00BE303D" w:rsidRDefault="00BE303D">
            <w:pPr>
              <w:pStyle w:val="ConsPlusNormal"/>
            </w:pPr>
            <w:r>
              <w:t>аминофенилмасляная кислота</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N0C</w:t>
            </w:r>
          </w:p>
        </w:tc>
        <w:tc>
          <w:tcPr>
            <w:tcW w:w="2948" w:type="dxa"/>
          </w:tcPr>
          <w:p w:rsidR="00BE303D" w:rsidRDefault="00BE303D">
            <w:pPr>
              <w:pStyle w:val="ConsPlusNormal"/>
            </w:pPr>
            <w:r>
              <w:t>Снотворные и седативные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N05CD</w:t>
            </w:r>
          </w:p>
        </w:tc>
        <w:tc>
          <w:tcPr>
            <w:tcW w:w="2948" w:type="dxa"/>
          </w:tcPr>
          <w:p w:rsidR="00BE303D" w:rsidRDefault="00BE303D">
            <w:pPr>
              <w:pStyle w:val="ConsPlusNormal"/>
            </w:pPr>
            <w:r>
              <w:t>Производные бензодиазепина</w:t>
            </w:r>
          </w:p>
        </w:tc>
        <w:tc>
          <w:tcPr>
            <w:tcW w:w="2211" w:type="dxa"/>
          </w:tcPr>
          <w:p w:rsidR="00BE303D" w:rsidRDefault="00BE303D">
            <w:pPr>
              <w:pStyle w:val="ConsPlusNormal"/>
            </w:pPr>
            <w:r>
              <w:t>нитразепам</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lastRenderedPageBreak/>
              <w:t>N05CF</w:t>
            </w:r>
          </w:p>
        </w:tc>
        <w:tc>
          <w:tcPr>
            <w:tcW w:w="2948" w:type="dxa"/>
            <w:vMerge w:val="restart"/>
          </w:tcPr>
          <w:p w:rsidR="00BE303D" w:rsidRDefault="00BE303D">
            <w:pPr>
              <w:pStyle w:val="ConsPlusNormal"/>
            </w:pPr>
            <w:r>
              <w:t>Бензодиазепиноподобные средства</w:t>
            </w:r>
          </w:p>
        </w:tc>
        <w:tc>
          <w:tcPr>
            <w:tcW w:w="2211" w:type="dxa"/>
            <w:vMerge w:val="restart"/>
          </w:tcPr>
          <w:p w:rsidR="00BE303D" w:rsidRDefault="00BE303D">
            <w:pPr>
              <w:pStyle w:val="ConsPlusNormal"/>
            </w:pPr>
            <w:r>
              <w:t>зопиклон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N06</w:t>
            </w:r>
          </w:p>
        </w:tc>
        <w:tc>
          <w:tcPr>
            <w:tcW w:w="2948" w:type="dxa"/>
          </w:tcPr>
          <w:p w:rsidR="00BE303D" w:rsidRDefault="00BE303D">
            <w:pPr>
              <w:pStyle w:val="ConsPlusNormal"/>
            </w:pPr>
            <w:r>
              <w:t>Психоаналептики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N06A</w:t>
            </w:r>
          </w:p>
        </w:tc>
        <w:tc>
          <w:tcPr>
            <w:tcW w:w="2948" w:type="dxa"/>
          </w:tcPr>
          <w:p w:rsidR="00BE303D" w:rsidRDefault="00BE303D">
            <w:pPr>
              <w:pStyle w:val="ConsPlusNormal"/>
            </w:pPr>
            <w:r>
              <w:t>Антидепрессанты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N06AA</w:t>
            </w:r>
          </w:p>
        </w:tc>
        <w:tc>
          <w:tcPr>
            <w:tcW w:w="2948" w:type="dxa"/>
            <w:vMerge w:val="restart"/>
          </w:tcPr>
          <w:p w:rsidR="00BE303D" w:rsidRDefault="00BE303D">
            <w:pPr>
              <w:pStyle w:val="ConsPlusNormal"/>
            </w:pPr>
            <w:r>
              <w:t>Неселективные ингибиторы обратного захвата моноаминов</w:t>
            </w:r>
          </w:p>
        </w:tc>
        <w:tc>
          <w:tcPr>
            <w:tcW w:w="2211" w:type="dxa"/>
            <w:vMerge w:val="restart"/>
          </w:tcPr>
          <w:p w:rsidR="00BE303D" w:rsidRDefault="00BE303D">
            <w:pPr>
              <w:pStyle w:val="ConsPlusNormal"/>
            </w:pPr>
            <w:r>
              <w:t>амитриптилин</w:t>
            </w:r>
          </w:p>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имипрамин</w:t>
            </w:r>
          </w:p>
        </w:tc>
        <w:tc>
          <w:tcPr>
            <w:tcW w:w="2778" w:type="dxa"/>
          </w:tcPr>
          <w:p w:rsidR="00BE303D" w:rsidRDefault="00BE303D">
            <w:pPr>
              <w:pStyle w:val="ConsPlusNormal"/>
            </w:pPr>
            <w:r>
              <w:t>драже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кломипрамин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vMerge w:val="restart"/>
          </w:tcPr>
          <w:p w:rsidR="00BE303D" w:rsidRDefault="00BE303D">
            <w:pPr>
              <w:pStyle w:val="ConsPlusNormal"/>
              <w:jc w:val="center"/>
            </w:pPr>
            <w:r>
              <w:t>N06AB</w:t>
            </w:r>
          </w:p>
        </w:tc>
        <w:tc>
          <w:tcPr>
            <w:tcW w:w="2948" w:type="dxa"/>
            <w:vMerge w:val="restart"/>
          </w:tcPr>
          <w:p w:rsidR="00BE303D" w:rsidRDefault="00BE303D">
            <w:pPr>
              <w:pStyle w:val="ConsPlusNormal"/>
            </w:pPr>
            <w:r>
              <w:t>Селективные ингибиторы обратного захвата серотонина</w:t>
            </w:r>
          </w:p>
        </w:tc>
        <w:tc>
          <w:tcPr>
            <w:tcW w:w="2211" w:type="dxa"/>
            <w:vMerge w:val="restart"/>
          </w:tcPr>
          <w:p w:rsidR="00BE303D" w:rsidRDefault="00BE303D">
            <w:pPr>
              <w:pStyle w:val="ConsPlusNormal"/>
            </w:pPr>
            <w:r>
              <w:t>пароксетин</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сертралин</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флуоксетин</w:t>
            </w:r>
          </w:p>
        </w:tc>
        <w:tc>
          <w:tcPr>
            <w:tcW w:w="2778" w:type="dxa"/>
          </w:tcPr>
          <w:p w:rsidR="00BE303D" w:rsidRDefault="00BE303D">
            <w:pPr>
              <w:pStyle w:val="ConsPlusNormal"/>
            </w:pPr>
            <w:r>
              <w:t>капсулы таблетки</w:t>
            </w:r>
          </w:p>
        </w:tc>
      </w:tr>
      <w:tr w:rsidR="00BE303D">
        <w:tc>
          <w:tcPr>
            <w:tcW w:w="1077" w:type="dxa"/>
            <w:vMerge w:val="restart"/>
          </w:tcPr>
          <w:p w:rsidR="00BE303D" w:rsidRDefault="00BE303D">
            <w:pPr>
              <w:pStyle w:val="ConsPlusNormal"/>
              <w:jc w:val="center"/>
            </w:pPr>
            <w:r>
              <w:t>N06AX</w:t>
            </w:r>
          </w:p>
        </w:tc>
        <w:tc>
          <w:tcPr>
            <w:tcW w:w="2948" w:type="dxa"/>
            <w:vMerge w:val="restart"/>
          </w:tcPr>
          <w:p w:rsidR="00BE303D" w:rsidRDefault="00BE303D">
            <w:pPr>
              <w:pStyle w:val="ConsPlusNormal"/>
            </w:pPr>
            <w:r>
              <w:t>Другие антидепрессанты</w:t>
            </w:r>
          </w:p>
        </w:tc>
        <w:tc>
          <w:tcPr>
            <w:tcW w:w="2211" w:type="dxa"/>
          </w:tcPr>
          <w:p w:rsidR="00BE303D" w:rsidRDefault="00BE303D">
            <w:pPr>
              <w:pStyle w:val="ConsPlusNormal"/>
            </w:pPr>
            <w:r>
              <w:t xml:space="preserve">агомелатин </w:t>
            </w:r>
            <w:r>
              <w:rPr>
                <w:color w:val="0000FF"/>
              </w:rPr>
              <w:t>&lt;*&gt;</w:t>
            </w:r>
          </w:p>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пипофезин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с модифицированным высвобождением</w:t>
            </w:r>
          </w:p>
        </w:tc>
      </w:tr>
      <w:tr w:rsidR="00BE303D">
        <w:tc>
          <w:tcPr>
            <w:tcW w:w="1077" w:type="dxa"/>
          </w:tcPr>
          <w:p w:rsidR="00BE303D" w:rsidRDefault="00BE303D">
            <w:pPr>
              <w:pStyle w:val="ConsPlusNormal"/>
              <w:jc w:val="center"/>
            </w:pPr>
            <w:r>
              <w:t>N06B</w:t>
            </w:r>
          </w:p>
        </w:tc>
        <w:tc>
          <w:tcPr>
            <w:tcW w:w="2948" w:type="dxa"/>
          </w:tcPr>
          <w:p w:rsidR="00BE303D" w:rsidRDefault="00BE303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N06BX</w:t>
            </w:r>
          </w:p>
        </w:tc>
        <w:tc>
          <w:tcPr>
            <w:tcW w:w="2948" w:type="dxa"/>
            <w:vMerge w:val="restart"/>
          </w:tcPr>
          <w:p w:rsidR="00BE303D" w:rsidRDefault="00BE303D">
            <w:pPr>
              <w:pStyle w:val="ConsPlusNormal"/>
            </w:pPr>
            <w:r>
              <w:t>Другие психостимуляторы и ноотропные препараты</w:t>
            </w:r>
          </w:p>
        </w:tc>
        <w:tc>
          <w:tcPr>
            <w:tcW w:w="2211" w:type="dxa"/>
            <w:vMerge w:val="restart"/>
          </w:tcPr>
          <w:p w:rsidR="00BE303D" w:rsidRDefault="00BE303D">
            <w:pPr>
              <w:pStyle w:val="ConsPlusNormal"/>
            </w:pPr>
            <w:r>
              <w:t>винпоцетин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пирацетам</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N-карбамоилметил-4-фенил-2-пирролидон</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 xml:space="preserve">церебролизин </w:t>
            </w:r>
            <w:r>
              <w:rPr>
                <w:color w:val="0000FF"/>
              </w:rPr>
              <w:t>&lt;*&gt;</w:t>
            </w:r>
          </w:p>
        </w:tc>
        <w:tc>
          <w:tcPr>
            <w:tcW w:w="2778" w:type="dxa"/>
          </w:tcPr>
          <w:p w:rsidR="00BE303D" w:rsidRDefault="00BE303D">
            <w:pPr>
              <w:pStyle w:val="ConsPlusNormal"/>
            </w:pPr>
            <w:r>
              <w:t>раствор для инъекций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гопантеновая кислота</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w:t>
            </w:r>
          </w:p>
        </w:tc>
      </w:tr>
      <w:tr w:rsidR="00BE303D">
        <w:tc>
          <w:tcPr>
            <w:tcW w:w="1077" w:type="dxa"/>
          </w:tcPr>
          <w:p w:rsidR="00BE303D" w:rsidRDefault="00BE303D">
            <w:pPr>
              <w:pStyle w:val="ConsPlusNormal"/>
              <w:jc w:val="center"/>
            </w:pPr>
            <w:r>
              <w:t>N06D</w:t>
            </w:r>
          </w:p>
        </w:tc>
        <w:tc>
          <w:tcPr>
            <w:tcW w:w="2948" w:type="dxa"/>
          </w:tcPr>
          <w:p w:rsidR="00BE303D" w:rsidRDefault="00BE303D">
            <w:pPr>
              <w:pStyle w:val="ConsPlusNormal"/>
            </w:pPr>
            <w:r>
              <w:t>Препараты для лечения деменции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N06DA</w:t>
            </w:r>
          </w:p>
        </w:tc>
        <w:tc>
          <w:tcPr>
            <w:tcW w:w="2948" w:type="dxa"/>
            <w:vMerge w:val="restart"/>
          </w:tcPr>
          <w:p w:rsidR="00BE303D" w:rsidRDefault="00BE303D">
            <w:pPr>
              <w:pStyle w:val="ConsPlusNormal"/>
            </w:pPr>
            <w:r>
              <w:t>Антихолинэстеразные средства</w:t>
            </w:r>
          </w:p>
        </w:tc>
        <w:tc>
          <w:tcPr>
            <w:tcW w:w="2211" w:type="dxa"/>
            <w:vMerge w:val="restart"/>
          </w:tcPr>
          <w:p w:rsidR="00BE303D" w:rsidRDefault="00BE303D">
            <w:pPr>
              <w:pStyle w:val="ConsPlusNormal"/>
            </w:pPr>
            <w:r>
              <w:t>галантамин</w:t>
            </w:r>
          </w:p>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N07</w:t>
            </w:r>
          </w:p>
        </w:tc>
        <w:tc>
          <w:tcPr>
            <w:tcW w:w="2948" w:type="dxa"/>
          </w:tcPr>
          <w:p w:rsidR="00BE303D" w:rsidRDefault="00BE303D">
            <w:pPr>
              <w:pStyle w:val="ConsPlusNormal"/>
            </w:pPr>
            <w:r>
              <w:t>Другие препараты для лечения заболеваний нервной системы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N07A</w:t>
            </w:r>
          </w:p>
        </w:tc>
        <w:tc>
          <w:tcPr>
            <w:tcW w:w="2948" w:type="dxa"/>
          </w:tcPr>
          <w:p w:rsidR="00BE303D" w:rsidRDefault="00BE303D">
            <w:pPr>
              <w:pStyle w:val="ConsPlusNormal"/>
            </w:pPr>
            <w:r>
              <w:t>Препараты, влияющие на парасимпатическую нервную систему</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N07AA</w:t>
            </w:r>
          </w:p>
        </w:tc>
        <w:tc>
          <w:tcPr>
            <w:tcW w:w="2948" w:type="dxa"/>
            <w:vMerge w:val="restart"/>
          </w:tcPr>
          <w:p w:rsidR="00BE303D" w:rsidRDefault="00BE303D">
            <w:pPr>
              <w:pStyle w:val="ConsPlusNormal"/>
            </w:pPr>
            <w:r>
              <w:t xml:space="preserve">Антихолинэстеразные </w:t>
            </w:r>
            <w:r>
              <w:lastRenderedPageBreak/>
              <w:t>средства</w:t>
            </w:r>
          </w:p>
        </w:tc>
        <w:tc>
          <w:tcPr>
            <w:tcW w:w="2211" w:type="dxa"/>
          </w:tcPr>
          <w:p w:rsidR="00BE303D" w:rsidRDefault="00BE303D">
            <w:pPr>
              <w:pStyle w:val="ConsPlusNormal"/>
            </w:pPr>
            <w:r>
              <w:lastRenderedPageBreak/>
              <w:t xml:space="preserve">неостигмина </w:t>
            </w:r>
            <w:r>
              <w:lastRenderedPageBreak/>
              <w:t>метилсульфат</w:t>
            </w:r>
          </w:p>
        </w:tc>
        <w:tc>
          <w:tcPr>
            <w:tcW w:w="2778" w:type="dxa"/>
          </w:tcPr>
          <w:p w:rsidR="00BE303D" w:rsidRDefault="00BE303D">
            <w:pPr>
              <w:pStyle w:val="ConsPlusNormal"/>
            </w:pPr>
            <w:r>
              <w:lastRenderedPageBreak/>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пиридостигмина бромид</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pPr>
            <w:r>
              <w:t>N07C</w:t>
            </w:r>
          </w:p>
        </w:tc>
        <w:tc>
          <w:tcPr>
            <w:tcW w:w="2948" w:type="dxa"/>
          </w:tcPr>
          <w:p w:rsidR="00BE303D" w:rsidRDefault="00BE303D">
            <w:pPr>
              <w:pStyle w:val="ConsPlusNormal"/>
            </w:pPr>
            <w:r>
              <w:t>Препараты для устранения головокружения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N07CA</w:t>
            </w:r>
          </w:p>
        </w:tc>
        <w:tc>
          <w:tcPr>
            <w:tcW w:w="2948" w:type="dxa"/>
            <w:vMerge w:val="restart"/>
          </w:tcPr>
          <w:p w:rsidR="00BE303D" w:rsidRDefault="00BE303D">
            <w:pPr>
              <w:pStyle w:val="ConsPlusNormal"/>
            </w:pPr>
            <w:r>
              <w:t>Препараты для устранения головокружения</w:t>
            </w:r>
          </w:p>
        </w:tc>
        <w:tc>
          <w:tcPr>
            <w:tcW w:w="2211" w:type="dxa"/>
            <w:vMerge w:val="restart"/>
          </w:tcPr>
          <w:p w:rsidR="00BE303D" w:rsidRDefault="00BE303D">
            <w:pPr>
              <w:pStyle w:val="ConsPlusNormal"/>
            </w:pPr>
            <w:r>
              <w:t>бетагистин</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outlineLvl w:val="3"/>
            </w:pPr>
            <w:r>
              <w:t>P</w:t>
            </w:r>
          </w:p>
        </w:tc>
        <w:tc>
          <w:tcPr>
            <w:tcW w:w="2948" w:type="dxa"/>
            <w:vMerge w:val="restart"/>
          </w:tcPr>
          <w:p w:rsidR="00BE303D" w:rsidRDefault="00BE303D">
            <w:pPr>
              <w:pStyle w:val="ConsPlusNormal"/>
            </w:pPr>
            <w:r>
              <w:t>Противопаразитарные препараты, инсектициды и репелленты</w:t>
            </w:r>
          </w:p>
        </w:tc>
        <w:tc>
          <w:tcPr>
            <w:tcW w:w="2211" w:type="dxa"/>
            <w:vMerge w:val="restart"/>
          </w:tcPr>
          <w:p w:rsidR="00BE303D" w:rsidRDefault="00BE303D">
            <w:pPr>
              <w:pStyle w:val="ConsPlusNormal"/>
            </w:pPr>
            <w:r>
              <w:t>этилметилгидроксипиридина сукцинат</w:t>
            </w:r>
          </w:p>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P01</w:t>
            </w:r>
          </w:p>
        </w:tc>
        <w:tc>
          <w:tcPr>
            <w:tcW w:w="2948" w:type="dxa"/>
          </w:tcPr>
          <w:p w:rsidR="00BE303D" w:rsidRDefault="00BE303D">
            <w:pPr>
              <w:pStyle w:val="ConsPlusNormal"/>
            </w:pPr>
            <w:r>
              <w:t>Противопротозойные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P01A</w:t>
            </w:r>
          </w:p>
        </w:tc>
        <w:tc>
          <w:tcPr>
            <w:tcW w:w="2948" w:type="dxa"/>
          </w:tcPr>
          <w:p w:rsidR="00BE303D" w:rsidRDefault="00BE303D">
            <w:pPr>
              <w:pStyle w:val="ConsPlusNormal"/>
            </w:pPr>
            <w:r>
              <w:t>Препараты для лечения амебиаза и других протозойных инфекций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P01AB</w:t>
            </w:r>
          </w:p>
        </w:tc>
        <w:tc>
          <w:tcPr>
            <w:tcW w:w="2948" w:type="dxa"/>
            <w:vMerge w:val="restart"/>
          </w:tcPr>
          <w:p w:rsidR="00BE303D" w:rsidRDefault="00BE303D">
            <w:pPr>
              <w:pStyle w:val="ConsPlusNormal"/>
            </w:pPr>
            <w:r>
              <w:t>Производные нитроимидазола</w:t>
            </w:r>
          </w:p>
        </w:tc>
        <w:tc>
          <w:tcPr>
            <w:tcW w:w="2211" w:type="dxa"/>
            <w:vMerge w:val="restart"/>
          </w:tcPr>
          <w:p w:rsidR="00BE303D" w:rsidRDefault="00BE303D">
            <w:pPr>
              <w:pStyle w:val="ConsPlusNormal"/>
            </w:pPr>
            <w:r>
              <w:t>метронидазол</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tcPr>
          <w:p w:rsidR="00BE303D" w:rsidRDefault="00BE303D">
            <w:pPr>
              <w:pStyle w:val="ConsPlusNormal"/>
              <w:jc w:val="center"/>
            </w:pPr>
            <w:r>
              <w:t>P02</w:t>
            </w:r>
          </w:p>
        </w:tc>
        <w:tc>
          <w:tcPr>
            <w:tcW w:w="2948" w:type="dxa"/>
          </w:tcPr>
          <w:p w:rsidR="00BE303D" w:rsidRDefault="00BE303D">
            <w:pPr>
              <w:pStyle w:val="ConsPlusNormal"/>
            </w:pPr>
            <w:r>
              <w:t>Противогельминтные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P02B</w:t>
            </w:r>
          </w:p>
        </w:tc>
        <w:tc>
          <w:tcPr>
            <w:tcW w:w="2948" w:type="dxa"/>
          </w:tcPr>
          <w:p w:rsidR="00BE303D" w:rsidRDefault="00BE303D">
            <w:pPr>
              <w:pStyle w:val="ConsPlusNormal"/>
            </w:pPr>
            <w:r>
              <w:t>Препараты для лечения трематодоза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P02C</w:t>
            </w:r>
          </w:p>
        </w:tc>
        <w:tc>
          <w:tcPr>
            <w:tcW w:w="2948" w:type="dxa"/>
          </w:tcPr>
          <w:p w:rsidR="00BE303D" w:rsidRDefault="00BE303D">
            <w:pPr>
              <w:pStyle w:val="ConsPlusNormal"/>
            </w:pPr>
            <w:r>
              <w:t>Препараты для лечения нематодоза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P02CA</w:t>
            </w:r>
          </w:p>
        </w:tc>
        <w:tc>
          <w:tcPr>
            <w:tcW w:w="2948" w:type="dxa"/>
          </w:tcPr>
          <w:p w:rsidR="00BE303D" w:rsidRDefault="00BE303D">
            <w:pPr>
              <w:pStyle w:val="ConsPlusNormal"/>
            </w:pPr>
            <w:r>
              <w:t>Производные бензимидазола</w:t>
            </w:r>
          </w:p>
        </w:tc>
        <w:tc>
          <w:tcPr>
            <w:tcW w:w="2211" w:type="dxa"/>
          </w:tcPr>
          <w:p w:rsidR="00BE303D" w:rsidRDefault="00BE303D">
            <w:pPr>
              <w:pStyle w:val="ConsPlusNormal"/>
            </w:pPr>
            <w:r>
              <w:t>мебендазол</w:t>
            </w:r>
          </w:p>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outlineLvl w:val="3"/>
            </w:pPr>
            <w:r>
              <w:t>R</w:t>
            </w:r>
          </w:p>
        </w:tc>
        <w:tc>
          <w:tcPr>
            <w:tcW w:w="2948" w:type="dxa"/>
          </w:tcPr>
          <w:p w:rsidR="00BE303D" w:rsidRDefault="00BE303D">
            <w:pPr>
              <w:pStyle w:val="ConsPlusNormal"/>
            </w:pPr>
            <w:r>
              <w:t>Дыхательная система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R01</w:t>
            </w:r>
          </w:p>
        </w:tc>
        <w:tc>
          <w:tcPr>
            <w:tcW w:w="2948" w:type="dxa"/>
          </w:tcPr>
          <w:p w:rsidR="00BE303D" w:rsidRDefault="00BE303D">
            <w:pPr>
              <w:pStyle w:val="ConsPlusNormal"/>
            </w:pPr>
            <w:r>
              <w:t>Назальные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R01A</w:t>
            </w:r>
          </w:p>
        </w:tc>
        <w:tc>
          <w:tcPr>
            <w:tcW w:w="2948" w:type="dxa"/>
          </w:tcPr>
          <w:p w:rsidR="00BE303D" w:rsidRDefault="00BE303D">
            <w:pPr>
              <w:pStyle w:val="ConsPlusNormal"/>
            </w:pPr>
            <w:r>
              <w:t>Деконгестанты и другие препараты для местного применения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R01AA</w:t>
            </w:r>
          </w:p>
        </w:tc>
        <w:tc>
          <w:tcPr>
            <w:tcW w:w="2948" w:type="dxa"/>
            <w:vMerge w:val="restart"/>
          </w:tcPr>
          <w:p w:rsidR="00BE303D" w:rsidRDefault="00BE303D">
            <w:pPr>
              <w:pStyle w:val="ConsPlusNormal"/>
            </w:pPr>
            <w:r>
              <w:t>Адреномиметики</w:t>
            </w:r>
          </w:p>
        </w:tc>
        <w:tc>
          <w:tcPr>
            <w:tcW w:w="2211" w:type="dxa"/>
            <w:vMerge w:val="restart"/>
          </w:tcPr>
          <w:p w:rsidR="00BE303D" w:rsidRDefault="00BE303D">
            <w:pPr>
              <w:pStyle w:val="ConsPlusNormal"/>
            </w:pPr>
            <w:r>
              <w:t>ксилометазолин</w:t>
            </w:r>
          </w:p>
        </w:tc>
        <w:tc>
          <w:tcPr>
            <w:tcW w:w="2778" w:type="dxa"/>
          </w:tcPr>
          <w:p w:rsidR="00BE303D" w:rsidRDefault="00BE303D">
            <w:pPr>
              <w:pStyle w:val="ConsPlusNormal"/>
            </w:pPr>
            <w:r>
              <w:t>гель назальный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капли назальные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капли назальные (для детей)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 дозированный (для детей)</w:t>
            </w:r>
          </w:p>
        </w:tc>
      </w:tr>
      <w:tr w:rsidR="00BE303D">
        <w:tc>
          <w:tcPr>
            <w:tcW w:w="1077" w:type="dxa"/>
          </w:tcPr>
          <w:p w:rsidR="00BE303D" w:rsidRDefault="00BE303D">
            <w:pPr>
              <w:pStyle w:val="ConsPlusNormal"/>
              <w:jc w:val="center"/>
            </w:pPr>
            <w:r>
              <w:t>R03</w:t>
            </w:r>
          </w:p>
        </w:tc>
        <w:tc>
          <w:tcPr>
            <w:tcW w:w="2948" w:type="dxa"/>
          </w:tcPr>
          <w:p w:rsidR="00BE303D" w:rsidRDefault="00BE303D">
            <w:pPr>
              <w:pStyle w:val="ConsPlusNormal"/>
            </w:pPr>
            <w:r>
              <w:t>Препараты для лечения обструктивных заболеваний дыхательных путей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R03A</w:t>
            </w:r>
          </w:p>
        </w:tc>
        <w:tc>
          <w:tcPr>
            <w:tcW w:w="2948" w:type="dxa"/>
          </w:tcPr>
          <w:p w:rsidR="00BE303D" w:rsidRDefault="00BE303D">
            <w:pPr>
              <w:pStyle w:val="ConsPlusNormal"/>
            </w:pPr>
            <w:r>
              <w:t>Адренергические средства для ингаляционного введения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R03AC</w:t>
            </w:r>
          </w:p>
        </w:tc>
        <w:tc>
          <w:tcPr>
            <w:tcW w:w="2948" w:type="dxa"/>
            <w:vMerge w:val="restart"/>
          </w:tcPr>
          <w:p w:rsidR="00BE303D" w:rsidRDefault="00BE303D">
            <w:pPr>
              <w:pStyle w:val="ConsPlusNormal"/>
            </w:pPr>
            <w:r>
              <w:t>Селективные бета-2-адреномиметики</w:t>
            </w:r>
          </w:p>
        </w:tc>
        <w:tc>
          <w:tcPr>
            <w:tcW w:w="2211" w:type="dxa"/>
            <w:vMerge w:val="restart"/>
          </w:tcPr>
          <w:p w:rsidR="00BE303D" w:rsidRDefault="00BE303D">
            <w:pPr>
              <w:pStyle w:val="ConsPlusNormal"/>
            </w:pPr>
            <w:r>
              <w:t>сальбутамол</w:t>
            </w:r>
          </w:p>
        </w:tc>
        <w:tc>
          <w:tcPr>
            <w:tcW w:w="2778" w:type="dxa"/>
          </w:tcPr>
          <w:p w:rsidR="00BE303D" w:rsidRDefault="00BE303D">
            <w:pPr>
              <w:pStyle w:val="ConsPlusNormal"/>
            </w:pPr>
            <w:r>
              <w:t>аэрозоль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аэрозоль для ингаляций дозированный, активируемый вдохом</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формотерол</w:t>
            </w:r>
          </w:p>
        </w:tc>
        <w:tc>
          <w:tcPr>
            <w:tcW w:w="2778" w:type="dxa"/>
          </w:tcPr>
          <w:p w:rsidR="00BE303D" w:rsidRDefault="00BE303D">
            <w:pPr>
              <w:pStyle w:val="ConsPlusNormal"/>
            </w:pPr>
            <w:r>
              <w:t>аэрозоль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 с порошком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ингаляций дозированный</w:t>
            </w:r>
          </w:p>
        </w:tc>
      </w:tr>
      <w:tr w:rsidR="00BE303D">
        <w:tc>
          <w:tcPr>
            <w:tcW w:w="1077" w:type="dxa"/>
            <w:vMerge w:val="restart"/>
          </w:tcPr>
          <w:p w:rsidR="00BE303D" w:rsidRDefault="00BE303D">
            <w:pPr>
              <w:pStyle w:val="ConsPlusNormal"/>
              <w:jc w:val="center"/>
            </w:pPr>
            <w:r>
              <w:t>R03AK</w:t>
            </w:r>
          </w:p>
        </w:tc>
        <w:tc>
          <w:tcPr>
            <w:tcW w:w="2948" w:type="dxa"/>
            <w:vMerge w:val="restart"/>
          </w:tcPr>
          <w:p w:rsidR="00BE303D" w:rsidRDefault="00BE303D">
            <w:pPr>
              <w:pStyle w:val="ConsPlusNormal"/>
            </w:pPr>
            <w:r>
              <w:t>Симпатомиметики в комбинации с другими препаратами</w:t>
            </w:r>
          </w:p>
        </w:tc>
        <w:tc>
          <w:tcPr>
            <w:tcW w:w="2211" w:type="dxa"/>
            <w:vMerge w:val="restart"/>
          </w:tcPr>
          <w:p w:rsidR="00BE303D" w:rsidRDefault="00BE303D">
            <w:pPr>
              <w:pStyle w:val="ConsPlusNormal"/>
            </w:pPr>
            <w:r>
              <w:t>будесонид + формотерол</w:t>
            </w:r>
          </w:p>
        </w:tc>
        <w:tc>
          <w:tcPr>
            <w:tcW w:w="2778" w:type="dxa"/>
          </w:tcPr>
          <w:p w:rsidR="00BE303D" w:rsidRDefault="00BE303D">
            <w:pPr>
              <w:pStyle w:val="ConsPlusNormal"/>
            </w:pPr>
            <w:r>
              <w:t>капсул с порошком для ингаляций набор</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ипратропия бромид + фенотерол</w:t>
            </w:r>
          </w:p>
        </w:tc>
        <w:tc>
          <w:tcPr>
            <w:tcW w:w="2778" w:type="dxa"/>
          </w:tcPr>
          <w:p w:rsidR="00BE303D" w:rsidRDefault="00BE303D">
            <w:pPr>
              <w:pStyle w:val="ConsPlusNormal"/>
            </w:pPr>
            <w:r>
              <w:t>аэрозоль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салметерол + флутиказон</w:t>
            </w:r>
          </w:p>
        </w:tc>
        <w:tc>
          <w:tcPr>
            <w:tcW w:w="2778" w:type="dxa"/>
          </w:tcPr>
          <w:p w:rsidR="00BE303D" w:rsidRDefault="00BE303D">
            <w:pPr>
              <w:pStyle w:val="ConsPlusNormal"/>
            </w:pPr>
            <w:r>
              <w:t>аэрозоль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Беклометазон + формотерол</w:t>
            </w:r>
          </w:p>
        </w:tc>
        <w:tc>
          <w:tcPr>
            <w:tcW w:w="2778" w:type="dxa"/>
          </w:tcPr>
          <w:p w:rsidR="00BE303D" w:rsidRDefault="00BE303D">
            <w:pPr>
              <w:pStyle w:val="ConsPlusNormal"/>
            </w:pPr>
            <w:r>
              <w:t>аэрозоль для ингаляций дозированный</w:t>
            </w:r>
          </w:p>
        </w:tc>
      </w:tr>
      <w:tr w:rsidR="00BE303D">
        <w:tc>
          <w:tcPr>
            <w:tcW w:w="1077" w:type="dxa"/>
          </w:tcPr>
          <w:p w:rsidR="00BE303D" w:rsidRDefault="00BE303D">
            <w:pPr>
              <w:pStyle w:val="ConsPlusNormal"/>
              <w:jc w:val="center"/>
            </w:pPr>
            <w:r>
              <w:t>R03B</w:t>
            </w:r>
          </w:p>
        </w:tc>
        <w:tc>
          <w:tcPr>
            <w:tcW w:w="2948" w:type="dxa"/>
          </w:tcPr>
          <w:p w:rsidR="00BE303D" w:rsidRDefault="00BE303D">
            <w:pPr>
              <w:pStyle w:val="ConsPlusNormal"/>
            </w:pPr>
            <w:r>
              <w:t>Другие средства для лечения обструктивных заболеваний дыхательных путей для ингаляционного введения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R03BA</w:t>
            </w:r>
          </w:p>
        </w:tc>
        <w:tc>
          <w:tcPr>
            <w:tcW w:w="2948" w:type="dxa"/>
            <w:vMerge w:val="restart"/>
          </w:tcPr>
          <w:p w:rsidR="00BE303D" w:rsidRDefault="00BE303D">
            <w:pPr>
              <w:pStyle w:val="ConsPlusNormal"/>
            </w:pPr>
            <w:r>
              <w:t>Глюкокортикоиды</w:t>
            </w:r>
          </w:p>
        </w:tc>
        <w:tc>
          <w:tcPr>
            <w:tcW w:w="2211" w:type="dxa"/>
            <w:vMerge w:val="restart"/>
          </w:tcPr>
          <w:p w:rsidR="00BE303D" w:rsidRDefault="00BE303D">
            <w:pPr>
              <w:pStyle w:val="ConsPlusNormal"/>
            </w:pPr>
            <w:r>
              <w:t>беклометазон</w:t>
            </w:r>
          </w:p>
        </w:tc>
        <w:tc>
          <w:tcPr>
            <w:tcW w:w="2778" w:type="dxa"/>
          </w:tcPr>
          <w:p w:rsidR="00BE303D" w:rsidRDefault="00BE303D">
            <w:pPr>
              <w:pStyle w:val="ConsPlusNormal"/>
            </w:pPr>
            <w:r>
              <w:t>аэрозоль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аэрозоль для ингаляций дозированный, активируемый вдохом</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аэрозоль назальный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суспензия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будесонид</w:t>
            </w:r>
          </w:p>
        </w:tc>
        <w:tc>
          <w:tcPr>
            <w:tcW w:w="2778" w:type="dxa"/>
          </w:tcPr>
          <w:p w:rsidR="00BE303D" w:rsidRDefault="00BE303D">
            <w:pPr>
              <w:pStyle w:val="ConsPlusNormal"/>
            </w:pPr>
            <w:r>
              <w:t>аэрозоль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капли назальные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капсулы</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спрей назальный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суспензия для ингаляций дозированная</w:t>
            </w:r>
          </w:p>
        </w:tc>
      </w:tr>
      <w:tr w:rsidR="00BE303D">
        <w:tc>
          <w:tcPr>
            <w:tcW w:w="1077" w:type="dxa"/>
            <w:vMerge w:val="restart"/>
          </w:tcPr>
          <w:p w:rsidR="00BE303D" w:rsidRDefault="00BE303D">
            <w:pPr>
              <w:pStyle w:val="ConsPlusNormal"/>
              <w:jc w:val="center"/>
            </w:pPr>
            <w:r>
              <w:t>R03BB</w:t>
            </w:r>
          </w:p>
        </w:tc>
        <w:tc>
          <w:tcPr>
            <w:tcW w:w="2948" w:type="dxa"/>
            <w:vMerge w:val="restart"/>
          </w:tcPr>
          <w:p w:rsidR="00BE303D" w:rsidRDefault="00BE303D">
            <w:pPr>
              <w:pStyle w:val="ConsPlusNormal"/>
            </w:pPr>
            <w:r>
              <w:t>Антихолинергические средства</w:t>
            </w:r>
          </w:p>
        </w:tc>
        <w:tc>
          <w:tcPr>
            <w:tcW w:w="2211" w:type="dxa"/>
            <w:vMerge w:val="restart"/>
          </w:tcPr>
          <w:p w:rsidR="00BE303D" w:rsidRDefault="00BE303D">
            <w:pPr>
              <w:pStyle w:val="ConsPlusNormal"/>
            </w:pPr>
            <w:r>
              <w:t>ипратропия бромид</w:t>
            </w:r>
          </w:p>
        </w:tc>
        <w:tc>
          <w:tcPr>
            <w:tcW w:w="2778" w:type="dxa"/>
          </w:tcPr>
          <w:p w:rsidR="00BE303D" w:rsidRDefault="00BE303D">
            <w:pPr>
              <w:pStyle w:val="ConsPlusNormal"/>
            </w:pPr>
            <w:r>
              <w:t>аэрозоль для ингаляций дозированный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тиотропия бромид</w:t>
            </w:r>
          </w:p>
        </w:tc>
        <w:tc>
          <w:tcPr>
            <w:tcW w:w="2778" w:type="dxa"/>
          </w:tcPr>
          <w:p w:rsidR="00BE303D" w:rsidRDefault="00BE303D">
            <w:pPr>
              <w:pStyle w:val="ConsPlusNormal"/>
            </w:pPr>
            <w:r>
              <w:t>капсулы с порошком для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ингаляций</w:t>
            </w:r>
          </w:p>
        </w:tc>
      </w:tr>
      <w:tr w:rsidR="00BE303D">
        <w:tc>
          <w:tcPr>
            <w:tcW w:w="1077" w:type="dxa"/>
          </w:tcPr>
          <w:p w:rsidR="00BE303D" w:rsidRDefault="00BE303D">
            <w:pPr>
              <w:pStyle w:val="ConsPlusNormal"/>
              <w:jc w:val="center"/>
            </w:pPr>
            <w:r>
              <w:lastRenderedPageBreak/>
              <w:t>R03BC</w:t>
            </w:r>
          </w:p>
        </w:tc>
        <w:tc>
          <w:tcPr>
            <w:tcW w:w="2948" w:type="dxa"/>
          </w:tcPr>
          <w:p w:rsidR="00BE303D" w:rsidRDefault="00BE303D">
            <w:pPr>
              <w:pStyle w:val="ConsPlusNormal"/>
            </w:pPr>
            <w:r>
              <w:t>Противоаллергические средства, кроме глюкокортикоидов</w:t>
            </w:r>
          </w:p>
        </w:tc>
        <w:tc>
          <w:tcPr>
            <w:tcW w:w="2211" w:type="dxa"/>
          </w:tcPr>
          <w:p w:rsidR="00BE303D" w:rsidRDefault="00BE303D">
            <w:pPr>
              <w:pStyle w:val="ConsPlusNormal"/>
            </w:pPr>
            <w:r>
              <w:t xml:space="preserve">кромоглициевая кислота </w:t>
            </w:r>
            <w:r>
              <w:rPr>
                <w:color w:val="0000FF"/>
              </w:rPr>
              <w:t>&lt;*&gt;</w:t>
            </w:r>
          </w:p>
        </w:tc>
        <w:tc>
          <w:tcPr>
            <w:tcW w:w="2778" w:type="dxa"/>
          </w:tcPr>
          <w:p w:rsidR="00BE303D" w:rsidRDefault="00BE303D">
            <w:pPr>
              <w:pStyle w:val="ConsPlusNormal"/>
            </w:pPr>
            <w:r>
              <w:t>спрей назальный дозированный</w:t>
            </w:r>
          </w:p>
        </w:tc>
      </w:tr>
      <w:tr w:rsidR="00BE303D">
        <w:tc>
          <w:tcPr>
            <w:tcW w:w="1077" w:type="dxa"/>
          </w:tcPr>
          <w:p w:rsidR="00BE303D" w:rsidRDefault="00BE303D">
            <w:pPr>
              <w:pStyle w:val="ConsPlusNormal"/>
              <w:jc w:val="center"/>
            </w:pPr>
            <w:r>
              <w:t>R03D</w:t>
            </w:r>
          </w:p>
        </w:tc>
        <w:tc>
          <w:tcPr>
            <w:tcW w:w="2948" w:type="dxa"/>
          </w:tcPr>
          <w:p w:rsidR="00BE303D" w:rsidRDefault="00BE303D">
            <w:pPr>
              <w:pStyle w:val="ConsPlusNormal"/>
            </w:pPr>
            <w:r>
              <w:t>Другие средства системного действия для лечения обструктивных заболеваний дыхательных путей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R03DA</w:t>
            </w:r>
          </w:p>
        </w:tc>
        <w:tc>
          <w:tcPr>
            <w:tcW w:w="2948" w:type="dxa"/>
          </w:tcPr>
          <w:p w:rsidR="00BE303D" w:rsidRDefault="00BE303D">
            <w:pPr>
              <w:pStyle w:val="ConsPlusNormal"/>
            </w:pPr>
            <w:r>
              <w:t>Ксантины</w:t>
            </w:r>
          </w:p>
        </w:tc>
        <w:tc>
          <w:tcPr>
            <w:tcW w:w="2211" w:type="dxa"/>
          </w:tcPr>
          <w:p w:rsidR="00BE303D" w:rsidRDefault="00BE303D">
            <w:pPr>
              <w:pStyle w:val="ConsPlusNormal"/>
            </w:pPr>
            <w:r>
              <w:t>аминофиллин</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R03DC</w:t>
            </w:r>
          </w:p>
        </w:tc>
        <w:tc>
          <w:tcPr>
            <w:tcW w:w="2948" w:type="dxa"/>
            <w:vMerge w:val="restart"/>
          </w:tcPr>
          <w:p w:rsidR="00BE303D" w:rsidRDefault="00BE303D">
            <w:pPr>
              <w:pStyle w:val="ConsPlusNormal"/>
            </w:pPr>
            <w:r>
              <w:t>Блокаторы лейкотриеновых рецепторов</w:t>
            </w:r>
          </w:p>
        </w:tc>
        <w:tc>
          <w:tcPr>
            <w:tcW w:w="2211" w:type="dxa"/>
            <w:vMerge w:val="restart"/>
          </w:tcPr>
          <w:p w:rsidR="00BE303D" w:rsidRDefault="00BE303D">
            <w:pPr>
              <w:pStyle w:val="ConsPlusNormal"/>
            </w:pPr>
            <w:r>
              <w:t xml:space="preserve">зафирлукаст </w:t>
            </w:r>
            <w:r>
              <w:rPr>
                <w:color w:val="0000FF"/>
              </w:rPr>
              <w:t>&lt;*&gt;</w:t>
            </w:r>
          </w:p>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R03DX</w:t>
            </w:r>
          </w:p>
        </w:tc>
        <w:tc>
          <w:tcPr>
            <w:tcW w:w="2948" w:type="dxa"/>
            <w:vMerge w:val="restart"/>
          </w:tcPr>
          <w:p w:rsidR="00BE303D" w:rsidRDefault="00BE303D">
            <w:pPr>
              <w:pStyle w:val="ConsPlusNormal"/>
            </w:pPr>
            <w:r>
              <w:t>Прочие средства системного действия для лечения обструктивных заболеваний дыхательных путей</w:t>
            </w:r>
          </w:p>
        </w:tc>
        <w:tc>
          <w:tcPr>
            <w:tcW w:w="2211" w:type="dxa"/>
            <w:vMerge w:val="restart"/>
          </w:tcPr>
          <w:p w:rsidR="00BE303D" w:rsidRDefault="00BE303D">
            <w:pPr>
              <w:pStyle w:val="ConsPlusNormal"/>
            </w:pPr>
            <w:r>
              <w:t>фенспирид</w:t>
            </w:r>
          </w:p>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пролонгированного действия, покрытые пленочной оболочкой</w:t>
            </w:r>
          </w:p>
        </w:tc>
      </w:tr>
      <w:tr w:rsidR="00BE303D">
        <w:tc>
          <w:tcPr>
            <w:tcW w:w="1077" w:type="dxa"/>
          </w:tcPr>
          <w:p w:rsidR="00BE303D" w:rsidRDefault="00BE303D">
            <w:pPr>
              <w:pStyle w:val="ConsPlusNormal"/>
              <w:jc w:val="center"/>
            </w:pPr>
            <w:r>
              <w:t>R05</w:t>
            </w:r>
          </w:p>
        </w:tc>
        <w:tc>
          <w:tcPr>
            <w:tcW w:w="2948" w:type="dxa"/>
          </w:tcPr>
          <w:p w:rsidR="00BE303D" w:rsidRDefault="00BE303D">
            <w:pPr>
              <w:pStyle w:val="ConsPlusNormal"/>
            </w:pPr>
            <w:r>
              <w:t>Противокашлевые препараты и средства для лечения простудных заболеваний</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R05C</w:t>
            </w:r>
          </w:p>
        </w:tc>
        <w:tc>
          <w:tcPr>
            <w:tcW w:w="2948" w:type="dxa"/>
          </w:tcPr>
          <w:p w:rsidR="00BE303D" w:rsidRDefault="00BE303D">
            <w:pPr>
              <w:pStyle w:val="ConsPlusNormal"/>
            </w:pPr>
            <w:r>
              <w:t>Отхаркивающие препараты, кроме комбинаций с противокашлевыми средствами</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vMerge w:val="restart"/>
          </w:tcPr>
          <w:p w:rsidR="00BE303D" w:rsidRDefault="00BE303D">
            <w:pPr>
              <w:pStyle w:val="ConsPlusNormal"/>
              <w:jc w:val="center"/>
            </w:pPr>
            <w:r>
              <w:t>R05CB</w:t>
            </w:r>
          </w:p>
        </w:tc>
        <w:tc>
          <w:tcPr>
            <w:tcW w:w="2948" w:type="dxa"/>
            <w:vMerge w:val="restart"/>
          </w:tcPr>
          <w:p w:rsidR="00BE303D" w:rsidRDefault="00BE303D">
            <w:pPr>
              <w:pStyle w:val="ConsPlusNormal"/>
            </w:pPr>
            <w:r>
              <w:t>Муколитические препараты</w:t>
            </w:r>
          </w:p>
        </w:tc>
        <w:tc>
          <w:tcPr>
            <w:tcW w:w="2211" w:type="dxa"/>
            <w:vMerge w:val="restart"/>
          </w:tcPr>
          <w:p w:rsidR="00BE303D" w:rsidRDefault="00BE303D">
            <w:pPr>
              <w:pStyle w:val="ConsPlusNormal"/>
            </w:pPr>
            <w:r>
              <w:t>амброксол</w:t>
            </w:r>
          </w:p>
        </w:tc>
        <w:tc>
          <w:tcPr>
            <w:tcW w:w="2778" w:type="dxa"/>
          </w:tcPr>
          <w:p w:rsidR="00BE303D" w:rsidRDefault="00BE303D">
            <w:pPr>
              <w:pStyle w:val="ConsPlusNormal"/>
            </w:pPr>
            <w:r>
              <w:t>капсулы пролонгированного действия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пастилки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 и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диспергируемые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для рассасывания</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шипучие</w:t>
            </w:r>
          </w:p>
        </w:tc>
      </w:tr>
      <w:tr w:rsidR="00BE303D">
        <w:tc>
          <w:tcPr>
            <w:tcW w:w="1077" w:type="dxa"/>
            <w:vMerge/>
          </w:tcPr>
          <w:p w:rsidR="00BE303D" w:rsidRDefault="00BE303D"/>
        </w:tc>
        <w:tc>
          <w:tcPr>
            <w:tcW w:w="2948" w:type="dxa"/>
            <w:vMerge/>
          </w:tcPr>
          <w:p w:rsidR="00BE303D" w:rsidRDefault="00BE303D"/>
        </w:tc>
        <w:tc>
          <w:tcPr>
            <w:tcW w:w="2211" w:type="dxa"/>
            <w:vMerge w:val="restart"/>
          </w:tcPr>
          <w:p w:rsidR="00BE303D" w:rsidRDefault="00BE303D">
            <w:pPr>
              <w:pStyle w:val="ConsPlusNormal"/>
            </w:pPr>
            <w:r>
              <w:t>ацетилцистеин</w:t>
            </w:r>
          </w:p>
        </w:tc>
        <w:tc>
          <w:tcPr>
            <w:tcW w:w="2778" w:type="dxa"/>
          </w:tcPr>
          <w:p w:rsidR="00BE303D" w:rsidRDefault="00BE303D">
            <w:pPr>
              <w:pStyle w:val="ConsPlusNormal"/>
            </w:pPr>
            <w:r>
              <w:t>гранулы для приготовления сиропа</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гранулы для приготовления раствора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порошок для приготовления раствора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инъекций и ингаляций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шипучие</w:t>
            </w:r>
          </w:p>
        </w:tc>
      </w:tr>
      <w:tr w:rsidR="00BE303D">
        <w:tc>
          <w:tcPr>
            <w:tcW w:w="1077" w:type="dxa"/>
          </w:tcPr>
          <w:p w:rsidR="00BE303D" w:rsidRDefault="00BE303D">
            <w:pPr>
              <w:pStyle w:val="ConsPlusNormal"/>
              <w:jc w:val="center"/>
            </w:pPr>
            <w:r>
              <w:t>R06</w:t>
            </w:r>
          </w:p>
        </w:tc>
        <w:tc>
          <w:tcPr>
            <w:tcW w:w="2948" w:type="dxa"/>
          </w:tcPr>
          <w:p w:rsidR="00BE303D" w:rsidRDefault="00BE303D">
            <w:pPr>
              <w:pStyle w:val="ConsPlusNormal"/>
            </w:pPr>
            <w:r>
              <w:t>Антигистаминные средства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R06A</w:t>
            </w:r>
          </w:p>
        </w:tc>
        <w:tc>
          <w:tcPr>
            <w:tcW w:w="2948" w:type="dxa"/>
          </w:tcPr>
          <w:p w:rsidR="00BE303D" w:rsidRDefault="00BE303D">
            <w:pPr>
              <w:pStyle w:val="ConsPlusNormal"/>
            </w:pPr>
            <w:r>
              <w:t>Антигистаминные средства системного действия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R06AC</w:t>
            </w:r>
          </w:p>
        </w:tc>
        <w:tc>
          <w:tcPr>
            <w:tcW w:w="2948" w:type="dxa"/>
          </w:tcPr>
          <w:p w:rsidR="00BE303D" w:rsidRDefault="00BE303D">
            <w:pPr>
              <w:pStyle w:val="ConsPlusNormal"/>
            </w:pPr>
            <w:r>
              <w:t>Замещенные этилендиамины</w:t>
            </w:r>
          </w:p>
        </w:tc>
        <w:tc>
          <w:tcPr>
            <w:tcW w:w="2211" w:type="dxa"/>
          </w:tcPr>
          <w:p w:rsidR="00BE303D" w:rsidRDefault="00BE303D">
            <w:pPr>
              <w:pStyle w:val="ConsPlusNormal"/>
            </w:pPr>
            <w:r>
              <w:t>хлоропирамин</w:t>
            </w:r>
          </w:p>
        </w:tc>
        <w:tc>
          <w:tcPr>
            <w:tcW w:w="2778" w:type="dxa"/>
          </w:tcPr>
          <w:p w:rsidR="00BE303D" w:rsidRDefault="00BE303D">
            <w:pPr>
              <w:pStyle w:val="ConsPlusNormal"/>
            </w:pPr>
            <w:r>
              <w:t>таблетки</w:t>
            </w:r>
          </w:p>
        </w:tc>
      </w:tr>
      <w:tr w:rsidR="00BE303D">
        <w:tc>
          <w:tcPr>
            <w:tcW w:w="1077" w:type="dxa"/>
            <w:vMerge w:val="restart"/>
          </w:tcPr>
          <w:p w:rsidR="00BE303D" w:rsidRDefault="00BE303D">
            <w:pPr>
              <w:pStyle w:val="ConsPlusNormal"/>
              <w:jc w:val="center"/>
            </w:pPr>
            <w:r>
              <w:t>R06AE</w:t>
            </w:r>
          </w:p>
        </w:tc>
        <w:tc>
          <w:tcPr>
            <w:tcW w:w="2948" w:type="dxa"/>
            <w:vMerge w:val="restart"/>
          </w:tcPr>
          <w:p w:rsidR="00BE303D" w:rsidRDefault="00BE303D">
            <w:pPr>
              <w:pStyle w:val="ConsPlusNormal"/>
            </w:pPr>
            <w:r>
              <w:t>Производные пиперазина</w:t>
            </w:r>
          </w:p>
        </w:tc>
        <w:tc>
          <w:tcPr>
            <w:tcW w:w="2211" w:type="dxa"/>
            <w:vMerge w:val="restart"/>
          </w:tcPr>
          <w:p w:rsidR="00BE303D" w:rsidRDefault="00BE303D">
            <w:pPr>
              <w:pStyle w:val="ConsPlusNormal"/>
            </w:pPr>
            <w:r>
              <w:t>цетиризин</w:t>
            </w:r>
          </w:p>
        </w:tc>
        <w:tc>
          <w:tcPr>
            <w:tcW w:w="2778" w:type="dxa"/>
          </w:tcPr>
          <w:p w:rsidR="00BE303D" w:rsidRDefault="00BE303D">
            <w:pPr>
              <w:pStyle w:val="ConsPlusNormal"/>
            </w:pPr>
            <w:r>
              <w:t>капли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раствор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оболочкой</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 покрытые пленочной оболочкой</w:t>
            </w:r>
          </w:p>
        </w:tc>
      </w:tr>
      <w:tr w:rsidR="00BE303D">
        <w:tc>
          <w:tcPr>
            <w:tcW w:w="1077" w:type="dxa"/>
            <w:vMerge w:val="restart"/>
          </w:tcPr>
          <w:p w:rsidR="00BE303D" w:rsidRDefault="00BE303D">
            <w:pPr>
              <w:pStyle w:val="ConsPlusNormal"/>
              <w:jc w:val="center"/>
            </w:pPr>
            <w:r>
              <w:t>R06AX</w:t>
            </w:r>
          </w:p>
        </w:tc>
        <w:tc>
          <w:tcPr>
            <w:tcW w:w="2948" w:type="dxa"/>
            <w:vMerge w:val="restart"/>
          </w:tcPr>
          <w:p w:rsidR="00BE303D" w:rsidRDefault="00BE303D">
            <w:pPr>
              <w:pStyle w:val="ConsPlusNormal"/>
            </w:pPr>
            <w:r>
              <w:t>Другие антигистаминные средства системного действия</w:t>
            </w:r>
          </w:p>
        </w:tc>
        <w:tc>
          <w:tcPr>
            <w:tcW w:w="2211" w:type="dxa"/>
            <w:vMerge w:val="restart"/>
          </w:tcPr>
          <w:p w:rsidR="00BE303D" w:rsidRDefault="00BE303D">
            <w:pPr>
              <w:pStyle w:val="ConsPlusNormal"/>
            </w:pPr>
            <w:r>
              <w:t>лоратадин</w:t>
            </w:r>
          </w:p>
        </w:tc>
        <w:tc>
          <w:tcPr>
            <w:tcW w:w="2778" w:type="dxa"/>
          </w:tcPr>
          <w:p w:rsidR="00BE303D" w:rsidRDefault="00BE303D">
            <w:pPr>
              <w:pStyle w:val="ConsPlusNormal"/>
            </w:pPr>
            <w:r>
              <w:t>сироп</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суспензия для приема внутрь</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таблетки</w:t>
            </w:r>
          </w:p>
        </w:tc>
      </w:tr>
      <w:tr w:rsidR="00BE303D">
        <w:tc>
          <w:tcPr>
            <w:tcW w:w="1077" w:type="dxa"/>
          </w:tcPr>
          <w:p w:rsidR="00BE303D" w:rsidRDefault="00BE303D">
            <w:pPr>
              <w:pStyle w:val="ConsPlusNormal"/>
              <w:jc w:val="center"/>
              <w:outlineLvl w:val="3"/>
            </w:pPr>
            <w:r>
              <w:t>S</w:t>
            </w:r>
          </w:p>
        </w:tc>
        <w:tc>
          <w:tcPr>
            <w:tcW w:w="2948" w:type="dxa"/>
          </w:tcPr>
          <w:p w:rsidR="00BE303D" w:rsidRDefault="00BE303D">
            <w:pPr>
              <w:pStyle w:val="ConsPlusNormal"/>
            </w:pPr>
            <w:r>
              <w:t>Органы чувств</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S01</w:t>
            </w:r>
          </w:p>
        </w:tc>
        <w:tc>
          <w:tcPr>
            <w:tcW w:w="2948" w:type="dxa"/>
          </w:tcPr>
          <w:p w:rsidR="00BE303D" w:rsidRDefault="00BE303D">
            <w:pPr>
              <w:pStyle w:val="ConsPlusNormal"/>
            </w:pPr>
            <w:r>
              <w:t>Офтальмологические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S01A</w:t>
            </w:r>
          </w:p>
        </w:tc>
        <w:tc>
          <w:tcPr>
            <w:tcW w:w="2948" w:type="dxa"/>
          </w:tcPr>
          <w:p w:rsidR="00BE303D" w:rsidRDefault="00BE303D">
            <w:pPr>
              <w:pStyle w:val="ConsPlusNormal"/>
            </w:pPr>
            <w:r>
              <w:t>Противомикробные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lastRenderedPageBreak/>
              <w:t>S01AA</w:t>
            </w:r>
          </w:p>
        </w:tc>
        <w:tc>
          <w:tcPr>
            <w:tcW w:w="2948" w:type="dxa"/>
          </w:tcPr>
          <w:p w:rsidR="00BE303D" w:rsidRDefault="00BE303D">
            <w:pPr>
              <w:pStyle w:val="ConsPlusNormal"/>
            </w:pPr>
            <w:r>
              <w:t>Антибиотики</w:t>
            </w:r>
          </w:p>
        </w:tc>
        <w:tc>
          <w:tcPr>
            <w:tcW w:w="2211" w:type="dxa"/>
          </w:tcPr>
          <w:p w:rsidR="00BE303D" w:rsidRDefault="00BE303D">
            <w:pPr>
              <w:pStyle w:val="ConsPlusNormal"/>
            </w:pPr>
            <w:r>
              <w:t>тетрациклин</w:t>
            </w:r>
          </w:p>
        </w:tc>
        <w:tc>
          <w:tcPr>
            <w:tcW w:w="2778" w:type="dxa"/>
          </w:tcPr>
          <w:p w:rsidR="00BE303D" w:rsidRDefault="00BE303D">
            <w:pPr>
              <w:pStyle w:val="ConsPlusNormal"/>
            </w:pPr>
            <w:r>
              <w:t>мазь глазная</w:t>
            </w:r>
          </w:p>
        </w:tc>
      </w:tr>
      <w:tr w:rsidR="00BE303D">
        <w:tc>
          <w:tcPr>
            <w:tcW w:w="1077" w:type="dxa"/>
          </w:tcPr>
          <w:p w:rsidR="00BE303D" w:rsidRDefault="00BE303D">
            <w:pPr>
              <w:pStyle w:val="ConsPlusNormal"/>
              <w:jc w:val="center"/>
            </w:pPr>
            <w:r>
              <w:t>S01E</w:t>
            </w:r>
          </w:p>
        </w:tc>
        <w:tc>
          <w:tcPr>
            <w:tcW w:w="2948" w:type="dxa"/>
          </w:tcPr>
          <w:p w:rsidR="00BE303D" w:rsidRDefault="00BE303D">
            <w:pPr>
              <w:pStyle w:val="ConsPlusNormal"/>
            </w:pPr>
            <w:r>
              <w:t>Противоглаукомные препараты и миотические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S01EB</w:t>
            </w:r>
          </w:p>
        </w:tc>
        <w:tc>
          <w:tcPr>
            <w:tcW w:w="2948" w:type="dxa"/>
          </w:tcPr>
          <w:p w:rsidR="00BE303D" w:rsidRDefault="00BE303D">
            <w:pPr>
              <w:pStyle w:val="ConsPlusNormal"/>
            </w:pPr>
            <w:r>
              <w:t>Парасимпатомиметики</w:t>
            </w:r>
          </w:p>
        </w:tc>
        <w:tc>
          <w:tcPr>
            <w:tcW w:w="2211" w:type="dxa"/>
          </w:tcPr>
          <w:p w:rsidR="00BE303D" w:rsidRDefault="00BE303D">
            <w:pPr>
              <w:pStyle w:val="ConsPlusNormal"/>
            </w:pPr>
            <w:r>
              <w:t>пилокарпин</w:t>
            </w:r>
          </w:p>
        </w:tc>
        <w:tc>
          <w:tcPr>
            <w:tcW w:w="2778" w:type="dxa"/>
          </w:tcPr>
          <w:p w:rsidR="00BE303D" w:rsidRDefault="00BE303D">
            <w:pPr>
              <w:pStyle w:val="ConsPlusNormal"/>
            </w:pPr>
            <w:r>
              <w:t>капли глазные</w:t>
            </w:r>
          </w:p>
        </w:tc>
      </w:tr>
      <w:tr w:rsidR="00BE303D">
        <w:tc>
          <w:tcPr>
            <w:tcW w:w="1077" w:type="dxa"/>
            <w:vMerge w:val="restart"/>
          </w:tcPr>
          <w:p w:rsidR="00BE303D" w:rsidRDefault="00BE303D">
            <w:pPr>
              <w:pStyle w:val="ConsPlusNormal"/>
              <w:jc w:val="center"/>
            </w:pPr>
            <w:r>
              <w:t>S01EC</w:t>
            </w:r>
          </w:p>
        </w:tc>
        <w:tc>
          <w:tcPr>
            <w:tcW w:w="2948" w:type="dxa"/>
            <w:vMerge w:val="restart"/>
          </w:tcPr>
          <w:p w:rsidR="00BE303D" w:rsidRDefault="00BE303D">
            <w:pPr>
              <w:pStyle w:val="ConsPlusNormal"/>
            </w:pPr>
            <w:r>
              <w:t>Ингибиторы карбоангидразы</w:t>
            </w:r>
          </w:p>
        </w:tc>
        <w:tc>
          <w:tcPr>
            <w:tcW w:w="2211" w:type="dxa"/>
          </w:tcPr>
          <w:p w:rsidR="00BE303D" w:rsidRDefault="00BE303D">
            <w:pPr>
              <w:pStyle w:val="ConsPlusNormal"/>
            </w:pPr>
            <w:r>
              <w:t>ацетазоламид</w:t>
            </w:r>
          </w:p>
        </w:tc>
        <w:tc>
          <w:tcPr>
            <w:tcW w:w="2778" w:type="dxa"/>
          </w:tcPr>
          <w:p w:rsidR="00BE303D" w:rsidRDefault="00BE303D">
            <w:pPr>
              <w:pStyle w:val="ConsPlusNormal"/>
            </w:pPr>
            <w:r>
              <w:t>таблетки</w:t>
            </w:r>
          </w:p>
        </w:tc>
      </w:tr>
      <w:tr w:rsidR="00BE303D">
        <w:tc>
          <w:tcPr>
            <w:tcW w:w="1077" w:type="dxa"/>
            <w:vMerge/>
          </w:tcPr>
          <w:p w:rsidR="00BE303D" w:rsidRDefault="00BE303D"/>
        </w:tc>
        <w:tc>
          <w:tcPr>
            <w:tcW w:w="2948" w:type="dxa"/>
            <w:vMerge/>
          </w:tcPr>
          <w:p w:rsidR="00BE303D" w:rsidRDefault="00BE303D"/>
        </w:tc>
        <w:tc>
          <w:tcPr>
            <w:tcW w:w="2211" w:type="dxa"/>
          </w:tcPr>
          <w:p w:rsidR="00BE303D" w:rsidRDefault="00BE303D">
            <w:pPr>
              <w:pStyle w:val="ConsPlusNormal"/>
            </w:pPr>
            <w:r>
              <w:t>дорзоламид</w:t>
            </w:r>
          </w:p>
        </w:tc>
        <w:tc>
          <w:tcPr>
            <w:tcW w:w="2778" w:type="dxa"/>
          </w:tcPr>
          <w:p w:rsidR="00BE303D" w:rsidRDefault="00BE303D">
            <w:pPr>
              <w:pStyle w:val="ConsPlusNormal"/>
            </w:pPr>
            <w:r>
              <w:t>капли глазные</w:t>
            </w:r>
          </w:p>
        </w:tc>
      </w:tr>
      <w:tr w:rsidR="00BE303D">
        <w:tc>
          <w:tcPr>
            <w:tcW w:w="1077" w:type="dxa"/>
            <w:vMerge w:val="restart"/>
          </w:tcPr>
          <w:p w:rsidR="00BE303D" w:rsidRDefault="00BE303D">
            <w:pPr>
              <w:pStyle w:val="ConsPlusNormal"/>
              <w:jc w:val="center"/>
            </w:pPr>
            <w:r>
              <w:t>S01ED</w:t>
            </w:r>
          </w:p>
        </w:tc>
        <w:tc>
          <w:tcPr>
            <w:tcW w:w="2948" w:type="dxa"/>
            <w:vMerge w:val="restart"/>
          </w:tcPr>
          <w:p w:rsidR="00BE303D" w:rsidRDefault="00BE303D">
            <w:pPr>
              <w:pStyle w:val="ConsPlusNormal"/>
            </w:pPr>
            <w:r>
              <w:t>Бета-адреноблокаторы</w:t>
            </w:r>
          </w:p>
        </w:tc>
        <w:tc>
          <w:tcPr>
            <w:tcW w:w="2211" w:type="dxa"/>
            <w:vMerge w:val="restart"/>
          </w:tcPr>
          <w:p w:rsidR="00BE303D" w:rsidRDefault="00BE303D">
            <w:pPr>
              <w:pStyle w:val="ConsPlusNormal"/>
            </w:pPr>
            <w:r>
              <w:t>тимолол</w:t>
            </w:r>
          </w:p>
        </w:tc>
        <w:tc>
          <w:tcPr>
            <w:tcW w:w="2778" w:type="dxa"/>
          </w:tcPr>
          <w:p w:rsidR="00BE303D" w:rsidRDefault="00BE303D">
            <w:pPr>
              <w:pStyle w:val="ConsPlusNormal"/>
            </w:pPr>
            <w:r>
              <w:t>капли глазные</w:t>
            </w:r>
          </w:p>
        </w:tc>
      </w:tr>
      <w:tr w:rsidR="00BE303D">
        <w:tc>
          <w:tcPr>
            <w:tcW w:w="1077" w:type="dxa"/>
            <w:vMerge/>
          </w:tcPr>
          <w:p w:rsidR="00BE303D" w:rsidRDefault="00BE303D"/>
        </w:tc>
        <w:tc>
          <w:tcPr>
            <w:tcW w:w="2948" w:type="dxa"/>
            <w:vMerge/>
          </w:tcPr>
          <w:p w:rsidR="00BE303D" w:rsidRDefault="00BE303D"/>
        </w:tc>
        <w:tc>
          <w:tcPr>
            <w:tcW w:w="2211" w:type="dxa"/>
            <w:vMerge/>
          </w:tcPr>
          <w:p w:rsidR="00BE303D" w:rsidRDefault="00BE303D"/>
        </w:tc>
        <w:tc>
          <w:tcPr>
            <w:tcW w:w="2778" w:type="dxa"/>
          </w:tcPr>
          <w:p w:rsidR="00BE303D" w:rsidRDefault="00BE303D">
            <w:pPr>
              <w:pStyle w:val="ConsPlusNormal"/>
            </w:pPr>
            <w:r>
              <w:t>гель глазной</w:t>
            </w:r>
          </w:p>
        </w:tc>
      </w:tr>
      <w:tr w:rsidR="00BE303D">
        <w:tc>
          <w:tcPr>
            <w:tcW w:w="1077" w:type="dxa"/>
          </w:tcPr>
          <w:p w:rsidR="00BE303D" w:rsidRDefault="00BE303D">
            <w:pPr>
              <w:pStyle w:val="ConsPlusNormal"/>
              <w:jc w:val="center"/>
            </w:pPr>
            <w:r>
              <w:t>S01EE</w:t>
            </w:r>
          </w:p>
        </w:tc>
        <w:tc>
          <w:tcPr>
            <w:tcW w:w="2948" w:type="dxa"/>
          </w:tcPr>
          <w:p w:rsidR="00BE303D" w:rsidRDefault="00BE303D">
            <w:pPr>
              <w:pStyle w:val="ConsPlusNormal"/>
            </w:pPr>
            <w:r>
              <w:t>Аналоги простагландина</w:t>
            </w:r>
          </w:p>
        </w:tc>
        <w:tc>
          <w:tcPr>
            <w:tcW w:w="2211" w:type="dxa"/>
          </w:tcPr>
          <w:p w:rsidR="00BE303D" w:rsidRDefault="00BE303D">
            <w:pPr>
              <w:pStyle w:val="ConsPlusNormal"/>
            </w:pPr>
            <w:r>
              <w:t>латанопрост</w:t>
            </w:r>
          </w:p>
        </w:tc>
        <w:tc>
          <w:tcPr>
            <w:tcW w:w="2778" w:type="dxa"/>
          </w:tcPr>
          <w:p w:rsidR="00BE303D" w:rsidRDefault="00BE303D">
            <w:pPr>
              <w:pStyle w:val="ConsPlusNormal"/>
            </w:pPr>
            <w:r>
              <w:t>капли глазные</w:t>
            </w:r>
          </w:p>
        </w:tc>
      </w:tr>
      <w:tr w:rsidR="00BE303D">
        <w:tc>
          <w:tcPr>
            <w:tcW w:w="1077" w:type="dxa"/>
          </w:tcPr>
          <w:p w:rsidR="00BE303D" w:rsidRDefault="00BE303D">
            <w:pPr>
              <w:pStyle w:val="ConsPlusNormal"/>
              <w:jc w:val="center"/>
            </w:pPr>
            <w:r>
              <w:t>S01EX</w:t>
            </w:r>
          </w:p>
        </w:tc>
        <w:tc>
          <w:tcPr>
            <w:tcW w:w="2948" w:type="dxa"/>
          </w:tcPr>
          <w:p w:rsidR="00BE303D" w:rsidRDefault="00BE303D">
            <w:pPr>
              <w:pStyle w:val="ConsPlusNormal"/>
            </w:pPr>
            <w:r>
              <w:t>Другие противоглаукомные препараты</w:t>
            </w:r>
          </w:p>
        </w:tc>
        <w:tc>
          <w:tcPr>
            <w:tcW w:w="2211" w:type="dxa"/>
          </w:tcPr>
          <w:p w:rsidR="00BE303D" w:rsidRDefault="00BE303D">
            <w:pPr>
              <w:pStyle w:val="ConsPlusNormal"/>
            </w:pPr>
            <w:r>
              <w:t>бутиламиногидроксипропоксифеноксиметил</w:t>
            </w:r>
          </w:p>
          <w:p w:rsidR="00BE303D" w:rsidRDefault="00BE303D">
            <w:pPr>
              <w:pStyle w:val="ConsPlusNormal"/>
            </w:pPr>
            <w:r>
              <w:t>метилоксадиазол</w:t>
            </w:r>
          </w:p>
        </w:tc>
        <w:tc>
          <w:tcPr>
            <w:tcW w:w="2778" w:type="dxa"/>
          </w:tcPr>
          <w:p w:rsidR="00BE303D" w:rsidRDefault="00BE303D">
            <w:pPr>
              <w:pStyle w:val="ConsPlusNormal"/>
            </w:pPr>
            <w:r>
              <w:t>капли глазные</w:t>
            </w:r>
          </w:p>
        </w:tc>
      </w:tr>
      <w:tr w:rsidR="00BE303D">
        <w:tc>
          <w:tcPr>
            <w:tcW w:w="1077" w:type="dxa"/>
          </w:tcPr>
          <w:p w:rsidR="00BE303D" w:rsidRDefault="00BE303D">
            <w:pPr>
              <w:pStyle w:val="ConsPlusNormal"/>
              <w:jc w:val="center"/>
            </w:pPr>
            <w:r>
              <w:t>S01F</w:t>
            </w:r>
          </w:p>
        </w:tc>
        <w:tc>
          <w:tcPr>
            <w:tcW w:w="2948" w:type="dxa"/>
          </w:tcPr>
          <w:p w:rsidR="00BE303D" w:rsidRDefault="00BE303D">
            <w:pPr>
              <w:pStyle w:val="ConsPlusNormal"/>
            </w:pPr>
            <w:r>
              <w:t>Мидриатические и циклоплегические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S01FA</w:t>
            </w:r>
          </w:p>
        </w:tc>
        <w:tc>
          <w:tcPr>
            <w:tcW w:w="2948" w:type="dxa"/>
          </w:tcPr>
          <w:p w:rsidR="00BE303D" w:rsidRDefault="00BE303D">
            <w:pPr>
              <w:pStyle w:val="ConsPlusNormal"/>
            </w:pPr>
            <w:r>
              <w:t>Антихолинэргические средства</w:t>
            </w:r>
          </w:p>
        </w:tc>
        <w:tc>
          <w:tcPr>
            <w:tcW w:w="2211" w:type="dxa"/>
          </w:tcPr>
          <w:p w:rsidR="00BE303D" w:rsidRDefault="00BE303D">
            <w:pPr>
              <w:pStyle w:val="ConsPlusNormal"/>
            </w:pPr>
            <w:r>
              <w:t>тропикамид</w:t>
            </w:r>
          </w:p>
        </w:tc>
        <w:tc>
          <w:tcPr>
            <w:tcW w:w="2778" w:type="dxa"/>
          </w:tcPr>
          <w:p w:rsidR="00BE303D" w:rsidRDefault="00BE303D">
            <w:pPr>
              <w:pStyle w:val="ConsPlusNormal"/>
            </w:pPr>
            <w:r>
              <w:t>капли глазные</w:t>
            </w:r>
          </w:p>
        </w:tc>
      </w:tr>
      <w:tr w:rsidR="00BE303D">
        <w:tc>
          <w:tcPr>
            <w:tcW w:w="1077" w:type="dxa"/>
          </w:tcPr>
          <w:p w:rsidR="00BE303D" w:rsidRDefault="00BE303D">
            <w:pPr>
              <w:pStyle w:val="ConsPlusNormal"/>
              <w:jc w:val="center"/>
            </w:pPr>
            <w:r>
              <w:t>S01K</w:t>
            </w:r>
          </w:p>
        </w:tc>
        <w:tc>
          <w:tcPr>
            <w:tcW w:w="2948" w:type="dxa"/>
          </w:tcPr>
          <w:p w:rsidR="00BE303D" w:rsidRDefault="00BE303D">
            <w:pPr>
              <w:pStyle w:val="ConsPlusNormal"/>
            </w:pPr>
            <w:r>
              <w:t>Препараты, используемые при хирургических вмешательствах</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S01KA</w:t>
            </w:r>
          </w:p>
        </w:tc>
        <w:tc>
          <w:tcPr>
            <w:tcW w:w="2948" w:type="dxa"/>
          </w:tcPr>
          <w:p w:rsidR="00BE303D" w:rsidRDefault="00BE303D">
            <w:pPr>
              <w:pStyle w:val="ConsPlusNormal"/>
            </w:pPr>
            <w:r>
              <w:t>Вискозоэластичные соединения</w:t>
            </w:r>
          </w:p>
        </w:tc>
        <w:tc>
          <w:tcPr>
            <w:tcW w:w="2211" w:type="dxa"/>
          </w:tcPr>
          <w:p w:rsidR="00BE303D" w:rsidRDefault="00BE303D">
            <w:pPr>
              <w:pStyle w:val="ConsPlusNormal"/>
            </w:pPr>
            <w:r>
              <w:t>гипромеллоза</w:t>
            </w:r>
          </w:p>
        </w:tc>
        <w:tc>
          <w:tcPr>
            <w:tcW w:w="2778" w:type="dxa"/>
          </w:tcPr>
          <w:p w:rsidR="00BE303D" w:rsidRDefault="00BE303D">
            <w:pPr>
              <w:pStyle w:val="ConsPlusNormal"/>
            </w:pPr>
            <w:r>
              <w:t>капли глазные</w:t>
            </w:r>
          </w:p>
        </w:tc>
      </w:tr>
      <w:tr w:rsidR="00BE303D">
        <w:tc>
          <w:tcPr>
            <w:tcW w:w="1077" w:type="dxa"/>
          </w:tcPr>
          <w:p w:rsidR="00BE303D" w:rsidRDefault="00BE303D">
            <w:pPr>
              <w:pStyle w:val="ConsPlusNormal"/>
              <w:jc w:val="center"/>
            </w:pPr>
            <w:r>
              <w:t>S02</w:t>
            </w:r>
          </w:p>
        </w:tc>
        <w:tc>
          <w:tcPr>
            <w:tcW w:w="2948" w:type="dxa"/>
          </w:tcPr>
          <w:p w:rsidR="00BE303D" w:rsidRDefault="00BE303D">
            <w:pPr>
              <w:pStyle w:val="ConsPlusNormal"/>
            </w:pPr>
            <w:r>
              <w:t>Препараты для лечения заболеваний уха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S02A</w:t>
            </w:r>
          </w:p>
        </w:tc>
        <w:tc>
          <w:tcPr>
            <w:tcW w:w="2948" w:type="dxa"/>
          </w:tcPr>
          <w:p w:rsidR="00BE303D" w:rsidRDefault="00BE303D">
            <w:pPr>
              <w:pStyle w:val="ConsPlusNormal"/>
            </w:pPr>
            <w:r>
              <w:t>Противомикробные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S02AA</w:t>
            </w:r>
          </w:p>
        </w:tc>
        <w:tc>
          <w:tcPr>
            <w:tcW w:w="2948" w:type="dxa"/>
          </w:tcPr>
          <w:p w:rsidR="00BE303D" w:rsidRDefault="00BE303D">
            <w:pPr>
              <w:pStyle w:val="ConsPlusNormal"/>
            </w:pPr>
            <w:r>
              <w:t>Противомикробные препараты</w:t>
            </w:r>
          </w:p>
        </w:tc>
        <w:tc>
          <w:tcPr>
            <w:tcW w:w="2211" w:type="dxa"/>
          </w:tcPr>
          <w:p w:rsidR="00BE303D" w:rsidRDefault="00BE303D">
            <w:pPr>
              <w:pStyle w:val="ConsPlusNormal"/>
            </w:pPr>
            <w:r>
              <w:t>рифамицин</w:t>
            </w:r>
          </w:p>
        </w:tc>
        <w:tc>
          <w:tcPr>
            <w:tcW w:w="2778" w:type="dxa"/>
          </w:tcPr>
          <w:p w:rsidR="00BE303D" w:rsidRDefault="00BE303D">
            <w:pPr>
              <w:pStyle w:val="ConsPlusNormal"/>
            </w:pPr>
            <w:r>
              <w:t>капли ушные</w:t>
            </w:r>
          </w:p>
        </w:tc>
      </w:tr>
      <w:tr w:rsidR="00BE303D">
        <w:tc>
          <w:tcPr>
            <w:tcW w:w="1077" w:type="dxa"/>
          </w:tcPr>
          <w:p w:rsidR="00BE303D" w:rsidRDefault="00BE303D">
            <w:pPr>
              <w:pStyle w:val="ConsPlusNormal"/>
              <w:jc w:val="center"/>
              <w:outlineLvl w:val="3"/>
            </w:pPr>
            <w:r>
              <w:t>V</w:t>
            </w:r>
          </w:p>
        </w:tc>
        <w:tc>
          <w:tcPr>
            <w:tcW w:w="2948" w:type="dxa"/>
          </w:tcPr>
          <w:p w:rsidR="00BE303D" w:rsidRDefault="00BE303D">
            <w:pPr>
              <w:pStyle w:val="ConsPlusNormal"/>
            </w:pPr>
            <w:r>
              <w:t>Прочие препараты</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V03</w:t>
            </w:r>
          </w:p>
        </w:tc>
        <w:tc>
          <w:tcPr>
            <w:tcW w:w="2948" w:type="dxa"/>
          </w:tcPr>
          <w:p w:rsidR="00BE303D" w:rsidRDefault="00BE303D">
            <w:pPr>
              <w:pStyle w:val="ConsPlusNormal"/>
            </w:pPr>
            <w:r>
              <w:t>Другие лечебные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V03A</w:t>
            </w:r>
          </w:p>
        </w:tc>
        <w:tc>
          <w:tcPr>
            <w:tcW w:w="2948" w:type="dxa"/>
          </w:tcPr>
          <w:p w:rsidR="00BE303D" w:rsidRDefault="00BE303D">
            <w:pPr>
              <w:pStyle w:val="ConsPlusNormal"/>
            </w:pPr>
            <w:r>
              <w:t>Другие лечебные средства</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V03AC</w:t>
            </w:r>
          </w:p>
        </w:tc>
        <w:tc>
          <w:tcPr>
            <w:tcW w:w="2948" w:type="dxa"/>
          </w:tcPr>
          <w:p w:rsidR="00BE303D" w:rsidRDefault="00BE303D">
            <w:pPr>
              <w:pStyle w:val="ConsPlusNormal"/>
            </w:pPr>
            <w:r>
              <w:t>Железосвязывающие препараты</w:t>
            </w:r>
          </w:p>
        </w:tc>
        <w:tc>
          <w:tcPr>
            <w:tcW w:w="2211" w:type="dxa"/>
          </w:tcPr>
          <w:p w:rsidR="00BE303D" w:rsidRDefault="00BE303D">
            <w:pPr>
              <w:pStyle w:val="ConsPlusNormal"/>
            </w:pPr>
            <w:r>
              <w:t>деферазирокс</w:t>
            </w:r>
          </w:p>
        </w:tc>
        <w:tc>
          <w:tcPr>
            <w:tcW w:w="2778" w:type="dxa"/>
          </w:tcPr>
          <w:p w:rsidR="00BE303D" w:rsidRDefault="00BE303D">
            <w:pPr>
              <w:pStyle w:val="ConsPlusNormal"/>
            </w:pPr>
            <w:r>
              <w:t>таблетки диспергируемые</w:t>
            </w:r>
          </w:p>
        </w:tc>
      </w:tr>
      <w:tr w:rsidR="00BE303D">
        <w:tc>
          <w:tcPr>
            <w:tcW w:w="1077" w:type="dxa"/>
          </w:tcPr>
          <w:p w:rsidR="00BE303D" w:rsidRDefault="00BE303D">
            <w:pPr>
              <w:pStyle w:val="ConsPlusNormal"/>
              <w:jc w:val="center"/>
            </w:pPr>
            <w:r>
              <w:t>V03AF</w:t>
            </w:r>
          </w:p>
        </w:tc>
        <w:tc>
          <w:tcPr>
            <w:tcW w:w="2948" w:type="dxa"/>
          </w:tcPr>
          <w:p w:rsidR="00BE303D" w:rsidRDefault="00BE303D">
            <w:pPr>
              <w:pStyle w:val="ConsPlusNormal"/>
            </w:pPr>
            <w:r>
              <w:t>Дезинтоксикационные препараты для противоопухолевой терапии</w:t>
            </w:r>
          </w:p>
        </w:tc>
        <w:tc>
          <w:tcPr>
            <w:tcW w:w="2211" w:type="dxa"/>
          </w:tcPr>
          <w:p w:rsidR="00BE303D" w:rsidRDefault="00BE303D">
            <w:pPr>
              <w:pStyle w:val="ConsPlusNormal"/>
            </w:pPr>
            <w:r>
              <w:t>кальция фолинат</w:t>
            </w:r>
          </w:p>
        </w:tc>
        <w:tc>
          <w:tcPr>
            <w:tcW w:w="2778" w:type="dxa"/>
          </w:tcPr>
          <w:p w:rsidR="00BE303D" w:rsidRDefault="00BE303D">
            <w:pPr>
              <w:pStyle w:val="ConsPlusNormal"/>
            </w:pPr>
            <w:r>
              <w:t>капсулы</w:t>
            </w:r>
          </w:p>
        </w:tc>
      </w:tr>
      <w:tr w:rsidR="00BE303D">
        <w:tc>
          <w:tcPr>
            <w:tcW w:w="1077" w:type="dxa"/>
          </w:tcPr>
          <w:p w:rsidR="00BE303D" w:rsidRDefault="00BE303D">
            <w:pPr>
              <w:pStyle w:val="ConsPlusNormal"/>
              <w:jc w:val="center"/>
            </w:pPr>
            <w:r>
              <w:lastRenderedPageBreak/>
              <w:t>V06</w:t>
            </w:r>
          </w:p>
        </w:tc>
        <w:tc>
          <w:tcPr>
            <w:tcW w:w="2948" w:type="dxa"/>
          </w:tcPr>
          <w:p w:rsidR="00BE303D" w:rsidRDefault="00BE303D">
            <w:pPr>
              <w:pStyle w:val="ConsPlusNormal"/>
            </w:pPr>
            <w:r>
              <w:t>Лечебное питание</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V06D</w:t>
            </w:r>
          </w:p>
        </w:tc>
        <w:tc>
          <w:tcPr>
            <w:tcW w:w="2948" w:type="dxa"/>
          </w:tcPr>
          <w:p w:rsidR="00BE303D" w:rsidRDefault="00BE303D">
            <w:pPr>
              <w:pStyle w:val="ConsPlusNormal"/>
            </w:pPr>
            <w:r>
              <w:t>Другие продукты лечебного питания</w:t>
            </w:r>
          </w:p>
        </w:tc>
        <w:tc>
          <w:tcPr>
            <w:tcW w:w="2211" w:type="dxa"/>
          </w:tcPr>
          <w:p w:rsidR="00BE303D" w:rsidRDefault="00BE303D">
            <w:pPr>
              <w:pStyle w:val="ConsPlusNormal"/>
            </w:pPr>
          </w:p>
        </w:tc>
        <w:tc>
          <w:tcPr>
            <w:tcW w:w="2778" w:type="dxa"/>
          </w:tcPr>
          <w:p w:rsidR="00BE303D" w:rsidRDefault="00BE303D">
            <w:pPr>
              <w:pStyle w:val="ConsPlusNormal"/>
            </w:pPr>
          </w:p>
        </w:tc>
      </w:tr>
      <w:tr w:rsidR="00BE303D">
        <w:tc>
          <w:tcPr>
            <w:tcW w:w="1077" w:type="dxa"/>
          </w:tcPr>
          <w:p w:rsidR="00BE303D" w:rsidRDefault="00BE303D">
            <w:pPr>
              <w:pStyle w:val="ConsPlusNormal"/>
              <w:jc w:val="center"/>
            </w:pPr>
            <w:r>
              <w:t>V06DD</w:t>
            </w:r>
          </w:p>
        </w:tc>
        <w:tc>
          <w:tcPr>
            <w:tcW w:w="2948" w:type="dxa"/>
          </w:tcPr>
          <w:p w:rsidR="00BE303D" w:rsidRDefault="00BE303D">
            <w:pPr>
              <w:pStyle w:val="ConsPlusNormal"/>
            </w:pPr>
            <w:r>
              <w:t>Аминокислоты, включая комбинации с полипептидами</w:t>
            </w:r>
          </w:p>
        </w:tc>
        <w:tc>
          <w:tcPr>
            <w:tcW w:w="2211" w:type="dxa"/>
          </w:tcPr>
          <w:p w:rsidR="00BE303D" w:rsidRDefault="00BE303D">
            <w:pPr>
              <w:pStyle w:val="ConsPlusNormal"/>
            </w:pPr>
            <w:r>
              <w:t>кетоаналоги аминокислот</w:t>
            </w:r>
          </w:p>
        </w:tc>
        <w:tc>
          <w:tcPr>
            <w:tcW w:w="2778" w:type="dxa"/>
          </w:tcPr>
          <w:p w:rsidR="00BE303D" w:rsidRDefault="00BE303D">
            <w:pPr>
              <w:pStyle w:val="ConsPlusNormal"/>
            </w:pPr>
            <w:r>
              <w:t>таблетки, покрытые пленочной оболочкой</w:t>
            </w:r>
          </w:p>
        </w:tc>
      </w:tr>
    </w:tbl>
    <w:p w:rsidR="00BE303D" w:rsidRDefault="00BE303D">
      <w:pPr>
        <w:pStyle w:val="ConsPlusNormal"/>
        <w:ind w:firstLine="540"/>
        <w:jc w:val="both"/>
      </w:pPr>
    </w:p>
    <w:p w:rsidR="00BE303D" w:rsidRDefault="00BE303D">
      <w:pPr>
        <w:pStyle w:val="ConsPlusNormal"/>
        <w:ind w:firstLine="540"/>
        <w:jc w:val="both"/>
      </w:pPr>
      <w:r>
        <w:t>--------------------------------</w:t>
      </w:r>
    </w:p>
    <w:p w:rsidR="00BE303D" w:rsidRDefault="00BE303D">
      <w:pPr>
        <w:pStyle w:val="ConsPlusNormal"/>
        <w:ind w:firstLine="540"/>
        <w:jc w:val="both"/>
      </w:pPr>
      <w:bookmarkStart w:id="15" w:name="P3319"/>
      <w:bookmarkEnd w:id="15"/>
      <w:r>
        <w:t>&lt;*&gt; Лекарственные препараты, назначаемые по решению врачебной комиссии медицинской организации.</w:t>
      </w:r>
    </w:p>
    <w:p w:rsidR="00BE303D" w:rsidRDefault="00BE303D">
      <w:pPr>
        <w:pStyle w:val="ConsPlusNormal"/>
        <w:ind w:firstLine="540"/>
        <w:jc w:val="both"/>
      </w:pPr>
    </w:p>
    <w:p w:rsidR="00BE303D" w:rsidRDefault="00BE303D">
      <w:pPr>
        <w:pStyle w:val="ConsPlusNormal"/>
        <w:jc w:val="center"/>
        <w:outlineLvl w:val="2"/>
      </w:pPr>
      <w:r>
        <w:t>II. Специализированные продукты лечебного питания</w:t>
      </w:r>
    </w:p>
    <w:p w:rsidR="00BE303D" w:rsidRDefault="00BE303D">
      <w:pPr>
        <w:pStyle w:val="ConsPlusNormal"/>
        <w:ind w:firstLine="540"/>
        <w:jc w:val="both"/>
      </w:pPr>
    </w:p>
    <w:p w:rsidR="00BE303D" w:rsidRDefault="00BE303D">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BE303D" w:rsidRDefault="00BE303D">
      <w:pPr>
        <w:pStyle w:val="ConsPlusNormal"/>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BE303D" w:rsidRDefault="00BE303D">
      <w:pPr>
        <w:pStyle w:val="ConsPlusNormal"/>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BE303D" w:rsidRDefault="00BE303D">
      <w:pPr>
        <w:pStyle w:val="ConsPlusNormal"/>
        <w:ind w:firstLine="540"/>
        <w:jc w:val="both"/>
      </w:pPr>
    </w:p>
    <w:p w:rsidR="00BE303D" w:rsidRDefault="00BE303D">
      <w:pPr>
        <w:pStyle w:val="ConsPlusNormal"/>
        <w:jc w:val="center"/>
        <w:outlineLvl w:val="2"/>
      </w:pPr>
      <w:r>
        <w:t>III. Изделия медицинского назначения</w:t>
      </w:r>
    </w:p>
    <w:p w:rsidR="00BE303D" w:rsidRDefault="00BE303D">
      <w:pPr>
        <w:pStyle w:val="ConsPlusNormal"/>
        <w:ind w:firstLine="540"/>
        <w:jc w:val="both"/>
      </w:pPr>
    </w:p>
    <w:p w:rsidR="00BE303D" w:rsidRDefault="00BE303D">
      <w:pPr>
        <w:pStyle w:val="ConsPlusNormal"/>
        <w:ind w:firstLine="540"/>
        <w:jc w:val="both"/>
      </w:pPr>
      <w:r>
        <w:t>Иглы инсулиновые.</w:t>
      </w:r>
    </w:p>
    <w:p w:rsidR="00BE303D" w:rsidRDefault="00BE303D">
      <w:pPr>
        <w:pStyle w:val="ConsPlusNormal"/>
        <w:ind w:firstLine="540"/>
        <w:jc w:val="both"/>
      </w:pPr>
      <w:r>
        <w:t>Тест-полоски для определения содержания глюкозы в крови.</w:t>
      </w:r>
    </w:p>
    <w:p w:rsidR="00BE303D" w:rsidRDefault="00BE303D">
      <w:pPr>
        <w:pStyle w:val="ConsPlusNormal"/>
        <w:ind w:firstLine="540"/>
        <w:jc w:val="both"/>
      </w:pPr>
      <w:r>
        <w:t>Шприц-ручка.</w:t>
      </w:r>
    </w:p>
    <w:p w:rsidR="00BE303D" w:rsidRDefault="00BE303D">
      <w:pPr>
        <w:pStyle w:val="ConsPlusNormal"/>
        <w:ind w:firstLine="540"/>
        <w:jc w:val="both"/>
      </w:pPr>
    </w:p>
    <w:p w:rsidR="00BE303D" w:rsidRDefault="00BE303D">
      <w:pPr>
        <w:pStyle w:val="ConsPlusNormal"/>
        <w:jc w:val="center"/>
        <w:outlineLvl w:val="2"/>
      </w:pPr>
      <w:r>
        <w:t>IV. Лекарственные средства и изделия, применяемые</w:t>
      </w:r>
    </w:p>
    <w:p w:rsidR="00BE303D" w:rsidRDefault="00BE303D">
      <w:pPr>
        <w:pStyle w:val="ConsPlusNormal"/>
        <w:jc w:val="center"/>
      </w:pPr>
      <w:r>
        <w:t>при проведении процедуры перитонеального диализа</w:t>
      </w:r>
    </w:p>
    <w:p w:rsidR="00BE303D" w:rsidRDefault="00BE303D">
      <w:pPr>
        <w:pStyle w:val="ConsPlusNormal"/>
        <w:ind w:firstLine="540"/>
        <w:jc w:val="both"/>
      </w:pPr>
    </w:p>
    <w:p w:rsidR="00BE303D" w:rsidRDefault="00BE303D">
      <w:pPr>
        <w:pStyle w:val="ConsPlusNormal"/>
        <w:ind w:firstLine="540"/>
        <w:jc w:val="both"/>
      </w:pPr>
      <w:r>
        <w:t>Отсоединяемый колпачок с раствором повидон-йода.</w:t>
      </w:r>
    </w:p>
    <w:p w:rsidR="00BE303D" w:rsidRDefault="00BE303D">
      <w:pPr>
        <w:pStyle w:val="ConsPlusNormal"/>
        <w:ind w:firstLine="540"/>
        <w:jc w:val="both"/>
      </w:pPr>
      <w:r>
        <w:t>Растворы для перитонеального диализа.</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6</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16" w:name="P3346"/>
      <w:bookmarkEnd w:id="16"/>
      <w:r>
        <w:t>ПОРЯДОК</w:t>
      </w:r>
    </w:p>
    <w:p w:rsidR="00BE303D" w:rsidRDefault="00BE303D">
      <w:pPr>
        <w:pStyle w:val="ConsPlusNormal"/>
        <w:jc w:val="center"/>
      </w:pPr>
      <w:r>
        <w:t>ОБЕСПЕЧЕНИЯ ГРАЖДАН ЛЕКАРСТВЕННЫМИ ПРЕПАРАТАМИ, МЕДИЦИНСКИМИ</w:t>
      </w:r>
    </w:p>
    <w:p w:rsidR="00BE303D" w:rsidRDefault="00BE303D">
      <w:pPr>
        <w:pStyle w:val="ConsPlusNormal"/>
        <w:jc w:val="center"/>
      </w:pPr>
      <w:r>
        <w:t>ИЗДЕЛИЯМИ, ВКЛЮЧЕННЫМИ В УТВЕРЖДАЕМЫЙ ПРАВИТЕЛЬСТВОМ</w:t>
      </w:r>
    </w:p>
    <w:p w:rsidR="00BE303D" w:rsidRDefault="00BE303D">
      <w:pPr>
        <w:pStyle w:val="ConsPlusNormal"/>
        <w:jc w:val="center"/>
      </w:pPr>
      <w:r>
        <w:t>РОССИЙСКОЙ ФЕДЕРАЦИИ ПЕРЕЧЕНЬ МЕДИЦИНСКИХ ИЗДЕЛИЙ,</w:t>
      </w:r>
    </w:p>
    <w:p w:rsidR="00BE303D" w:rsidRDefault="00BE303D">
      <w:pPr>
        <w:pStyle w:val="ConsPlusNormal"/>
        <w:jc w:val="center"/>
      </w:pPr>
      <w:r>
        <w:t>ИМПЛАНТИРУЕМЫХ В ОРГАНИЗМ ЧЕЛОВЕКА, ЛЕЧЕБНЫМ ПИТАНИЕМ,</w:t>
      </w:r>
    </w:p>
    <w:p w:rsidR="00BE303D" w:rsidRDefault="00BE303D">
      <w:pPr>
        <w:pStyle w:val="ConsPlusNormal"/>
        <w:jc w:val="center"/>
      </w:pPr>
      <w:r>
        <w:t>В ТОМ ЧИСЛЕ СПЕЦИАЛИЗИРОВАННЫМИ ПРОДУКТАМИ ЛЕЧЕБНОГО</w:t>
      </w:r>
    </w:p>
    <w:p w:rsidR="00BE303D" w:rsidRDefault="00BE303D">
      <w:pPr>
        <w:pStyle w:val="ConsPlusNormal"/>
        <w:jc w:val="center"/>
      </w:pPr>
      <w:r>
        <w:t>ПИТАНИЯ, ПО НАЗНАЧЕНИЮ ВРАЧА, А ТАКЖЕ ДОНОРСКОЙ КРОВЬЮ</w:t>
      </w:r>
    </w:p>
    <w:p w:rsidR="00BE303D" w:rsidRDefault="00BE303D">
      <w:pPr>
        <w:pStyle w:val="ConsPlusNormal"/>
        <w:jc w:val="center"/>
      </w:pPr>
      <w:r>
        <w:t>И ЕЕ КОМПОНЕНТАМИ ПО МЕДИЦИНСКИМ ПОКАЗАНИЯМ В СООТВЕТСТВИИ</w:t>
      </w:r>
    </w:p>
    <w:p w:rsidR="00BE303D" w:rsidRDefault="00BE303D">
      <w:pPr>
        <w:pStyle w:val="ConsPlusNormal"/>
        <w:jc w:val="center"/>
      </w:pPr>
      <w:r>
        <w:t>СО СТАНДАРТАМИ МЕДИЦИНСКОЙ ПОМОЩИ С УЧЕТОМ ВИДОВ, УСЛОВИЙ</w:t>
      </w:r>
    </w:p>
    <w:p w:rsidR="00BE303D" w:rsidRDefault="00BE303D">
      <w:pPr>
        <w:pStyle w:val="ConsPlusNormal"/>
        <w:jc w:val="center"/>
      </w:pPr>
      <w:r>
        <w:t>И ФОРМ ОКАЗАНИЯ МЕДИЦИНСКОЙ ПОМОЩИ, ЗА ИСКЛЮЧЕНИЕМ ЛЕЧЕБНОГО</w:t>
      </w:r>
    </w:p>
    <w:p w:rsidR="00BE303D" w:rsidRDefault="00BE303D">
      <w:pPr>
        <w:pStyle w:val="ConsPlusNormal"/>
        <w:jc w:val="center"/>
      </w:pPr>
      <w:r>
        <w:t>ПИТАНИЯ, В ТОМ ЧИСЛЕ СПЕЦИАЛИЗИРОВАННЫХ ПРОДУКТОВ ЛЕЧЕБНОГО</w:t>
      </w:r>
    </w:p>
    <w:p w:rsidR="00BE303D" w:rsidRDefault="00BE303D">
      <w:pPr>
        <w:pStyle w:val="ConsPlusNormal"/>
        <w:jc w:val="center"/>
      </w:pPr>
      <w:r>
        <w:t>ПИТАНИЯ ПО ЖЕЛАНИЮ ПАЦИЕНТА</w:t>
      </w:r>
    </w:p>
    <w:p w:rsidR="00BE303D" w:rsidRDefault="00BE303D">
      <w:pPr>
        <w:pStyle w:val="ConsPlusNormal"/>
        <w:ind w:firstLine="540"/>
        <w:jc w:val="both"/>
      </w:pPr>
    </w:p>
    <w:p w:rsidR="00BE303D" w:rsidRDefault="00BE303D">
      <w:pPr>
        <w:pStyle w:val="ConsPlusNormal"/>
        <w:jc w:val="center"/>
        <w:outlineLvl w:val="2"/>
      </w:pPr>
      <w:r>
        <w:t>Лекарственное обеспечение при оказании первичной</w:t>
      </w:r>
    </w:p>
    <w:p w:rsidR="00BE303D" w:rsidRDefault="00BE303D">
      <w:pPr>
        <w:pStyle w:val="ConsPlusNormal"/>
        <w:jc w:val="center"/>
      </w:pPr>
      <w:r>
        <w:t>медико-санитарной помощи, оказываемой в амбулаторных</w:t>
      </w:r>
    </w:p>
    <w:p w:rsidR="00BE303D" w:rsidRDefault="00BE303D">
      <w:pPr>
        <w:pStyle w:val="ConsPlusNormal"/>
        <w:jc w:val="center"/>
      </w:pPr>
      <w:r>
        <w:t>условиях в плановой форме</w:t>
      </w:r>
    </w:p>
    <w:p w:rsidR="00BE303D" w:rsidRDefault="00BE303D">
      <w:pPr>
        <w:pStyle w:val="ConsPlusNormal"/>
        <w:ind w:firstLine="540"/>
        <w:jc w:val="both"/>
      </w:pPr>
    </w:p>
    <w:p w:rsidR="00BE303D" w:rsidRDefault="00BE303D">
      <w:pPr>
        <w:pStyle w:val="ConsPlusNormal"/>
        <w:ind w:firstLine="540"/>
        <w:jc w:val="both"/>
      </w:pPr>
      <w:r>
        <w:t>Для определения показаний для назначения необходимых лекарственных препаратов, медицинских изделий, специализированных продуктов лечебного питания граждане, зарегистрированные на территории Ленинградской области по месту жительства, обращаются в медицинские организации, оказывающие первичную медико-санитарную помощь.</w:t>
      </w:r>
    </w:p>
    <w:p w:rsidR="00BE303D" w:rsidRDefault="00BE303D">
      <w:pPr>
        <w:pStyle w:val="ConsPlusNormal"/>
        <w:ind w:firstLine="540"/>
        <w:jc w:val="both"/>
      </w:pPr>
      <w:r>
        <w:t>За счет бюджетных ассигнований федерального бюджета осуществляется обеспечение:</w:t>
      </w:r>
    </w:p>
    <w:p w:rsidR="00BE303D" w:rsidRDefault="00BE303D">
      <w:pPr>
        <w:pStyle w:val="ConsPlusNormal"/>
        <w:ind w:firstLine="540"/>
        <w:jc w:val="both"/>
      </w:pPr>
      <w: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r>
        <w:rPr>
          <w:color w:val="0000FF"/>
        </w:rPr>
        <w:t>статьей 6.1</w:t>
      </w:r>
      <w:r>
        <w:t xml:space="preserve"> Федерального закона от 17 июля 1999 года N 178-ФЗ "О государственной социальной помощи";</w:t>
      </w:r>
    </w:p>
    <w:p w:rsidR="00BE303D" w:rsidRDefault="00BE303D">
      <w:pPr>
        <w:pStyle w:val="ConsPlusNormal"/>
        <w:ind w:firstLine="540"/>
        <w:jc w:val="both"/>
      </w:pPr>
      <w: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в соответствии с </w:t>
      </w:r>
      <w:r>
        <w:rPr>
          <w:color w:val="0000FF"/>
        </w:rPr>
        <w:t>приказом</w:t>
      </w:r>
      <w:r>
        <w:t xml:space="preserve"> Министерства здравоохранения Российской Федерации от 15 февраля 2013 года N 69н "О мерах по реализации постановления Правительства Российской Федерации от 26 апреля 2012 года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w:t>
      </w:r>
    </w:p>
    <w:p w:rsidR="00BE303D" w:rsidRDefault="00BE303D">
      <w:pPr>
        <w:pStyle w:val="ConsPlusNormal"/>
        <w:ind w:firstLine="540"/>
        <w:jc w:val="both"/>
      </w:pPr>
      <w: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BE303D" w:rsidRDefault="00BE303D">
      <w:pPr>
        <w:pStyle w:val="ConsPlusNormal"/>
        <w:ind w:firstLine="540"/>
        <w:jc w:val="both"/>
      </w:pPr>
      <w: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r>
        <w:rPr>
          <w:color w:val="0000FF"/>
        </w:rPr>
        <w:t>постановлением</w:t>
      </w:r>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E303D" w:rsidRDefault="00BE303D">
      <w:pPr>
        <w:pStyle w:val="ConsPlusNormal"/>
        <w:ind w:firstLine="540"/>
        <w:jc w:val="both"/>
      </w:pPr>
      <w:r>
        <w:t xml:space="preserve">граждан, зарегистрированных в Ленинградской области по месту жительства,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 программе).</w:t>
      </w:r>
    </w:p>
    <w:p w:rsidR="00BE303D" w:rsidRDefault="00BE303D">
      <w:pPr>
        <w:pStyle w:val="ConsPlusNormal"/>
        <w:ind w:firstLine="540"/>
        <w:jc w:val="both"/>
      </w:pPr>
      <w: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BE303D" w:rsidRDefault="00BE303D">
      <w:pPr>
        <w:pStyle w:val="ConsPlusNormal"/>
        <w:ind w:firstLine="540"/>
        <w:jc w:val="both"/>
      </w:pPr>
      <w:r>
        <w:t>При обращении в соответствующую медицинскую организацию гражданин предъявляет:</w:t>
      </w:r>
    </w:p>
    <w:p w:rsidR="00BE303D" w:rsidRDefault="00BE303D">
      <w:pPr>
        <w:pStyle w:val="ConsPlusNormal"/>
        <w:ind w:firstLine="540"/>
        <w:jc w:val="both"/>
      </w:pPr>
      <w:r>
        <w:t>документ, удостоверяющий личность;</w:t>
      </w:r>
    </w:p>
    <w:p w:rsidR="00BE303D" w:rsidRDefault="00BE303D">
      <w:pPr>
        <w:pStyle w:val="ConsPlusNormal"/>
        <w:ind w:firstLine="540"/>
        <w:jc w:val="both"/>
      </w:pPr>
      <w:r>
        <w:t>свидетельство о рождении (для детей);</w:t>
      </w:r>
    </w:p>
    <w:p w:rsidR="00BE303D" w:rsidRDefault="00BE303D">
      <w:pPr>
        <w:pStyle w:val="ConsPlusNormal"/>
        <w:ind w:firstLine="540"/>
        <w:jc w:val="both"/>
      </w:pPr>
      <w:r>
        <w:t>документ, подтверждающий право на бесплатное обеспечение лекарственными препаратами, или документ, подтверждающий право на получение набора социальных услуг, справку, выданную Пенсионным фондом Российской Федерации.</w:t>
      </w:r>
    </w:p>
    <w:p w:rsidR="00BE303D" w:rsidRDefault="00BE303D">
      <w:pPr>
        <w:pStyle w:val="ConsPlusNormal"/>
        <w:ind w:firstLine="540"/>
        <w:jc w:val="both"/>
      </w:pPr>
      <w: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BE303D" w:rsidRDefault="00BE303D">
      <w:pPr>
        <w:pStyle w:val="ConsPlusNormal"/>
        <w:ind w:firstLine="540"/>
        <w:jc w:val="both"/>
      </w:pPr>
      <w:r>
        <w:t xml:space="preserve">При обращении гражданина в соответствующую медицинскую организацию врач </w:t>
      </w:r>
      <w:r>
        <w:lastRenderedPageBreak/>
        <w:t>(фельдшер)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
    <w:p w:rsidR="00BE303D" w:rsidRDefault="00BE303D">
      <w:pPr>
        <w:pStyle w:val="ConsPlusNormal"/>
        <w:ind w:firstLine="540"/>
        <w:jc w:val="both"/>
      </w:pPr>
      <w: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r>
        <w:rPr>
          <w:color w:val="0000FF"/>
        </w:rPr>
        <w:t>статьей 6.1</w:t>
      </w:r>
      <w:r>
        <w:t xml:space="preserve"> Федерального закона от 17 июля 1999 года N 178-ФЗ "О государственной социальной помощи", осуществляется в соответствии с перечнем, утвержденным </w:t>
      </w:r>
      <w:r>
        <w:rPr>
          <w:color w:val="0000FF"/>
        </w:rPr>
        <w:t>распоряжением</w:t>
      </w:r>
      <w:r>
        <w:t xml:space="preserve"> Правительства Российской Федерации от 26 декабря 2015 года N 2724-р.</w:t>
      </w:r>
    </w:p>
    <w:p w:rsidR="00BE303D" w:rsidRDefault="00BE303D">
      <w:pPr>
        <w:pStyle w:val="ConsPlusNormal"/>
        <w:ind w:firstLine="540"/>
        <w:jc w:val="both"/>
      </w:pPr>
      <w:r>
        <w:t xml:space="preserve">Обеспечение необходимыми лекарственными препаратами граждан, включенных в установленном порядке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осуществляется в соответствии с </w:t>
      </w:r>
      <w:r>
        <w:rPr>
          <w:color w:val="0000FF"/>
        </w:rPr>
        <w:t>перечнем</w:t>
      </w:r>
      <w:r>
        <w:t>, утвержденным распоряжением Правительства Российской Федерации от 26 декабря 2015 года N 2724-р.</w:t>
      </w:r>
    </w:p>
    <w:p w:rsidR="00BE303D" w:rsidRDefault="00BE303D">
      <w:pPr>
        <w:pStyle w:val="ConsPlusNormal"/>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r>
        <w:rPr>
          <w:color w:val="0000FF"/>
        </w:rPr>
        <w:t>перечнем</w:t>
      </w:r>
      <w:r>
        <w:t xml:space="preserve"> (приложение 5 к Территориальной программе).</w:t>
      </w:r>
    </w:p>
    <w:p w:rsidR="00BE303D" w:rsidRDefault="00BE303D">
      <w:pPr>
        <w:pStyle w:val="ConsPlusNormal"/>
        <w:ind w:firstLine="540"/>
        <w:jc w:val="both"/>
      </w:pPr>
      <w: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и социального развития Российской Федерации от 14 декабря 2005 года </w:t>
      </w:r>
      <w:r>
        <w:rPr>
          <w:color w:val="0000FF"/>
        </w:rPr>
        <w:t>N 785</w:t>
      </w:r>
      <w:r>
        <w:t xml:space="preserve">, от 12 февраля 2007 года </w:t>
      </w:r>
      <w:r>
        <w:rPr>
          <w:color w:val="0000FF"/>
        </w:rPr>
        <w:t>N 110</w:t>
      </w:r>
      <w:r>
        <w:t xml:space="preserve">, </w:t>
      </w:r>
      <w:r>
        <w:rPr>
          <w:color w:val="0000FF"/>
        </w:rPr>
        <w:t>приказом</w:t>
      </w:r>
      <w:r>
        <w:t xml:space="preserve"> Министерства здравоохранения Российской Федерации от 20 декабря 2012 года N 1175н, </w:t>
      </w:r>
      <w:r>
        <w:rPr>
          <w:color w:val="0000FF"/>
        </w:rPr>
        <w:t>приказом</w:t>
      </w:r>
      <w:r>
        <w:t xml:space="preserve"> Министерства здравоохранения Российской Федерации от 1 августа 2012 года N 54н.</w:t>
      </w:r>
    </w:p>
    <w:p w:rsidR="00BE303D" w:rsidRDefault="00BE303D">
      <w:pPr>
        <w:pStyle w:val="ConsPlusNormal"/>
        <w:ind w:firstLine="540"/>
        <w:jc w:val="both"/>
      </w:pPr>
      <w: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BE303D" w:rsidRDefault="00BE303D">
      <w:pPr>
        <w:pStyle w:val="ConsPlusNormal"/>
        <w:ind w:firstLine="540"/>
        <w:jc w:val="both"/>
      </w:pPr>
      <w:r>
        <w:t>В случае временного отсутствия лекарственных препаратов аптечная организация организует отсроченное обслуживание.</w:t>
      </w:r>
    </w:p>
    <w:p w:rsidR="00BE303D" w:rsidRDefault="00BE303D">
      <w:pPr>
        <w:pStyle w:val="ConsPlusNormal"/>
        <w:ind w:firstLine="540"/>
        <w:jc w:val="both"/>
      </w:pPr>
      <w:r>
        <w:t>Комитет по здравоохранению Ленинградской области:</w:t>
      </w:r>
    </w:p>
    <w:p w:rsidR="00BE303D" w:rsidRDefault="00BE303D">
      <w:pPr>
        <w:pStyle w:val="ConsPlusNormal"/>
        <w:ind w:firstLine="540"/>
        <w:jc w:val="both"/>
      </w:pPr>
      <w: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BE303D" w:rsidRDefault="00BE303D">
      <w:pPr>
        <w:pStyle w:val="ConsPlusNormal"/>
        <w:ind w:firstLine="540"/>
        <w:jc w:val="both"/>
      </w:pPr>
      <w: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BE303D" w:rsidRDefault="00BE303D">
      <w:pPr>
        <w:pStyle w:val="ConsPlusNormal"/>
        <w:ind w:firstLine="540"/>
        <w:jc w:val="both"/>
      </w:pPr>
      <w:r>
        <w:t>информирует население по вопросам льготного лекарственного обеспечения;</w:t>
      </w:r>
    </w:p>
    <w:p w:rsidR="00BE303D" w:rsidRDefault="00BE303D">
      <w:pPr>
        <w:pStyle w:val="ConsPlusNormal"/>
        <w:ind w:firstLine="540"/>
        <w:jc w:val="both"/>
      </w:pPr>
      <w:r>
        <w:t>осуществляет контроль за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BE303D" w:rsidRDefault="00BE303D">
      <w:pPr>
        <w:pStyle w:val="ConsPlusNormal"/>
        <w:ind w:firstLine="540"/>
        <w:jc w:val="both"/>
      </w:pPr>
      <w: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BE303D" w:rsidRDefault="00BE303D">
      <w:pPr>
        <w:pStyle w:val="ConsPlusNormal"/>
        <w:ind w:firstLine="540"/>
        <w:jc w:val="both"/>
      </w:pPr>
      <w:r>
        <w:t>утверждает перечень медицинских организаций, участвующих в льготном лекарственном обеспечении граждан;</w:t>
      </w:r>
    </w:p>
    <w:p w:rsidR="00BE303D" w:rsidRDefault="00BE303D">
      <w:pPr>
        <w:pStyle w:val="ConsPlusNormal"/>
        <w:ind w:firstLine="540"/>
        <w:jc w:val="both"/>
      </w:pPr>
      <w:r>
        <w:t>утверждает перечень врачей (фельдшеров), которым предоставлено право выписки рецептов для льготного лекарственного обеспечения;</w:t>
      </w:r>
    </w:p>
    <w:p w:rsidR="00BE303D" w:rsidRDefault="00BE303D">
      <w:pPr>
        <w:pStyle w:val="ConsPlusNormal"/>
        <w:ind w:firstLine="540"/>
        <w:jc w:val="both"/>
      </w:pPr>
      <w: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BE303D" w:rsidRDefault="00BE303D">
      <w:pPr>
        <w:pStyle w:val="ConsPlusNormal"/>
        <w:ind w:firstLine="540"/>
        <w:jc w:val="both"/>
      </w:pPr>
      <w:r>
        <w:lastRenderedPageBreak/>
        <w:t>рассматривает обращения и жалобы граждан по вопросам льготного лекарственного обеспечения.</w:t>
      </w:r>
    </w:p>
    <w:p w:rsidR="00BE303D" w:rsidRDefault="00BE303D">
      <w:pPr>
        <w:pStyle w:val="ConsPlusNormal"/>
        <w:ind w:firstLine="540"/>
        <w:jc w:val="both"/>
      </w:pPr>
      <w:r>
        <w:t>Медицинские организации, участвующие в льготном лекарственном обеспечении граждан:</w:t>
      </w:r>
    </w:p>
    <w:p w:rsidR="00BE303D" w:rsidRDefault="00BE303D">
      <w:pPr>
        <w:pStyle w:val="ConsPlusNormal"/>
        <w:ind w:firstLine="540"/>
        <w:jc w:val="both"/>
      </w:pPr>
      <w: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BE303D" w:rsidRDefault="00BE303D">
      <w:pPr>
        <w:pStyle w:val="ConsPlusNormal"/>
        <w:ind w:firstLine="540"/>
        <w:jc w:val="both"/>
      </w:pPr>
      <w: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BE303D" w:rsidRDefault="00BE303D">
      <w:pPr>
        <w:pStyle w:val="ConsPlusNormal"/>
        <w:ind w:firstLine="540"/>
        <w:jc w:val="both"/>
      </w:pPr>
      <w: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BE303D" w:rsidRDefault="00BE303D">
      <w:pPr>
        <w:pStyle w:val="ConsPlusNormal"/>
        <w:ind w:firstLine="540"/>
        <w:jc w:val="both"/>
      </w:pPr>
      <w:r>
        <w:t>назначают ответственного за работу по льготному лекарственному обеспечению прикрепленного населения;</w:t>
      </w:r>
    </w:p>
    <w:p w:rsidR="00BE303D" w:rsidRDefault="00BE303D">
      <w:pPr>
        <w:pStyle w:val="ConsPlusNormal"/>
        <w:ind w:firstLine="540"/>
        <w:jc w:val="both"/>
      </w:pPr>
      <w: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BE303D" w:rsidRDefault="00BE303D">
      <w:pPr>
        <w:pStyle w:val="ConsPlusNormal"/>
        <w:ind w:firstLine="540"/>
        <w:jc w:val="both"/>
      </w:pPr>
      <w:r>
        <w:t>несут ответственность за обоснованность назначения лекарственных препаратов и ведение в установленном порядке медицинской документации;</w:t>
      </w:r>
    </w:p>
    <w:p w:rsidR="00BE303D" w:rsidRDefault="00BE303D">
      <w:pPr>
        <w:pStyle w:val="ConsPlusNormal"/>
        <w:ind w:firstLine="540"/>
        <w:jc w:val="both"/>
      </w:pPr>
      <w: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BE303D" w:rsidRDefault="00BE303D">
      <w:pPr>
        <w:pStyle w:val="ConsPlusNormal"/>
        <w:ind w:firstLine="540"/>
        <w:jc w:val="both"/>
      </w:pPr>
    </w:p>
    <w:p w:rsidR="00BE303D" w:rsidRDefault="00BE303D">
      <w:pPr>
        <w:pStyle w:val="ConsPlusNormal"/>
        <w:jc w:val="center"/>
        <w:outlineLvl w:val="2"/>
      </w:pPr>
      <w:r>
        <w:t>Лекарственное обеспечение при оказании первичной</w:t>
      </w:r>
    </w:p>
    <w:p w:rsidR="00BE303D" w:rsidRDefault="00BE303D">
      <w:pPr>
        <w:pStyle w:val="ConsPlusNormal"/>
        <w:jc w:val="center"/>
      </w:pPr>
      <w:r>
        <w:t>медико-санитарной помощи в условиях дневного стационара</w:t>
      </w:r>
    </w:p>
    <w:p w:rsidR="00BE303D" w:rsidRDefault="00BE303D">
      <w:pPr>
        <w:pStyle w:val="ConsPlusNormal"/>
        <w:jc w:val="center"/>
      </w:pPr>
      <w:r>
        <w:t>и в неотложной форме, специализированной медицинской помощи,</w:t>
      </w:r>
    </w:p>
    <w:p w:rsidR="00BE303D" w:rsidRDefault="00BE303D">
      <w:pPr>
        <w:pStyle w:val="ConsPlusNormal"/>
        <w:jc w:val="center"/>
      </w:pPr>
      <w:r>
        <w:t>в том числе высокотехнологичной, скорой медицинской помощи,</w:t>
      </w:r>
    </w:p>
    <w:p w:rsidR="00BE303D" w:rsidRDefault="00BE303D">
      <w:pPr>
        <w:pStyle w:val="ConsPlusNormal"/>
        <w:jc w:val="center"/>
      </w:pPr>
      <w:r>
        <w:t>в том числе скорой специализированной, паллиативной</w:t>
      </w:r>
    </w:p>
    <w:p w:rsidR="00BE303D" w:rsidRDefault="00BE303D">
      <w:pPr>
        <w:pStyle w:val="ConsPlusNormal"/>
        <w:jc w:val="center"/>
      </w:pPr>
      <w:r>
        <w:t>медицинской помощи в стационарных условиях</w:t>
      </w:r>
    </w:p>
    <w:p w:rsidR="00BE303D" w:rsidRDefault="00BE303D">
      <w:pPr>
        <w:pStyle w:val="ConsPlusNormal"/>
        <w:ind w:firstLine="540"/>
        <w:jc w:val="both"/>
      </w:pPr>
    </w:p>
    <w:p w:rsidR="00BE303D" w:rsidRDefault="00BE303D">
      <w:pPr>
        <w:pStyle w:val="ConsPlusNormal"/>
        <w:ind w:firstLine="540"/>
        <w:jc w:val="both"/>
      </w:pPr>
      <w:r>
        <w:t>Граждане обеспечиваются лекарственными препаратами для медицинского применения, донорской кровью и(или)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BE303D" w:rsidRDefault="00BE303D">
      <w:pPr>
        <w:pStyle w:val="ConsPlusNormal"/>
        <w:ind w:firstLine="540"/>
        <w:jc w:val="both"/>
      </w:pPr>
      <w: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BE303D" w:rsidRDefault="00BE303D">
      <w:pPr>
        <w:pStyle w:val="ConsPlusNormal"/>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E303D" w:rsidRDefault="00BE303D">
      <w:pPr>
        <w:pStyle w:val="ConsPlusNormal"/>
        <w:ind w:firstLine="540"/>
        <w:jc w:val="both"/>
      </w:pPr>
      <w:r>
        <w:t xml:space="preserve">Назначение лекарственных препаратов осуществляется в соответствии с </w:t>
      </w:r>
      <w:r>
        <w:rPr>
          <w:color w:val="0000FF"/>
        </w:rPr>
        <w:t>приказом</w:t>
      </w:r>
      <w:r>
        <w:t xml:space="preserve"> Министерства здравоохранения Российской Федерации от 20 декабря 2012 года N 1175н.</w:t>
      </w:r>
    </w:p>
    <w:p w:rsidR="00BE303D" w:rsidRDefault="00BE303D">
      <w:pPr>
        <w:pStyle w:val="ConsPlusNormal"/>
        <w:ind w:firstLine="540"/>
        <w:jc w:val="both"/>
      </w:pPr>
      <w:r>
        <w:t xml:space="preserve">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w:t>
      </w:r>
      <w:r>
        <w:lastRenderedPageBreak/>
        <w:t>комиссии, а также в медицинской документации пациента.</w:t>
      </w:r>
    </w:p>
    <w:p w:rsidR="00BE303D" w:rsidRDefault="00BE303D">
      <w:pPr>
        <w:pStyle w:val="ConsPlusNormal"/>
        <w:ind w:firstLine="540"/>
        <w:jc w:val="both"/>
      </w:pPr>
      <w: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BE303D" w:rsidRDefault="00BE303D">
      <w:pPr>
        <w:pStyle w:val="ConsPlusNormal"/>
        <w:ind w:firstLine="540"/>
        <w:jc w:val="both"/>
      </w:pPr>
      <w:r>
        <w:t>аллерген туберкулезный очищенный,</w:t>
      </w:r>
    </w:p>
    <w:p w:rsidR="00BE303D" w:rsidRDefault="00BE303D">
      <w:pPr>
        <w:pStyle w:val="ConsPlusNormal"/>
        <w:ind w:firstLine="540"/>
        <w:jc w:val="both"/>
      </w:pPr>
      <w:r>
        <w:t>аллерген туберкулезный рекомбинантный,</w:t>
      </w:r>
    </w:p>
    <w:p w:rsidR="00BE303D" w:rsidRDefault="00BE303D">
      <w:pPr>
        <w:pStyle w:val="ConsPlusNormal"/>
        <w:ind w:firstLine="540"/>
        <w:jc w:val="both"/>
      </w:pPr>
      <w:r>
        <w:t>диагностикум геморрагической лихорадки с почечным синдромом культуральный,</w:t>
      </w:r>
    </w:p>
    <w:p w:rsidR="00BE303D" w:rsidRDefault="00BE303D">
      <w:pPr>
        <w:pStyle w:val="ConsPlusNormal"/>
        <w:ind w:firstLine="540"/>
        <w:jc w:val="both"/>
      </w:pPr>
      <w:r>
        <w:t>диагностикум клещевого энцефалита,</w:t>
      </w:r>
    </w:p>
    <w:p w:rsidR="00BE303D" w:rsidRDefault="00BE303D">
      <w:pPr>
        <w:pStyle w:val="ConsPlusNormal"/>
        <w:ind w:firstLine="540"/>
        <w:jc w:val="both"/>
      </w:pPr>
      <w:r>
        <w:t>диагностикум туляремийный,</w:t>
      </w:r>
    </w:p>
    <w:p w:rsidR="00BE303D" w:rsidRDefault="00BE303D">
      <w:pPr>
        <w:pStyle w:val="ConsPlusNormal"/>
        <w:ind w:firstLine="540"/>
        <w:jc w:val="both"/>
      </w:pPr>
      <w:r>
        <w:t>диагностикум чумной,</w:t>
      </w:r>
    </w:p>
    <w:p w:rsidR="00BE303D" w:rsidRDefault="00BE303D">
      <w:pPr>
        <w:pStyle w:val="ConsPlusNormal"/>
        <w:ind w:firstLine="540"/>
        <w:jc w:val="both"/>
      </w:pPr>
      <w:r>
        <w:t>диагностикумы гриппозные,</w:t>
      </w:r>
    </w:p>
    <w:p w:rsidR="00BE303D" w:rsidRDefault="00BE303D">
      <w:pPr>
        <w:pStyle w:val="ConsPlusNormal"/>
        <w:ind w:firstLine="540"/>
        <w:jc w:val="both"/>
      </w:pPr>
      <w:r>
        <w:t>диагностикумы трепонемные эритроцитарные антигенные,</w:t>
      </w:r>
    </w:p>
    <w:p w:rsidR="00BE303D" w:rsidRDefault="00BE303D">
      <w:pPr>
        <w:pStyle w:val="ConsPlusNormal"/>
        <w:ind w:firstLine="540"/>
        <w:jc w:val="both"/>
      </w:pPr>
      <w:r>
        <w:t>диагностикумы шигеллезные,</w:t>
      </w:r>
    </w:p>
    <w:p w:rsidR="00BE303D" w:rsidRDefault="00BE303D">
      <w:pPr>
        <w:pStyle w:val="ConsPlusNormal"/>
        <w:ind w:firstLine="540"/>
        <w:jc w:val="both"/>
      </w:pPr>
      <w:r>
        <w:t>иммунодиагностикумы, иммуноглобулины и сыворотки диагностические,</w:t>
      </w:r>
    </w:p>
    <w:p w:rsidR="00BE303D" w:rsidRDefault="00BE303D">
      <w:pPr>
        <w:pStyle w:val="ConsPlusNormal"/>
        <w:ind w:firstLine="540"/>
        <w:jc w:val="both"/>
      </w:pPr>
      <w:r>
        <w:t>иммуноглобулины бруцеллезные диагностические,</w:t>
      </w:r>
    </w:p>
    <w:p w:rsidR="00BE303D" w:rsidRDefault="00BE303D">
      <w:pPr>
        <w:pStyle w:val="ConsPlusNormal"/>
        <w:ind w:firstLine="540"/>
        <w:jc w:val="both"/>
      </w:pPr>
      <w:r>
        <w:t>иммуноглобулины для выявления риккетсий сыпного тифа диагностические,</w:t>
      </w:r>
    </w:p>
    <w:p w:rsidR="00BE303D" w:rsidRDefault="00BE303D">
      <w:pPr>
        <w:pStyle w:val="ConsPlusNormal"/>
        <w:ind w:firstLine="540"/>
        <w:jc w:val="both"/>
      </w:pPr>
      <w:r>
        <w:t>иммуноглобулин туляремийный диагностический,</w:t>
      </w:r>
    </w:p>
    <w:p w:rsidR="00BE303D" w:rsidRDefault="00BE303D">
      <w:pPr>
        <w:pStyle w:val="ConsPlusNormal"/>
        <w:ind w:firstLine="540"/>
        <w:jc w:val="both"/>
      </w:pPr>
      <w:r>
        <w:t>комплект для определения иммуноглобулинов класса M к вирусу гепатита A,</w:t>
      </w:r>
    </w:p>
    <w:p w:rsidR="00BE303D" w:rsidRDefault="00BE303D">
      <w:pPr>
        <w:pStyle w:val="ConsPlusNormal"/>
        <w:ind w:firstLine="540"/>
        <w:jc w:val="both"/>
      </w:pPr>
      <w:r>
        <w:t>сыворотка к HBS-антигену,</w:t>
      </w:r>
    </w:p>
    <w:p w:rsidR="00BE303D" w:rsidRDefault="00BE303D">
      <w:pPr>
        <w:pStyle w:val="ConsPlusNormal"/>
        <w:ind w:firstLine="540"/>
        <w:jc w:val="both"/>
      </w:pPr>
      <w:r>
        <w:t>сыворотка коклюшная диагностическая,</w:t>
      </w:r>
    </w:p>
    <w:p w:rsidR="00BE303D" w:rsidRDefault="00BE303D">
      <w:pPr>
        <w:pStyle w:val="ConsPlusNormal"/>
        <w:ind w:firstLine="540"/>
        <w:jc w:val="both"/>
      </w:pPr>
      <w:r>
        <w:t>сыворотка паракоклюшная диагностическая,</w:t>
      </w:r>
    </w:p>
    <w:p w:rsidR="00BE303D" w:rsidRDefault="00BE303D">
      <w:pPr>
        <w:pStyle w:val="ConsPlusNormal"/>
        <w:ind w:firstLine="540"/>
        <w:jc w:val="both"/>
      </w:pPr>
      <w:r>
        <w:t>сыворотка туляремийная диагностическая,</w:t>
      </w:r>
    </w:p>
    <w:p w:rsidR="00BE303D" w:rsidRDefault="00BE303D">
      <w:pPr>
        <w:pStyle w:val="ConsPlusNormal"/>
        <w:ind w:firstLine="540"/>
        <w:jc w:val="both"/>
      </w:pPr>
      <w:r>
        <w:t>сыворотка чумная антифаговая диагностическая,</w:t>
      </w:r>
    </w:p>
    <w:p w:rsidR="00BE303D" w:rsidRDefault="00BE303D">
      <w:pPr>
        <w:pStyle w:val="ConsPlusNormal"/>
        <w:ind w:firstLine="540"/>
        <w:jc w:val="both"/>
      </w:pPr>
      <w: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BE303D" w:rsidRDefault="00BE303D">
      <w:pPr>
        <w:pStyle w:val="ConsPlusNormal"/>
        <w:ind w:firstLine="540"/>
        <w:jc w:val="both"/>
      </w:pPr>
      <w:r>
        <w:t>сыворотки менингококковые диагностические,</w:t>
      </w:r>
    </w:p>
    <w:p w:rsidR="00BE303D" w:rsidRDefault="00BE303D">
      <w:pPr>
        <w:pStyle w:val="ConsPlusNormal"/>
        <w:ind w:firstLine="540"/>
        <w:jc w:val="both"/>
      </w:pPr>
      <w:r>
        <w:t>сыворотки холерные диагностические,</w:t>
      </w:r>
    </w:p>
    <w:p w:rsidR="00BE303D" w:rsidRDefault="00BE303D">
      <w:pPr>
        <w:pStyle w:val="ConsPlusNormal"/>
        <w:ind w:firstLine="540"/>
        <w:jc w:val="both"/>
      </w:pPr>
      <w:r>
        <w:t>тест-система для выявления антител к ВИЧ,</w:t>
      </w:r>
    </w:p>
    <w:p w:rsidR="00BE303D" w:rsidRDefault="00BE303D">
      <w:pPr>
        <w:pStyle w:val="ConsPlusNormal"/>
        <w:ind w:firstLine="540"/>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BE303D" w:rsidRDefault="00BE303D">
      <w:pPr>
        <w:pStyle w:val="ConsPlusNormal"/>
        <w:ind w:firstLine="540"/>
        <w:jc w:val="both"/>
      </w:pPr>
      <w:r>
        <w:t>тест-система для выявления противовирусной ДНК вируса иммунодефицита человека (ВИЧ-1) методом полимеразной цепной реакции,</w:t>
      </w:r>
    </w:p>
    <w:p w:rsidR="00BE303D" w:rsidRDefault="00BE303D">
      <w:pPr>
        <w:pStyle w:val="ConsPlusNormal"/>
        <w:ind w:firstLine="540"/>
        <w:jc w:val="both"/>
      </w:pPr>
      <w:r>
        <w:t>тест-система для выявления РНК вируса гепатита C методом обратной транскрипции и полимеразной цепной реакции,</w:t>
      </w:r>
    </w:p>
    <w:p w:rsidR="00BE303D" w:rsidRDefault="00BE303D">
      <w:pPr>
        <w:pStyle w:val="ConsPlusNormal"/>
        <w:ind w:firstLine="540"/>
        <w:jc w:val="both"/>
      </w:pPr>
      <w:r>
        <w:t>тест-система для выявления ДНК вируса гепатита B методом полимеразной цепной реакции,</w:t>
      </w:r>
    </w:p>
    <w:p w:rsidR="00BE303D" w:rsidRDefault="00BE303D">
      <w:pPr>
        <w:pStyle w:val="ConsPlusNormal"/>
        <w:ind w:firstLine="540"/>
        <w:jc w:val="both"/>
      </w:pPr>
      <w:r>
        <w:t>тест-система иммуноферментная для выявления HBS-антигена,</w:t>
      </w:r>
    </w:p>
    <w:p w:rsidR="00BE303D" w:rsidRDefault="00BE303D">
      <w:pPr>
        <w:pStyle w:val="ConsPlusNormal"/>
        <w:ind w:firstLine="540"/>
        <w:jc w:val="both"/>
      </w:pPr>
      <w:r>
        <w:t>тест-система иммуноферментная для выявления антигена вируса гепатита A.</w:t>
      </w:r>
    </w:p>
    <w:p w:rsidR="00BE303D" w:rsidRDefault="00BE303D">
      <w:pPr>
        <w:pStyle w:val="ConsPlusNormal"/>
        <w:ind w:firstLine="540"/>
        <w:jc w:val="both"/>
      </w:pPr>
      <w: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2017 год, утверждается приказом Комитета по здравоохранению Ленинградской области.</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7</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17" w:name="P3453"/>
      <w:bookmarkEnd w:id="17"/>
      <w:r>
        <w:t>ПЕРЕЧЕНЬ</w:t>
      </w:r>
    </w:p>
    <w:p w:rsidR="00BE303D" w:rsidRDefault="00BE303D">
      <w:pPr>
        <w:pStyle w:val="ConsPlusNormal"/>
        <w:jc w:val="center"/>
      </w:pPr>
      <w:r>
        <w:t>МЕРОПРИЯТИЙ ПО ПРОФИЛАКТИКЕ ЗАБОЛЕВАНИЙ И ФОРМИРОВАНИЮ</w:t>
      </w:r>
    </w:p>
    <w:p w:rsidR="00BE303D" w:rsidRDefault="00BE303D">
      <w:pPr>
        <w:pStyle w:val="ConsPlusNormal"/>
        <w:jc w:val="center"/>
      </w:pPr>
      <w:r>
        <w:t>ЗДОРОВОГО ОБРАЗА ЖИЗНИ, ОСУЩЕСТВЛЯЕМЫХ В РАМКАХ</w:t>
      </w:r>
    </w:p>
    <w:p w:rsidR="00BE303D" w:rsidRDefault="00BE303D">
      <w:pPr>
        <w:pStyle w:val="ConsPlusNormal"/>
        <w:jc w:val="center"/>
      </w:pPr>
      <w:r>
        <w:t>ТЕРРИТОРИАЛЬНОЙ ПРОГРАММЫ ГОСУДАРСТВЕННЫХ ГАРАНТИЙ</w:t>
      </w:r>
    </w:p>
    <w:p w:rsidR="00BE303D" w:rsidRDefault="00BE303D">
      <w:pPr>
        <w:pStyle w:val="ConsPlusNormal"/>
        <w:jc w:val="center"/>
      </w:pPr>
      <w:r>
        <w:t>БЕСПЛАТНОГО ОКАЗАНИЯ ГРАЖДАНАМ МЕДИЦИНСКОЙ</w:t>
      </w:r>
    </w:p>
    <w:p w:rsidR="00BE303D" w:rsidRDefault="00BE303D">
      <w:pPr>
        <w:pStyle w:val="ConsPlusNormal"/>
        <w:jc w:val="center"/>
      </w:pPr>
      <w:r>
        <w:lastRenderedPageBreak/>
        <w:t>ПОМОЩИ В ЛЕНИНГРАДСКОЙ ОБЛАСТИ НА 2017 ГОД</w:t>
      </w:r>
    </w:p>
    <w:p w:rsidR="00BE303D" w:rsidRDefault="00BE303D">
      <w:pPr>
        <w:pStyle w:val="ConsPlusNormal"/>
        <w:jc w:val="center"/>
      </w:pPr>
      <w:r>
        <w:t>И НА ПЛАНОВЫЙ ПЕРИОД 2018 И 2019 ГОДОВ</w:t>
      </w:r>
    </w:p>
    <w:p w:rsidR="00BE303D" w:rsidRDefault="00BE303D">
      <w:pPr>
        <w:pStyle w:val="ConsPlusNormal"/>
        <w:ind w:firstLine="540"/>
        <w:jc w:val="both"/>
      </w:pPr>
    </w:p>
    <w:p w:rsidR="00BE303D" w:rsidRDefault="00BE303D">
      <w:pPr>
        <w:pStyle w:val="ConsPlusNormal"/>
        <w:ind w:firstLine="540"/>
        <w:jc w:val="both"/>
      </w:pPr>
      <w: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BE303D" w:rsidRDefault="00BE303D">
      <w:pPr>
        <w:pStyle w:val="ConsPlusNormal"/>
        <w:ind w:firstLine="540"/>
        <w:jc w:val="both"/>
      </w:pPr>
      <w: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BE303D" w:rsidRDefault="00BE303D">
      <w:pPr>
        <w:pStyle w:val="ConsPlusNormal"/>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E303D" w:rsidRDefault="00BE303D">
      <w:pPr>
        <w:pStyle w:val="ConsPlusNormal"/>
        <w:ind w:firstLine="540"/>
        <w:jc w:val="both"/>
      </w:pPr>
      <w:r>
        <w:t>2) осуществление санитарно-противоэпидемических (профилактических) мероприятий;</w:t>
      </w:r>
    </w:p>
    <w:p w:rsidR="00BE303D" w:rsidRDefault="00BE303D">
      <w:pPr>
        <w:pStyle w:val="ConsPlusNormal"/>
        <w:ind w:firstLine="540"/>
        <w:jc w:val="both"/>
      </w:pPr>
      <w: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BE303D" w:rsidRDefault="00BE303D">
      <w:pPr>
        <w:pStyle w:val="ConsPlusNormal"/>
        <w:ind w:firstLine="540"/>
        <w:jc w:val="both"/>
      </w:pPr>
      <w: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E303D" w:rsidRDefault="00BE303D">
      <w:pPr>
        <w:pStyle w:val="ConsPlusNormal"/>
        <w:ind w:firstLine="540"/>
        <w:jc w:val="both"/>
      </w:pPr>
      <w: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E303D" w:rsidRDefault="00BE303D">
      <w:pPr>
        <w:pStyle w:val="ConsPlusNormal"/>
        <w:ind w:firstLine="540"/>
        <w:jc w:val="both"/>
      </w:pPr>
      <w:r>
        <w:t>В целях реализации указанных мероприятий осуществляются:</w:t>
      </w:r>
    </w:p>
    <w:p w:rsidR="00BE303D" w:rsidRDefault="00BE303D">
      <w:pPr>
        <w:pStyle w:val="ConsPlusNormal"/>
        <w:ind w:firstLine="540"/>
        <w:jc w:val="both"/>
      </w:pPr>
      <w:r>
        <w:t>ранняя диагностика в доврачебных кабинетах;</w:t>
      </w:r>
    </w:p>
    <w:p w:rsidR="00BE303D" w:rsidRDefault="00BE303D">
      <w:pPr>
        <w:pStyle w:val="ConsPlusNormal"/>
        <w:ind w:firstLine="540"/>
        <w:jc w:val="both"/>
      </w:pPr>
      <w:r>
        <w:t>ранняя диагностика в центрах здоровья;</w:t>
      </w:r>
    </w:p>
    <w:p w:rsidR="00BE303D" w:rsidRDefault="00BE303D">
      <w:pPr>
        <w:pStyle w:val="ConsPlusNormal"/>
        <w:ind w:firstLine="540"/>
        <w:jc w:val="both"/>
      </w:pPr>
      <w:r>
        <w:t xml:space="preserve">иммунизация граждан в соответствии с национальным </w:t>
      </w:r>
      <w:r>
        <w:rPr>
          <w:color w:val="0000FF"/>
        </w:rPr>
        <w:t>календарем</w:t>
      </w:r>
      <w:r>
        <w:t xml:space="preserve"> профилактических прививок, утвержденным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BE303D" w:rsidRDefault="00BE303D">
      <w:pPr>
        <w:pStyle w:val="ConsPlusNormal"/>
        <w:ind w:firstLine="540"/>
        <w:jc w:val="both"/>
      </w:pPr>
      <w:r>
        <w:t>раннее выявление и диагностика онкопатологии, туберкулеза, ВИЧ и гепатита;</w:t>
      </w:r>
    </w:p>
    <w:p w:rsidR="00BE303D" w:rsidRDefault="00BE303D">
      <w:pPr>
        <w:pStyle w:val="ConsPlusNormal"/>
        <w:ind w:firstLine="540"/>
        <w:jc w:val="both"/>
      </w:pPr>
      <w:r>
        <w:t>медицинские осмотры женщин с проведением цитологического (на атипичные клетки) исследования;</w:t>
      </w:r>
    </w:p>
    <w:p w:rsidR="00BE303D" w:rsidRDefault="00BE303D">
      <w:pPr>
        <w:pStyle w:val="ConsPlusNormal"/>
        <w:ind w:firstLine="540"/>
        <w:jc w:val="both"/>
      </w:pPr>
      <w: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BE303D" w:rsidRDefault="00BE303D">
      <w:pPr>
        <w:pStyle w:val="ConsPlusNormal"/>
        <w:ind w:firstLine="540"/>
        <w:jc w:val="both"/>
      </w:pPr>
      <w:r>
        <w:t xml:space="preserve">медицинские осмотры несовершеннолетних в соответствии с </w:t>
      </w:r>
      <w:r>
        <w:rPr>
          <w:color w:val="0000FF"/>
        </w:rPr>
        <w:t>приказом</w:t>
      </w:r>
      <w:r>
        <w:t xml:space="preserve">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BE303D" w:rsidRDefault="00BE303D">
      <w:pPr>
        <w:pStyle w:val="ConsPlusNormal"/>
        <w:ind w:firstLine="540"/>
        <w:jc w:val="both"/>
      </w:pPr>
      <w:r>
        <w:t xml:space="preserve">диспансерное наблюдение несовершеннолетних, в том числе в период обучения и воспитания в образовательных учреждениях, в соответствии с </w:t>
      </w:r>
      <w:r>
        <w:rPr>
          <w:color w:val="0000FF"/>
        </w:rPr>
        <w:t>приказом</w:t>
      </w:r>
      <w:r>
        <w:t xml:space="preserve"> Министерства здравоохранения Российской Федерации от 21 декабря 2012 года N 1346н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p w:rsidR="00BE303D" w:rsidRDefault="00BE303D">
      <w:pPr>
        <w:pStyle w:val="ConsPlusNormal"/>
        <w:ind w:firstLine="540"/>
        <w:jc w:val="both"/>
      </w:pPr>
      <w: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8</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18" w:name="P3486"/>
      <w:bookmarkEnd w:id="18"/>
      <w:r>
        <w:lastRenderedPageBreak/>
        <w:t>ПЕРЕЧЕНЬ</w:t>
      </w:r>
    </w:p>
    <w:p w:rsidR="00BE303D" w:rsidRDefault="00BE303D">
      <w:pPr>
        <w:pStyle w:val="ConsPlusNormal"/>
        <w:jc w:val="center"/>
      </w:pPr>
      <w:r>
        <w:t>МЕДИЦИНСКИХ ОРГАНИЗАЦИЙ, УЧАСТВУЮЩИХ В РЕАЛИЗАЦИИ</w:t>
      </w:r>
    </w:p>
    <w:p w:rsidR="00BE303D" w:rsidRDefault="00BE303D">
      <w:pPr>
        <w:pStyle w:val="ConsPlusNormal"/>
        <w:jc w:val="center"/>
      </w:pPr>
      <w:r>
        <w:t>ТЕРРИТОРИАЛЬНОЙ ПРОГРАММЫ ГОСУДАРСТВЕННЫХ ГАРАНТИЙ</w:t>
      </w:r>
    </w:p>
    <w:p w:rsidR="00BE303D" w:rsidRDefault="00BE303D">
      <w:pPr>
        <w:pStyle w:val="ConsPlusNormal"/>
        <w:jc w:val="center"/>
      </w:pPr>
      <w:r>
        <w:t>БЕСПЛАТНОГО ОКАЗАНИЯ ГРАЖДАНАМ МЕДИЦИНСКОЙ ПОМОЩИ</w:t>
      </w:r>
    </w:p>
    <w:p w:rsidR="00BE303D" w:rsidRDefault="00BE303D">
      <w:pPr>
        <w:pStyle w:val="ConsPlusNormal"/>
        <w:jc w:val="center"/>
      </w:pPr>
      <w:r>
        <w:t>В ЛЕНИНГРАДСКОЙ ОБЛАСТИ НА 2017 ГОД, В ТОМ ЧИСЛЕ</w:t>
      </w:r>
    </w:p>
    <w:p w:rsidR="00BE303D" w:rsidRDefault="00BE303D">
      <w:pPr>
        <w:pStyle w:val="ConsPlusNormal"/>
        <w:jc w:val="center"/>
      </w:pPr>
      <w:r>
        <w:t>ТЕРРИТОРИАЛЬНОЙ ПРОГРАММЫ ОБЯЗАТЕЛЬНОГО</w:t>
      </w:r>
    </w:p>
    <w:p w:rsidR="00BE303D" w:rsidRDefault="00BE303D">
      <w:pPr>
        <w:pStyle w:val="ConsPlusNormal"/>
        <w:jc w:val="center"/>
      </w:pPr>
      <w:r>
        <w:t>МЕДИЦИНСКОГО СТРАХОВАНИЯ</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876"/>
        <w:gridCol w:w="2494"/>
        <w:gridCol w:w="1020"/>
      </w:tblGrid>
      <w:tr w:rsidR="00BE303D">
        <w:tc>
          <w:tcPr>
            <w:tcW w:w="571" w:type="dxa"/>
            <w:vMerge w:val="restart"/>
          </w:tcPr>
          <w:p w:rsidR="00BE303D" w:rsidRDefault="00BE303D">
            <w:pPr>
              <w:pStyle w:val="ConsPlusNormal"/>
              <w:jc w:val="center"/>
            </w:pPr>
            <w:r>
              <w:t>N п/п</w:t>
            </w:r>
          </w:p>
        </w:tc>
        <w:tc>
          <w:tcPr>
            <w:tcW w:w="7370" w:type="dxa"/>
            <w:gridSpan w:val="2"/>
          </w:tcPr>
          <w:p w:rsidR="00BE303D" w:rsidRDefault="00BE303D">
            <w:pPr>
              <w:pStyle w:val="ConsPlusNormal"/>
              <w:jc w:val="center"/>
            </w:pPr>
            <w:r>
              <w:t>Наименование медицинской организации</w:t>
            </w:r>
          </w:p>
        </w:tc>
        <w:tc>
          <w:tcPr>
            <w:tcW w:w="1020" w:type="dxa"/>
            <w:vMerge w:val="restart"/>
          </w:tcPr>
          <w:p w:rsidR="00BE303D" w:rsidRDefault="00BE303D">
            <w:pPr>
              <w:pStyle w:val="ConsPlusNormal"/>
              <w:jc w:val="center"/>
            </w:pPr>
            <w:r>
              <w:t xml:space="preserve">Деятельность в сфере обязательного медицинского страхования </w:t>
            </w:r>
            <w:r>
              <w:rPr>
                <w:color w:val="0000FF"/>
              </w:rPr>
              <w:t>&lt;*&gt;</w:t>
            </w:r>
          </w:p>
        </w:tc>
      </w:tr>
      <w:tr w:rsidR="00BE303D">
        <w:tc>
          <w:tcPr>
            <w:tcW w:w="571" w:type="dxa"/>
            <w:vMerge/>
          </w:tcPr>
          <w:p w:rsidR="00BE303D" w:rsidRDefault="00BE303D"/>
        </w:tc>
        <w:tc>
          <w:tcPr>
            <w:tcW w:w="4876" w:type="dxa"/>
          </w:tcPr>
          <w:p w:rsidR="00BE303D" w:rsidRDefault="00BE303D">
            <w:pPr>
              <w:pStyle w:val="ConsPlusNormal"/>
              <w:jc w:val="center"/>
            </w:pPr>
            <w:r>
              <w:t>полное</w:t>
            </w:r>
          </w:p>
        </w:tc>
        <w:tc>
          <w:tcPr>
            <w:tcW w:w="2494" w:type="dxa"/>
          </w:tcPr>
          <w:p w:rsidR="00BE303D" w:rsidRDefault="00BE303D">
            <w:pPr>
              <w:pStyle w:val="ConsPlusNormal"/>
              <w:jc w:val="center"/>
            </w:pPr>
            <w:r>
              <w:t>краткое (в системе обязательного медицинского страхования)</w:t>
            </w:r>
          </w:p>
        </w:tc>
        <w:tc>
          <w:tcPr>
            <w:tcW w:w="1020" w:type="dxa"/>
            <w:vMerge/>
          </w:tcPr>
          <w:p w:rsidR="00BE303D" w:rsidRDefault="00BE303D"/>
        </w:tc>
      </w:tr>
      <w:tr w:rsidR="00BE303D">
        <w:tc>
          <w:tcPr>
            <w:tcW w:w="571" w:type="dxa"/>
          </w:tcPr>
          <w:p w:rsidR="00BE303D" w:rsidRDefault="00BE303D">
            <w:pPr>
              <w:pStyle w:val="ConsPlusNormal"/>
              <w:jc w:val="center"/>
            </w:pPr>
            <w:r>
              <w:t>1</w:t>
            </w:r>
          </w:p>
        </w:tc>
        <w:tc>
          <w:tcPr>
            <w:tcW w:w="4876" w:type="dxa"/>
          </w:tcPr>
          <w:p w:rsidR="00BE303D" w:rsidRDefault="00BE303D">
            <w:pPr>
              <w:pStyle w:val="ConsPlusNormal"/>
              <w:jc w:val="center"/>
            </w:pPr>
            <w:r>
              <w:t>2</w:t>
            </w:r>
          </w:p>
        </w:tc>
        <w:tc>
          <w:tcPr>
            <w:tcW w:w="2494" w:type="dxa"/>
          </w:tcPr>
          <w:p w:rsidR="00BE303D" w:rsidRDefault="00BE303D">
            <w:pPr>
              <w:pStyle w:val="ConsPlusNormal"/>
              <w:jc w:val="center"/>
            </w:pPr>
            <w:r>
              <w:t>3</w:t>
            </w:r>
          </w:p>
        </w:tc>
        <w:tc>
          <w:tcPr>
            <w:tcW w:w="1020" w:type="dxa"/>
          </w:tcPr>
          <w:p w:rsidR="00BE303D" w:rsidRDefault="00BE303D">
            <w:pPr>
              <w:pStyle w:val="ConsPlusNormal"/>
              <w:jc w:val="center"/>
            </w:pPr>
            <w:r>
              <w:t>4</w:t>
            </w:r>
          </w:p>
        </w:tc>
      </w:tr>
      <w:tr w:rsidR="00BE303D">
        <w:tc>
          <w:tcPr>
            <w:tcW w:w="8961" w:type="dxa"/>
            <w:gridSpan w:val="4"/>
          </w:tcPr>
          <w:p w:rsidR="00BE303D" w:rsidRDefault="00BE303D">
            <w:pPr>
              <w:pStyle w:val="ConsPlusNormal"/>
              <w:jc w:val="center"/>
              <w:outlineLvl w:val="2"/>
            </w:pPr>
            <w:r>
              <w:t>Государственные учреждения здравоохранения</w:t>
            </w:r>
          </w:p>
        </w:tc>
      </w:tr>
      <w:tr w:rsidR="00BE303D">
        <w:tc>
          <w:tcPr>
            <w:tcW w:w="571" w:type="dxa"/>
          </w:tcPr>
          <w:p w:rsidR="00BE303D" w:rsidRDefault="00BE303D">
            <w:pPr>
              <w:pStyle w:val="ConsPlusNormal"/>
              <w:jc w:val="center"/>
            </w:pPr>
            <w:r>
              <w:t>1</w:t>
            </w:r>
          </w:p>
        </w:tc>
        <w:tc>
          <w:tcPr>
            <w:tcW w:w="4876" w:type="dxa"/>
          </w:tcPr>
          <w:p w:rsidR="00BE303D" w:rsidRDefault="00BE303D">
            <w:pPr>
              <w:pStyle w:val="ConsPlusNormal"/>
            </w:pPr>
            <w:r>
              <w:t>Государственное бюджетное учреждение здравоохранения Ленинградская областная клиническая больница</w:t>
            </w:r>
          </w:p>
        </w:tc>
        <w:tc>
          <w:tcPr>
            <w:tcW w:w="2494" w:type="dxa"/>
          </w:tcPr>
          <w:p w:rsidR="00BE303D" w:rsidRDefault="00BE303D">
            <w:pPr>
              <w:pStyle w:val="ConsPlusNormal"/>
            </w:pPr>
            <w:r>
              <w:t>ГБУЗ ЛОКБ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2</w:t>
            </w:r>
          </w:p>
        </w:tc>
        <w:tc>
          <w:tcPr>
            <w:tcW w:w="4876" w:type="dxa"/>
          </w:tcPr>
          <w:p w:rsidR="00BE303D" w:rsidRDefault="00BE303D">
            <w:pPr>
              <w:pStyle w:val="ConsPlusNormal"/>
            </w:pPr>
            <w:r>
              <w:t>Ленинградское областное государственное бюджетное учреждение здравоохранения "Детская клиническая больница"</w:t>
            </w:r>
          </w:p>
        </w:tc>
        <w:tc>
          <w:tcPr>
            <w:tcW w:w="2494" w:type="dxa"/>
          </w:tcPr>
          <w:p w:rsidR="00BE303D" w:rsidRDefault="00BE303D">
            <w:pPr>
              <w:pStyle w:val="ConsPlusNormal"/>
            </w:pPr>
            <w:r>
              <w:t>ЛОГБУЗ "ДКБ"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3</w:t>
            </w:r>
          </w:p>
        </w:tc>
        <w:tc>
          <w:tcPr>
            <w:tcW w:w="4876" w:type="dxa"/>
          </w:tcPr>
          <w:p w:rsidR="00BE303D" w:rsidRDefault="00BE303D">
            <w:pPr>
              <w:pStyle w:val="ConsPlusNormal"/>
            </w:pPr>
            <w:r>
              <w:t>Государственное бюджетное учреждение здравоохранения "Ленинградский областной Центр специализированных видов медицинской помощи"</w:t>
            </w:r>
          </w:p>
        </w:tc>
        <w:tc>
          <w:tcPr>
            <w:tcW w:w="2494" w:type="dxa"/>
          </w:tcPr>
          <w:p w:rsidR="00BE303D" w:rsidRDefault="00BE303D">
            <w:pPr>
              <w:pStyle w:val="ConsPlusNormal"/>
            </w:pPr>
            <w:r>
              <w:t>ГБУЗ "ЛеноблЦентр"</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w:t>
            </w:r>
          </w:p>
        </w:tc>
        <w:tc>
          <w:tcPr>
            <w:tcW w:w="4876" w:type="dxa"/>
          </w:tcPr>
          <w:p w:rsidR="00BE303D" w:rsidRDefault="00BE303D">
            <w:pPr>
              <w:pStyle w:val="ConsPlusNormal"/>
            </w:pPr>
            <w:r>
              <w:t>Государственное автономное учреждение здравоохранения "Ленинградский областной кардиологический диспансер"</w:t>
            </w:r>
          </w:p>
        </w:tc>
        <w:tc>
          <w:tcPr>
            <w:tcW w:w="2494" w:type="dxa"/>
          </w:tcPr>
          <w:p w:rsidR="00BE303D" w:rsidRDefault="00BE303D">
            <w:pPr>
              <w:pStyle w:val="ConsPlusNormal"/>
            </w:pPr>
            <w:r>
              <w:t>ГАУЗ "ЛОКД"</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w:t>
            </w:r>
          </w:p>
        </w:tc>
        <w:tc>
          <w:tcPr>
            <w:tcW w:w="4876" w:type="dxa"/>
          </w:tcPr>
          <w:p w:rsidR="00BE303D" w:rsidRDefault="00BE303D">
            <w:pPr>
              <w:pStyle w:val="ConsPlusNormal"/>
            </w:pPr>
            <w:r>
              <w:t>Государственное бюджетное учреждение здравоохранения "Ленинградский областной онкологический диспансер"</w:t>
            </w:r>
          </w:p>
        </w:tc>
        <w:tc>
          <w:tcPr>
            <w:tcW w:w="2494" w:type="dxa"/>
          </w:tcPr>
          <w:p w:rsidR="00BE303D" w:rsidRDefault="00BE303D">
            <w:pPr>
              <w:pStyle w:val="ConsPlusNormal"/>
            </w:pPr>
            <w:r>
              <w:t>ГБУЗ ЛООД</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w:t>
            </w:r>
          </w:p>
        </w:tc>
        <w:tc>
          <w:tcPr>
            <w:tcW w:w="4876" w:type="dxa"/>
          </w:tcPr>
          <w:p w:rsidR="00BE303D" w:rsidRDefault="00BE303D">
            <w:pPr>
              <w:pStyle w:val="ConsPlusNormal"/>
            </w:pPr>
            <w:r>
              <w:t>Государственное казенное учреждение здравоохранения Ленинградское областное "Патолого-анатомическое бюро Комитета по здравоохранению Ленинградской области"</w:t>
            </w:r>
          </w:p>
        </w:tc>
        <w:tc>
          <w:tcPr>
            <w:tcW w:w="2494" w:type="dxa"/>
          </w:tcPr>
          <w:p w:rsidR="00BE303D" w:rsidRDefault="00BE303D">
            <w:pPr>
              <w:pStyle w:val="ConsPlusNormal"/>
            </w:pPr>
            <w:r>
              <w:t>ГКУЗ ЛОПАБ КЗЛО</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7</w:t>
            </w:r>
          </w:p>
        </w:tc>
        <w:tc>
          <w:tcPr>
            <w:tcW w:w="4876" w:type="dxa"/>
          </w:tcPr>
          <w:p w:rsidR="00BE303D" w:rsidRDefault="00BE303D">
            <w:pPr>
              <w:pStyle w:val="ConsPlusNormal"/>
            </w:pPr>
            <w:r>
              <w:t>Государственное казенное учреждение здравоохранения Ленинградской области Бюро судебно-медицинской экспертизы</w:t>
            </w:r>
          </w:p>
        </w:tc>
        <w:tc>
          <w:tcPr>
            <w:tcW w:w="2494" w:type="dxa"/>
          </w:tcPr>
          <w:p w:rsidR="00BE303D" w:rsidRDefault="00BE303D">
            <w:pPr>
              <w:pStyle w:val="ConsPlusNormal"/>
            </w:pPr>
            <w:r>
              <w:t>Бюро судебно-медицинской экспертизы Ленинградской области</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8</w:t>
            </w:r>
          </w:p>
        </w:tc>
        <w:tc>
          <w:tcPr>
            <w:tcW w:w="4876" w:type="dxa"/>
          </w:tcPr>
          <w:p w:rsidR="00BE303D" w:rsidRDefault="00BE303D">
            <w:pPr>
              <w:pStyle w:val="ConsPlusNormal"/>
            </w:pPr>
            <w:r>
              <w:t xml:space="preserve">Государственное бюджетное учреждение здравоохранения Ленинградской области </w:t>
            </w:r>
            <w:r>
              <w:lastRenderedPageBreak/>
              <w:t>Детский областной противотуберкулезный санаторий "Сосновый мыс"</w:t>
            </w:r>
          </w:p>
        </w:tc>
        <w:tc>
          <w:tcPr>
            <w:tcW w:w="2494" w:type="dxa"/>
          </w:tcPr>
          <w:p w:rsidR="00BE303D" w:rsidRDefault="00BE303D">
            <w:pPr>
              <w:pStyle w:val="ConsPlusNormal"/>
            </w:pPr>
            <w:r>
              <w:lastRenderedPageBreak/>
              <w:t>ГБУЗ Санаторий "Сосновый мыс"</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lastRenderedPageBreak/>
              <w:t>9</w:t>
            </w:r>
          </w:p>
        </w:tc>
        <w:tc>
          <w:tcPr>
            <w:tcW w:w="4876" w:type="dxa"/>
          </w:tcPr>
          <w:p w:rsidR="00BE303D" w:rsidRDefault="00BE303D">
            <w:pPr>
              <w:pStyle w:val="ConsPlusNormal"/>
            </w:pPr>
            <w:r>
              <w:t>Государственное казенное учреждение здравоохранения Областной Дом ребенка в г. Тихвине комитета по здравоохранению Ленинградской области</w:t>
            </w:r>
          </w:p>
        </w:tc>
        <w:tc>
          <w:tcPr>
            <w:tcW w:w="2494" w:type="dxa"/>
          </w:tcPr>
          <w:p w:rsidR="00BE303D" w:rsidRDefault="00BE303D">
            <w:pPr>
              <w:pStyle w:val="ConsPlusNormal"/>
            </w:pPr>
            <w:r>
              <w:t>ГКУЗ Областной Дом ребенка в г. Тихвине</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10</w:t>
            </w:r>
          </w:p>
        </w:tc>
        <w:tc>
          <w:tcPr>
            <w:tcW w:w="4876" w:type="dxa"/>
          </w:tcPr>
          <w:p w:rsidR="00BE303D" w:rsidRDefault="00BE303D">
            <w:pPr>
              <w:pStyle w:val="ConsPlusNormal"/>
            </w:pPr>
            <w:r>
              <w:t>Государственное казенное учреждение здравоохранения Ленинградской области "Лужский специализированный Дом ребенка"</w:t>
            </w:r>
          </w:p>
        </w:tc>
        <w:tc>
          <w:tcPr>
            <w:tcW w:w="2494" w:type="dxa"/>
          </w:tcPr>
          <w:p w:rsidR="00BE303D" w:rsidRDefault="00BE303D">
            <w:pPr>
              <w:pStyle w:val="ConsPlusNormal"/>
            </w:pPr>
            <w:r>
              <w:t>ГКУЗ ЛО ЛСДР</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11</w:t>
            </w:r>
          </w:p>
        </w:tc>
        <w:tc>
          <w:tcPr>
            <w:tcW w:w="4876" w:type="dxa"/>
          </w:tcPr>
          <w:p w:rsidR="00BE303D" w:rsidRDefault="00BE303D">
            <w:pPr>
              <w:pStyle w:val="ConsPlusNormal"/>
            </w:pPr>
            <w:r>
              <w:t>Государственное казенное учреждение здравоохранения Ленинградской области "Всеволожский специализированный Дом ребенка"</w:t>
            </w:r>
          </w:p>
        </w:tc>
        <w:tc>
          <w:tcPr>
            <w:tcW w:w="2494" w:type="dxa"/>
          </w:tcPr>
          <w:p w:rsidR="00BE303D" w:rsidRDefault="00BE303D">
            <w:pPr>
              <w:pStyle w:val="ConsPlusNormal"/>
            </w:pPr>
            <w:r>
              <w:t>ГКУЗ ЛО ВСДР</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12</w:t>
            </w:r>
          </w:p>
        </w:tc>
        <w:tc>
          <w:tcPr>
            <w:tcW w:w="4876" w:type="dxa"/>
          </w:tcPr>
          <w:p w:rsidR="00BE303D" w:rsidRDefault="00BE303D">
            <w:pPr>
              <w:pStyle w:val="ConsPlusNormal"/>
            </w:pPr>
            <w:r>
              <w:t>Ленинградское Областное государственное казенное учреждение здравоохранения "Ульяновская Областная психиатрическая больница"</w:t>
            </w:r>
          </w:p>
        </w:tc>
        <w:tc>
          <w:tcPr>
            <w:tcW w:w="2494" w:type="dxa"/>
          </w:tcPr>
          <w:p w:rsidR="00BE303D" w:rsidRDefault="00BE303D">
            <w:pPr>
              <w:pStyle w:val="ConsPlusNormal"/>
            </w:pPr>
            <w:r>
              <w:t>ЛОГКУЗ "УОПБ"</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13</w:t>
            </w:r>
          </w:p>
        </w:tc>
        <w:tc>
          <w:tcPr>
            <w:tcW w:w="4876" w:type="dxa"/>
          </w:tcPr>
          <w:p w:rsidR="00BE303D" w:rsidRDefault="00BE303D">
            <w:pPr>
              <w:pStyle w:val="ConsPlusNormal"/>
            </w:pPr>
            <w:r>
              <w:t>Государственное казенное учреждение здравоохранения Ленинградской области "Дружносельская психиатрическая больница"</w:t>
            </w:r>
          </w:p>
        </w:tc>
        <w:tc>
          <w:tcPr>
            <w:tcW w:w="2494" w:type="dxa"/>
          </w:tcPr>
          <w:p w:rsidR="00BE303D" w:rsidRDefault="00BE303D">
            <w:pPr>
              <w:pStyle w:val="ConsPlusNormal"/>
            </w:pPr>
            <w:r>
              <w:t>ГКУЗ ЛО "ДПБ"</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14</w:t>
            </w:r>
          </w:p>
        </w:tc>
        <w:tc>
          <w:tcPr>
            <w:tcW w:w="4876" w:type="dxa"/>
          </w:tcPr>
          <w:p w:rsidR="00BE303D" w:rsidRDefault="00BE303D">
            <w:pPr>
              <w:pStyle w:val="ConsPlusNormal"/>
            </w:pPr>
            <w:r>
              <w:t>Государственное казенное учреждение здравоохранения Ленинградской области "Областная туберкулезная больница в г. Тихвине"</w:t>
            </w:r>
          </w:p>
        </w:tc>
        <w:tc>
          <w:tcPr>
            <w:tcW w:w="2494" w:type="dxa"/>
          </w:tcPr>
          <w:p w:rsidR="00BE303D" w:rsidRDefault="00BE303D">
            <w:pPr>
              <w:pStyle w:val="ConsPlusNormal"/>
            </w:pPr>
            <w:r>
              <w:t>ГКУЗ ЛО "Областная туберкулезная больница в г. Тихвине"</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15</w:t>
            </w:r>
          </w:p>
        </w:tc>
        <w:tc>
          <w:tcPr>
            <w:tcW w:w="4876" w:type="dxa"/>
          </w:tcPr>
          <w:p w:rsidR="00BE303D" w:rsidRDefault="00BE303D">
            <w:pPr>
              <w:pStyle w:val="ConsPlusNormal"/>
            </w:pPr>
            <w:r>
              <w:t>Ленинградское областное государственное казенное учреждение здравоохранения "Свирская психиатрическая больница"</w:t>
            </w:r>
          </w:p>
        </w:tc>
        <w:tc>
          <w:tcPr>
            <w:tcW w:w="2494" w:type="dxa"/>
          </w:tcPr>
          <w:p w:rsidR="00BE303D" w:rsidRDefault="00BE303D">
            <w:pPr>
              <w:pStyle w:val="ConsPlusNormal"/>
            </w:pPr>
            <w:r>
              <w:t>ЛОГКУЗ "Свирская психиатрическая больница"</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16</w:t>
            </w:r>
          </w:p>
        </w:tc>
        <w:tc>
          <w:tcPr>
            <w:tcW w:w="4876" w:type="dxa"/>
          </w:tcPr>
          <w:p w:rsidR="00BE303D" w:rsidRDefault="00BE303D">
            <w:pPr>
              <w:pStyle w:val="ConsPlusNormal"/>
            </w:pPr>
            <w:r>
              <w:t>Государственное казенное учреждение здравоохранения Ленинградской области "Зеленохолмская туберкулезная больница"</w:t>
            </w:r>
          </w:p>
        </w:tc>
        <w:tc>
          <w:tcPr>
            <w:tcW w:w="2494" w:type="dxa"/>
          </w:tcPr>
          <w:p w:rsidR="00BE303D" w:rsidRDefault="00BE303D">
            <w:pPr>
              <w:pStyle w:val="ConsPlusNormal"/>
            </w:pPr>
            <w:r>
              <w:t>ЛОГКУЗ "Зеленохолмская туберкулезная больница"</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17</w:t>
            </w:r>
          </w:p>
        </w:tc>
        <w:tc>
          <w:tcPr>
            <w:tcW w:w="4876" w:type="dxa"/>
          </w:tcPr>
          <w:p w:rsidR="00BE303D" w:rsidRDefault="00BE303D">
            <w:pPr>
              <w:pStyle w:val="ConsPlusNormal"/>
            </w:pPr>
            <w:r>
              <w:t>Государственное казенное учреждение здравоохранения Ленинградской области "Туберкулезная больница "Дружноселье"</w:t>
            </w:r>
          </w:p>
        </w:tc>
        <w:tc>
          <w:tcPr>
            <w:tcW w:w="2494" w:type="dxa"/>
          </w:tcPr>
          <w:p w:rsidR="00BE303D" w:rsidRDefault="00BE303D">
            <w:pPr>
              <w:pStyle w:val="ConsPlusNormal"/>
            </w:pPr>
            <w:r>
              <w:t>ГКУЗ ЛО "ТБ "Дружноселье"</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18</w:t>
            </w:r>
          </w:p>
        </w:tc>
        <w:tc>
          <w:tcPr>
            <w:tcW w:w="4876" w:type="dxa"/>
          </w:tcPr>
          <w:p w:rsidR="00BE303D" w:rsidRDefault="00BE303D">
            <w:pPr>
              <w:pStyle w:val="ConsPlusNormal"/>
            </w:pPr>
            <w:r>
              <w:t>Государственное казенное учреждение здравоохранения Ленинградской области "Областная туберкулезная больница в городе Выборге"</w:t>
            </w:r>
          </w:p>
        </w:tc>
        <w:tc>
          <w:tcPr>
            <w:tcW w:w="2494" w:type="dxa"/>
          </w:tcPr>
          <w:p w:rsidR="00BE303D" w:rsidRDefault="00BE303D">
            <w:pPr>
              <w:pStyle w:val="ConsPlusNormal"/>
            </w:pPr>
            <w:r>
              <w:t>ГКУЗ ЛО "Областная туберкулезная больница в городе Выборге"</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19</w:t>
            </w:r>
          </w:p>
        </w:tc>
        <w:tc>
          <w:tcPr>
            <w:tcW w:w="4876" w:type="dxa"/>
          </w:tcPr>
          <w:p w:rsidR="00BE303D" w:rsidRDefault="00BE303D">
            <w:pPr>
              <w:pStyle w:val="ConsPlusNormal"/>
            </w:pPr>
            <w:r>
              <w:t>Государственное казенное учреждение здравоохранения Ленинградской области Детский специализированный санаторий "Зорька"</w:t>
            </w:r>
          </w:p>
        </w:tc>
        <w:tc>
          <w:tcPr>
            <w:tcW w:w="2494" w:type="dxa"/>
          </w:tcPr>
          <w:p w:rsidR="00BE303D" w:rsidRDefault="00BE303D">
            <w:pPr>
              <w:pStyle w:val="ConsPlusNormal"/>
            </w:pPr>
            <w:r>
              <w:t>Детский санаторий "Зорька"</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20</w:t>
            </w:r>
          </w:p>
        </w:tc>
        <w:tc>
          <w:tcPr>
            <w:tcW w:w="4876" w:type="dxa"/>
          </w:tcPr>
          <w:p w:rsidR="00BE303D" w:rsidRDefault="00BE303D">
            <w:pPr>
              <w:pStyle w:val="ConsPlusNormal"/>
            </w:pPr>
            <w:r>
              <w:t xml:space="preserve">Государственное бюджетное учреждение здравоохранения "Ленинградский областной </w:t>
            </w:r>
            <w:r>
              <w:lastRenderedPageBreak/>
              <w:t>наркологический диспансер"</w:t>
            </w:r>
          </w:p>
        </w:tc>
        <w:tc>
          <w:tcPr>
            <w:tcW w:w="2494" w:type="dxa"/>
          </w:tcPr>
          <w:p w:rsidR="00BE303D" w:rsidRDefault="00BE303D">
            <w:pPr>
              <w:pStyle w:val="ConsPlusNormal"/>
            </w:pPr>
            <w:r>
              <w:lastRenderedPageBreak/>
              <w:t>ГБУЗ ЛОНД</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lastRenderedPageBreak/>
              <w:t>21</w:t>
            </w:r>
          </w:p>
        </w:tc>
        <w:tc>
          <w:tcPr>
            <w:tcW w:w="4876" w:type="dxa"/>
          </w:tcPr>
          <w:p w:rsidR="00BE303D" w:rsidRDefault="00BE303D">
            <w:pPr>
              <w:pStyle w:val="ConsPlusNormal"/>
            </w:pPr>
            <w:r>
              <w:t>Государственное казенное учреждение здравоохранения "Ленинградский областной психоневрологический диспансер"</w:t>
            </w:r>
          </w:p>
        </w:tc>
        <w:tc>
          <w:tcPr>
            <w:tcW w:w="2494" w:type="dxa"/>
          </w:tcPr>
          <w:p w:rsidR="00BE303D" w:rsidRDefault="00BE303D">
            <w:pPr>
              <w:pStyle w:val="ConsPlusNormal"/>
            </w:pPr>
            <w:r>
              <w:t>ГКУЗ ЛОПНД</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22</w:t>
            </w:r>
          </w:p>
        </w:tc>
        <w:tc>
          <w:tcPr>
            <w:tcW w:w="4876" w:type="dxa"/>
          </w:tcPr>
          <w:p w:rsidR="00BE303D" w:rsidRDefault="00BE303D">
            <w:pPr>
              <w:pStyle w:val="ConsPlusNormal"/>
            </w:pPr>
            <w:r>
              <w:t>Государственное казенное учреждение здравоохранения "Ленинградский областной противотуберкулезный диспансер"</w:t>
            </w:r>
          </w:p>
        </w:tc>
        <w:tc>
          <w:tcPr>
            <w:tcW w:w="2494" w:type="dxa"/>
          </w:tcPr>
          <w:p w:rsidR="00BE303D" w:rsidRDefault="00BE303D">
            <w:pPr>
              <w:pStyle w:val="ConsPlusNormal"/>
            </w:pPr>
            <w:r>
              <w:t>ГКУЗ ЛОПТД</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23</w:t>
            </w:r>
          </w:p>
        </w:tc>
        <w:tc>
          <w:tcPr>
            <w:tcW w:w="4876" w:type="dxa"/>
          </w:tcPr>
          <w:p w:rsidR="00BE303D" w:rsidRDefault="00BE303D">
            <w:pPr>
              <w:pStyle w:val="ConsPlusNormal"/>
            </w:pPr>
            <w:r>
              <w:t>Государственное казенное учреждение здравоохранения Ленинградской области "Тихвинская психиатрическая больница"</w:t>
            </w:r>
          </w:p>
        </w:tc>
        <w:tc>
          <w:tcPr>
            <w:tcW w:w="2494" w:type="dxa"/>
          </w:tcPr>
          <w:p w:rsidR="00BE303D" w:rsidRDefault="00BE303D">
            <w:pPr>
              <w:pStyle w:val="ConsPlusNormal"/>
            </w:pPr>
            <w:r>
              <w:t>ГКУЗ ЛО "Тихвинская психиатрическая больница"</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24</w:t>
            </w:r>
          </w:p>
        </w:tc>
        <w:tc>
          <w:tcPr>
            <w:tcW w:w="4876" w:type="dxa"/>
          </w:tcPr>
          <w:p w:rsidR="00BE303D" w:rsidRDefault="00BE303D">
            <w:pPr>
              <w:pStyle w:val="ConsPlusNormal"/>
            </w:pPr>
            <w:r>
              <w:t>Ленинградское областное государственное бюджетное учреждение здравоохранения "Выборгский межрайонный наркологический диспансер"</w:t>
            </w:r>
          </w:p>
        </w:tc>
        <w:tc>
          <w:tcPr>
            <w:tcW w:w="2494" w:type="dxa"/>
          </w:tcPr>
          <w:p w:rsidR="00BE303D" w:rsidRDefault="00BE303D">
            <w:pPr>
              <w:pStyle w:val="ConsPlusNormal"/>
            </w:pPr>
            <w:r>
              <w:t>ЛОГБУЗ ВМНД</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25</w:t>
            </w:r>
          </w:p>
        </w:tc>
        <w:tc>
          <w:tcPr>
            <w:tcW w:w="4876" w:type="dxa"/>
          </w:tcPr>
          <w:p w:rsidR="00BE303D" w:rsidRDefault="00BE303D">
            <w:pPr>
              <w:pStyle w:val="ConsPlusNormal"/>
            </w:pPr>
            <w:r>
              <w:t>Государственное казенное учреждение здравоохранения "Центр крови Ленинградской области"</w:t>
            </w:r>
          </w:p>
        </w:tc>
        <w:tc>
          <w:tcPr>
            <w:tcW w:w="2494" w:type="dxa"/>
          </w:tcPr>
          <w:p w:rsidR="00BE303D" w:rsidRDefault="00BE303D">
            <w:pPr>
              <w:pStyle w:val="ConsPlusNormal"/>
            </w:pPr>
            <w:r>
              <w:t>ГКУЗ "ЦКЛО"</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26</w:t>
            </w:r>
          </w:p>
        </w:tc>
        <w:tc>
          <w:tcPr>
            <w:tcW w:w="4876" w:type="dxa"/>
          </w:tcPr>
          <w:p w:rsidR="00BE303D" w:rsidRDefault="00BE303D">
            <w:pPr>
              <w:pStyle w:val="ConsPlusNormal"/>
            </w:pPr>
            <w:r>
              <w:t>Ленинградское областное государственное казенное учреждение здравоохранения "Контрольно-аналитическая лаборатория"</w:t>
            </w:r>
          </w:p>
        </w:tc>
        <w:tc>
          <w:tcPr>
            <w:tcW w:w="2494" w:type="dxa"/>
          </w:tcPr>
          <w:p w:rsidR="00BE303D" w:rsidRDefault="00BE303D">
            <w:pPr>
              <w:pStyle w:val="ConsPlusNormal"/>
            </w:pPr>
            <w:r>
              <w:t>ЛОГКУЗ "Лаборатория"</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27</w:t>
            </w:r>
          </w:p>
        </w:tc>
        <w:tc>
          <w:tcPr>
            <w:tcW w:w="4876" w:type="dxa"/>
          </w:tcPr>
          <w:p w:rsidR="00BE303D" w:rsidRDefault="00BE303D">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2494" w:type="dxa"/>
          </w:tcPr>
          <w:p w:rsidR="00BE303D" w:rsidRDefault="00BE303D">
            <w:pPr>
              <w:pStyle w:val="ConsPlusNormal"/>
            </w:pPr>
            <w:r>
              <w:t>ГКУЗ ЛО "МИАЦ"</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28</w:t>
            </w:r>
          </w:p>
        </w:tc>
        <w:tc>
          <w:tcPr>
            <w:tcW w:w="4876" w:type="dxa"/>
          </w:tcPr>
          <w:p w:rsidR="00BE303D" w:rsidRDefault="00BE303D">
            <w:pPr>
              <w:pStyle w:val="ConsPlusNormal"/>
            </w:pPr>
            <w:r>
              <w:t>Государственное бюджетное учреждение здравоохранения Ленинградской области "Центр профессиональной патологии"</w:t>
            </w:r>
          </w:p>
        </w:tc>
        <w:tc>
          <w:tcPr>
            <w:tcW w:w="2494" w:type="dxa"/>
          </w:tcPr>
          <w:p w:rsidR="00BE303D" w:rsidRDefault="00BE303D">
            <w:pPr>
              <w:pStyle w:val="ConsPlusNormal"/>
            </w:pPr>
            <w:r>
              <w:t>ГБУЗ ЛО "Центр профпатологии"</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29</w:t>
            </w:r>
          </w:p>
        </w:tc>
        <w:tc>
          <w:tcPr>
            <w:tcW w:w="4876" w:type="dxa"/>
          </w:tcPr>
          <w:p w:rsidR="00BE303D" w:rsidRDefault="00BE303D">
            <w:pPr>
              <w:pStyle w:val="ConsPlusNormal"/>
            </w:pPr>
            <w: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494" w:type="dxa"/>
          </w:tcPr>
          <w:p w:rsidR="00BE303D" w:rsidRDefault="00BE303D">
            <w:pPr>
              <w:pStyle w:val="ConsPlusNormal"/>
            </w:pPr>
            <w:r>
              <w:t>ГКУЗ ЛО Центр СПИД</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30</w:t>
            </w:r>
          </w:p>
        </w:tc>
        <w:tc>
          <w:tcPr>
            <w:tcW w:w="4876" w:type="dxa"/>
          </w:tcPr>
          <w:p w:rsidR="00BE303D" w:rsidRDefault="00BE303D">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494" w:type="dxa"/>
          </w:tcPr>
          <w:p w:rsidR="00BE303D" w:rsidRDefault="00BE303D">
            <w:pPr>
              <w:pStyle w:val="ConsPlusNormal"/>
            </w:pPr>
            <w:r>
              <w:t>ГКУЗ МЦ "Резерв"</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31</w:t>
            </w:r>
          </w:p>
        </w:tc>
        <w:tc>
          <w:tcPr>
            <w:tcW w:w="4876" w:type="dxa"/>
          </w:tcPr>
          <w:p w:rsidR="00BE303D" w:rsidRDefault="00BE303D">
            <w:pPr>
              <w:pStyle w:val="ConsPlusNormal"/>
            </w:pPr>
            <w:r>
              <w:t>Государственное казенное учреждение здравоохранения Ленинградской области "Территориальный центр медицины катастроф"</w:t>
            </w:r>
          </w:p>
        </w:tc>
        <w:tc>
          <w:tcPr>
            <w:tcW w:w="2494" w:type="dxa"/>
          </w:tcPr>
          <w:p w:rsidR="00BE303D" w:rsidRDefault="00BE303D">
            <w:pPr>
              <w:pStyle w:val="ConsPlusNormal"/>
            </w:pPr>
            <w:r>
              <w:t>ГКУЗ ЛО "ТЦМК"</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32</w:t>
            </w:r>
          </w:p>
        </w:tc>
        <w:tc>
          <w:tcPr>
            <w:tcW w:w="4876" w:type="dxa"/>
          </w:tcPr>
          <w:p w:rsidR="00BE303D" w:rsidRDefault="00BE303D">
            <w:pPr>
              <w:pStyle w:val="ConsPlusNormal"/>
            </w:pPr>
            <w:r>
              <w:t>Государственное казенное учреждение здравоохранения Ленинградской области "Центр медицинской профилактики"</w:t>
            </w:r>
          </w:p>
        </w:tc>
        <w:tc>
          <w:tcPr>
            <w:tcW w:w="2494" w:type="dxa"/>
          </w:tcPr>
          <w:p w:rsidR="00BE303D" w:rsidRDefault="00BE303D">
            <w:pPr>
              <w:pStyle w:val="ConsPlusNormal"/>
            </w:pPr>
            <w:r>
              <w:t>ГКУЗ ЛО "Центр медицинской профилактики"</w:t>
            </w:r>
          </w:p>
        </w:tc>
        <w:tc>
          <w:tcPr>
            <w:tcW w:w="1020" w:type="dxa"/>
          </w:tcPr>
          <w:p w:rsidR="00BE303D" w:rsidRDefault="00BE303D">
            <w:pPr>
              <w:pStyle w:val="ConsPlusNormal"/>
            </w:pPr>
          </w:p>
        </w:tc>
      </w:tr>
      <w:tr w:rsidR="00BE303D">
        <w:tc>
          <w:tcPr>
            <w:tcW w:w="571" w:type="dxa"/>
          </w:tcPr>
          <w:p w:rsidR="00BE303D" w:rsidRDefault="00BE303D">
            <w:pPr>
              <w:pStyle w:val="ConsPlusNormal"/>
              <w:jc w:val="center"/>
            </w:pPr>
            <w:r>
              <w:t>33</w:t>
            </w:r>
          </w:p>
        </w:tc>
        <w:tc>
          <w:tcPr>
            <w:tcW w:w="4876" w:type="dxa"/>
          </w:tcPr>
          <w:p w:rsidR="00BE303D" w:rsidRDefault="00BE303D">
            <w:pPr>
              <w:pStyle w:val="ConsPlusNormal"/>
            </w:pPr>
            <w:r>
              <w:t xml:space="preserve">Государственное бюджетное учреждение здравоохранения Ленинградской области </w:t>
            </w:r>
            <w:r>
              <w:lastRenderedPageBreak/>
              <w:t>"Бокситогорская межрайонная больница"</w:t>
            </w:r>
          </w:p>
        </w:tc>
        <w:tc>
          <w:tcPr>
            <w:tcW w:w="2494" w:type="dxa"/>
          </w:tcPr>
          <w:p w:rsidR="00BE303D" w:rsidRDefault="00BE303D">
            <w:pPr>
              <w:pStyle w:val="ConsPlusNormal"/>
            </w:pPr>
            <w:r>
              <w:lastRenderedPageBreak/>
              <w:t>ГБУЗ ЛО "Бокситогорская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lastRenderedPageBreak/>
              <w:t>34</w:t>
            </w:r>
          </w:p>
        </w:tc>
        <w:tc>
          <w:tcPr>
            <w:tcW w:w="4876" w:type="dxa"/>
          </w:tcPr>
          <w:p w:rsidR="00BE303D" w:rsidRDefault="00BE303D">
            <w:pPr>
              <w:pStyle w:val="ConsPlusNormal"/>
            </w:pPr>
            <w:r>
              <w:t>Государственное бюджетное учреждение здравоохранения Ленинградской области "Бокситогорская стоматологическая поликлиника"</w:t>
            </w:r>
          </w:p>
        </w:tc>
        <w:tc>
          <w:tcPr>
            <w:tcW w:w="2494" w:type="dxa"/>
          </w:tcPr>
          <w:p w:rsidR="00BE303D" w:rsidRDefault="00BE303D">
            <w:pPr>
              <w:pStyle w:val="ConsPlusNormal"/>
            </w:pPr>
            <w:r>
              <w:t>ГБУЗ ЛО "Бокситогорская СП"</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35</w:t>
            </w:r>
          </w:p>
        </w:tc>
        <w:tc>
          <w:tcPr>
            <w:tcW w:w="4876" w:type="dxa"/>
          </w:tcPr>
          <w:p w:rsidR="00BE303D" w:rsidRDefault="00BE303D">
            <w:pPr>
              <w:pStyle w:val="ConsPlusNormal"/>
            </w:pPr>
            <w:r>
              <w:t>Государственное бюджетное учреждение здравоохранения Ленинградской области "Волховская межрайонная больница"</w:t>
            </w:r>
          </w:p>
        </w:tc>
        <w:tc>
          <w:tcPr>
            <w:tcW w:w="2494" w:type="dxa"/>
          </w:tcPr>
          <w:p w:rsidR="00BE303D" w:rsidRDefault="00BE303D">
            <w:pPr>
              <w:pStyle w:val="ConsPlusNormal"/>
            </w:pPr>
            <w:r>
              <w:t>ГБУЗ ЛО "Волховская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36</w:t>
            </w:r>
          </w:p>
        </w:tc>
        <w:tc>
          <w:tcPr>
            <w:tcW w:w="4876" w:type="dxa"/>
          </w:tcPr>
          <w:p w:rsidR="00BE303D" w:rsidRDefault="00BE303D">
            <w:pPr>
              <w:pStyle w:val="ConsPlusNormal"/>
            </w:pPr>
            <w:r>
              <w:t>Государственное бюджетное учреждение здравоохранения Ленинградской области "Волховская стоматологическая поликлиника"</w:t>
            </w:r>
          </w:p>
        </w:tc>
        <w:tc>
          <w:tcPr>
            <w:tcW w:w="2494" w:type="dxa"/>
          </w:tcPr>
          <w:p w:rsidR="00BE303D" w:rsidRDefault="00BE303D">
            <w:pPr>
              <w:pStyle w:val="ConsPlusNormal"/>
            </w:pPr>
            <w:r>
              <w:t>ГБУЗ ЛО "Волховская СП"</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37</w:t>
            </w:r>
          </w:p>
        </w:tc>
        <w:tc>
          <w:tcPr>
            <w:tcW w:w="4876" w:type="dxa"/>
          </w:tcPr>
          <w:p w:rsidR="00BE303D" w:rsidRDefault="00BE303D">
            <w:pPr>
              <w:pStyle w:val="ConsPlusNormal"/>
            </w:pPr>
            <w:r>
              <w:t>Государственное бюджетное учреждение здравоохранения Ленинградской области "Волосовская межрайонная больница"</w:t>
            </w:r>
          </w:p>
        </w:tc>
        <w:tc>
          <w:tcPr>
            <w:tcW w:w="2494" w:type="dxa"/>
          </w:tcPr>
          <w:p w:rsidR="00BE303D" w:rsidRDefault="00BE303D">
            <w:pPr>
              <w:pStyle w:val="ConsPlusNormal"/>
            </w:pPr>
            <w:r>
              <w:t>ГБУЗ ЛО "Волосовская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38</w:t>
            </w:r>
          </w:p>
        </w:tc>
        <w:tc>
          <w:tcPr>
            <w:tcW w:w="4876" w:type="dxa"/>
          </w:tcPr>
          <w:p w:rsidR="00BE303D" w:rsidRDefault="00BE303D">
            <w:pPr>
              <w:pStyle w:val="ConsPlusNormal"/>
            </w:pPr>
            <w:r>
              <w:t>Государственное бюджетное учреждение здравоохранения Ленинградской области "Всеволожская клиническая межрайонная больница"</w:t>
            </w:r>
          </w:p>
        </w:tc>
        <w:tc>
          <w:tcPr>
            <w:tcW w:w="2494" w:type="dxa"/>
          </w:tcPr>
          <w:p w:rsidR="00BE303D" w:rsidRDefault="00BE303D">
            <w:pPr>
              <w:pStyle w:val="ConsPlusNormal"/>
            </w:pPr>
            <w:r>
              <w:t>ГБУЗ ЛО "Всеволожская КМБ"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39</w:t>
            </w:r>
          </w:p>
        </w:tc>
        <w:tc>
          <w:tcPr>
            <w:tcW w:w="4876" w:type="dxa"/>
          </w:tcPr>
          <w:p w:rsidR="00BE303D" w:rsidRDefault="00BE303D">
            <w:pPr>
              <w:pStyle w:val="ConsPlusNormal"/>
            </w:pPr>
            <w:r>
              <w:t>Государственное бюджетное учреждение здравоохранения Ленинградской области "Токсовская районная больница"</w:t>
            </w:r>
          </w:p>
        </w:tc>
        <w:tc>
          <w:tcPr>
            <w:tcW w:w="2494" w:type="dxa"/>
          </w:tcPr>
          <w:p w:rsidR="00BE303D" w:rsidRDefault="00BE303D">
            <w:pPr>
              <w:pStyle w:val="ConsPlusNormal"/>
            </w:pPr>
            <w:r>
              <w:t>ГБУЗ ЛО "Токсовская РБ"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40</w:t>
            </w:r>
          </w:p>
        </w:tc>
        <w:tc>
          <w:tcPr>
            <w:tcW w:w="4876" w:type="dxa"/>
          </w:tcPr>
          <w:p w:rsidR="00BE303D" w:rsidRDefault="00BE303D">
            <w:pPr>
              <w:pStyle w:val="ConsPlusNormal"/>
            </w:pPr>
            <w:r>
              <w:t>Государственное бюджетное учреждение здравоохранения Ленинградской области "Сертоловская городская больница"</w:t>
            </w:r>
          </w:p>
        </w:tc>
        <w:tc>
          <w:tcPr>
            <w:tcW w:w="2494" w:type="dxa"/>
          </w:tcPr>
          <w:p w:rsidR="00BE303D" w:rsidRDefault="00BE303D">
            <w:pPr>
              <w:pStyle w:val="ConsPlusNormal"/>
            </w:pPr>
            <w:r>
              <w:t>ГБУЗ ЛО "Сертоловская ГБ"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41</w:t>
            </w:r>
          </w:p>
        </w:tc>
        <w:tc>
          <w:tcPr>
            <w:tcW w:w="4876" w:type="dxa"/>
          </w:tcPr>
          <w:p w:rsidR="00BE303D" w:rsidRDefault="00BE303D">
            <w:pPr>
              <w:pStyle w:val="ConsPlusNormal"/>
            </w:pPr>
            <w:r>
              <w:t>Государственное бюджетное учреждение здравоохранения Ленинградской области "Выборгская межрайонная больница"</w:t>
            </w:r>
          </w:p>
        </w:tc>
        <w:tc>
          <w:tcPr>
            <w:tcW w:w="2494" w:type="dxa"/>
          </w:tcPr>
          <w:p w:rsidR="00BE303D" w:rsidRDefault="00BE303D">
            <w:pPr>
              <w:pStyle w:val="ConsPlusNormal"/>
            </w:pPr>
            <w:r>
              <w:t>ГБУЗ ЛО "Выборгская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42</w:t>
            </w:r>
          </w:p>
        </w:tc>
        <w:tc>
          <w:tcPr>
            <w:tcW w:w="4876" w:type="dxa"/>
          </w:tcPr>
          <w:p w:rsidR="00BE303D" w:rsidRDefault="00BE303D">
            <w:pPr>
              <w:pStyle w:val="ConsPlusNormal"/>
            </w:pPr>
            <w:r>
              <w:t>Государственное бюджетное учреждение здравоохранения Ленинградской области "Рощинская районная больница"</w:t>
            </w:r>
          </w:p>
        </w:tc>
        <w:tc>
          <w:tcPr>
            <w:tcW w:w="2494" w:type="dxa"/>
          </w:tcPr>
          <w:p w:rsidR="00BE303D" w:rsidRDefault="00BE303D">
            <w:pPr>
              <w:pStyle w:val="ConsPlusNormal"/>
            </w:pPr>
            <w:r>
              <w:t>ГБУЗ ЛО "Рощинская РБ"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43</w:t>
            </w:r>
          </w:p>
        </w:tc>
        <w:tc>
          <w:tcPr>
            <w:tcW w:w="4876" w:type="dxa"/>
          </w:tcPr>
          <w:p w:rsidR="00BE303D" w:rsidRDefault="00BE303D">
            <w:pPr>
              <w:pStyle w:val="ConsPlusNormal"/>
            </w:pPr>
            <w:r>
              <w:t>Государственное бюджетное учреждение здравоохранения Ленинградской области "Приморская районная больница"</w:t>
            </w:r>
          </w:p>
        </w:tc>
        <w:tc>
          <w:tcPr>
            <w:tcW w:w="2494" w:type="dxa"/>
          </w:tcPr>
          <w:p w:rsidR="00BE303D" w:rsidRDefault="00BE303D">
            <w:pPr>
              <w:pStyle w:val="ConsPlusNormal"/>
            </w:pPr>
            <w:r>
              <w:t>ГБУЗ ЛО "Приморская РБ"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44</w:t>
            </w:r>
          </w:p>
        </w:tc>
        <w:tc>
          <w:tcPr>
            <w:tcW w:w="4876" w:type="dxa"/>
          </w:tcPr>
          <w:p w:rsidR="00BE303D" w:rsidRDefault="00BE303D">
            <w:pPr>
              <w:pStyle w:val="ConsPlusNormal"/>
            </w:pPr>
            <w:r>
              <w:t>Государственное бюджетное учреждение здравоохранения Ленинградской области "Выборгская детская городская больница"</w:t>
            </w:r>
          </w:p>
        </w:tc>
        <w:tc>
          <w:tcPr>
            <w:tcW w:w="2494" w:type="dxa"/>
          </w:tcPr>
          <w:p w:rsidR="00BE303D" w:rsidRDefault="00BE303D">
            <w:pPr>
              <w:pStyle w:val="ConsPlusNormal"/>
            </w:pPr>
            <w:r>
              <w:t>ГБУЗ ЛО "Выборгская ДГБ"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45</w:t>
            </w:r>
          </w:p>
        </w:tc>
        <w:tc>
          <w:tcPr>
            <w:tcW w:w="4876" w:type="dxa"/>
          </w:tcPr>
          <w:p w:rsidR="00BE303D" w:rsidRDefault="00BE303D">
            <w:pPr>
              <w:pStyle w:val="ConsPlusNormal"/>
            </w:pPr>
            <w:r>
              <w:t>Государственное бюджетное учреждение здравоохранения Ленинградской области "Выборгский родильный дом"</w:t>
            </w:r>
          </w:p>
        </w:tc>
        <w:tc>
          <w:tcPr>
            <w:tcW w:w="2494" w:type="dxa"/>
          </w:tcPr>
          <w:p w:rsidR="00BE303D" w:rsidRDefault="00BE303D">
            <w:pPr>
              <w:pStyle w:val="ConsPlusNormal"/>
            </w:pPr>
            <w:r>
              <w:t>ГБУЗ ЛО "Выборгский роддом"</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46</w:t>
            </w:r>
          </w:p>
        </w:tc>
        <w:tc>
          <w:tcPr>
            <w:tcW w:w="4876" w:type="dxa"/>
          </w:tcPr>
          <w:p w:rsidR="00BE303D" w:rsidRDefault="00BE303D">
            <w:pPr>
              <w:pStyle w:val="ConsPlusNormal"/>
            </w:pPr>
            <w:r>
              <w:t>Государственное автономное учреждение здравоохранения Ленинградской области "Выборгская стоматологическая поликлиника"</w:t>
            </w:r>
          </w:p>
        </w:tc>
        <w:tc>
          <w:tcPr>
            <w:tcW w:w="2494" w:type="dxa"/>
          </w:tcPr>
          <w:p w:rsidR="00BE303D" w:rsidRDefault="00BE303D">
            <w:pPr>
              <w:pStyle w:val="ConsPlusNormal"/>
            </w:pPr>
            <w:r>
              <w:t>ГАУЗ ЛО "Выборгская СП"</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lastRenderedPageBreak/>
              <w:t>47</w:t>
            </w:r>
          </w:p>
        </w:tc>
        <w:tc>
          <w:tcPr>
            <w:tcW w:w="4876" w:type="dxa"/>
          </w:tcPr>
          <w:p w:rsidR="00BE303D" w:rsidRDefault="00BE303D">
            <w:pPr>
              <w:pStyle w:val="ConsPlusNormal"/>
            </w:pPr>
            <w:r>
              <w:t>Государственное бюджетное учреждение здравоохранения Ленинградской области "Светогорская районная больница"</w:t>
            </w:r>
          </w:p>
        </w:tc>
        <w:tc>
          <w:tcPr>
            <w:tcW w:w="2494" w:type="dxa"/>
          </w:tcPr>
          <w:p w:rsidR="00BE303D" w:rsidRDefault="00BE303D">
            <w:pPr>
              <w:pStyle w:val="ConsPlusNormal"/>
            </w:pPr>
            <w:r>
              <w:t>ГБУЗ ЛО "Светогорская РБ"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48</w:t>
            </w:r>
          </w:p>
        </w:tc>
        <w:tc>
          <w:tcPr>
            <w:tcW w:w="4876" w:type="dxa"/>
          </w:tcPr>
          <w:p w:rsidR="00BE303D" w:rsidRDefault="00BE303D">
            <w:pPr>
              <w:pStyle w:val="ConsPlusNormal"/>
            </w:pPr>
            <w:r>
              <w:t>Государственное бюджетное учреждение здравоохранения Ленинградской области "Гатчинская клиническая межрайонная больница"</w:t>
            </w:r>
          </w:p>
        </w:tc>
        <w:tc>
          <w:tcPr>
            <w:tcW w:w="2494" w:type="dxa"/>
          </w:tcPr>
          <w:p w:rsidR="00BE303D" w:rsidRDefault="00BE303D">
            <w:pPr>
              <w:pStyle w:val="ConsPlusNormal"/>
            </w:pPr>
            <w:r>
              <w:t>ГБУЗ ЛО "Гатчинская КМБ"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49</w:t>
            </w:r>
          </w:p>
        </w:tc>
        <w:tc>
          <w:tcPr>
            <w:tcW w:w="4876" w:type="dxa"/>
          </w:tcPr>
          <w:p w:rsidR="00BE303D" w:rsidRDefault="00BE303D">
            <w:pPr>
              <w:pStyle w:val="ConsPlusNormal"/>
            </w:pPr>
            <w:r>
              <w:t>Государственное автономное учреждение здравоохранения Ленинградской области "Вырицкая районная больница"</w:t>
            </w:r>
          </w:p>
        </w:tc>
        <w:tc>
          <w:tcPr>
            <w:tcW w:w="2494" w:type="dxa"/>
          </w:tcPr>
          <w:p w:rsidR="00BE303D" w:rsidRDefault="00BE303D">
            <w:pPr>
              <w:pStyle w:val="ConsPlusNormal"/>
            </w:pPr>
            <w:r>
              <w:t>ГАУЗ ЛО "Вырицкая РБ"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50</w:t>
            </w:r>
          </w:p>
        </w:tc>
        <w:tc>
          <w:tcPr>
            <w:tcW w:w="4876" w:type="dxa"/>
          </w:tcPr>
          <w:p w:rsidR="00BE303D" w:rsidRDefault="00BE303D">
            <w:pPr>
              <w:pStyle w:val="ConsPlusNormal"/>
            </w:pPr>
            <w:r>
              <w:t>Государственное бюджетное учреждение здравоохранения Ленинградской области "Кингисеппская межрайонная больница им. П.Н.Прохорова"</w:t>
            </w:r>
          </w:p>
        </w:tc>
        <w:tc>
          <w:tcPr>
            <w:tcW w:w="2494" w:type="dxa"/>
          </w:tcPr>
          <w:p w:rsidR="00BE303D" w:rsidRDefault="00BE303D">
            <w:pPr>
              <w:pStyle w:val="ConsPlusNormal"/>
            </w:pPr>
            <w:r>
              <w:t>ГБУЗ ЛО "Кингисеппская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51</w:t>
            </w:r>
          </w:p>
        </w:tc>
        <w:tc>
          <w:tcPr>
            <w:tcW w:w="4876" w:type="dxa"/>
          </w:tcPr>
          <w:p w:rsidR="00BE303D" w:rsidRDefault="00BE303D">
            <w:pPr>
              <w:pStyle w:val="ConsPlusNormal"/>
            </w:pPr>
            <w:r>
              <w:t>Государственное бюджетное учреждение здравоохранения Ленинградской области "Киришская клиническая межрайонная больница"</w:t>
            </w:r>
          </w:p>
        </w:tc>
        <w:tc>
          <w:tcPr>
            <w:tcW w:w="2494" w:type="dxa"/>
          </w:tcPr>
          <w:p w:rsidR="00BE303D" w:rsidRDefault="00BE303D">
            <w:pPr>
              <w:pStyle w:val="ConsPlusNormal"/>
            </w:pPr>
            <w:r>
              <w:t>ГБУЗ ЛО "Киришская КМБ"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52</w:t>
            </w:r>
          </w:p>
        </w:tc>
        <w:tc>
          <w:tcPr>
            <w:tcW w:w="4876" w:type="dxa"/>
          </w:tcPr>
          <w:p w:rsidR="00BE303D" w:rsidRDefault="00BE303D">
            <w:pPr>
              <w:pStyle w:val="ConsPlusNormal"/>
            </w:pPr>
            <w:r>
              <w:t>Ленинградское областное государственное предприятие "Киришская стоматологическая поликлиника"</w:t>
            </w:r>
          </w:p>
        </w:tc>
        <w:tc>
          <w:tcPr>
            <w:tcW w:w="2494" w:type="dxa"/>
          </w:tcPr>
          <w:p w:rsidR="00BE303D" w:rsidRDefault="00BE303D">
            <w:pPr>
              <w:pStyle w:val="ConsPlusNormal"/>
            </w:pPr>
            <w:r>
              <w:t>ЛОГП "Киришская СП"</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53</w:t>
            </w:r>
          </w:p>
        </w:tc>
        <w:tc>
          <w:tcPr>
            <w:tcW w:w="4876" w:type="dxa"/>
          </w:tcPr>
          <w:p w:rsidR="00BE303D" w:rsidRDefault="00BE303D">
            <w:pPr>
              <w:pStyle w:val="ConsPlusNormal"/>
            </w:pPr>
            <w:r>
              <w:t>Государственное бюджетное учреждение здравоохранения Ленинградской области "Кировская межрайонная больница"</w:t>
            </w:r>
          </w:p>
        </w:tc>
        <w:tc>
          <w:tcPr>
            <w:tcW w:w="2494" w:type="dxa"/>
          </w:tcPr>
          <w:p w:rsidR="00BE303D" w:rsidRDefault="00BE303D">
            <w:pPr>
              <w:pStyle w:val="ConsPlusNormal"/>
            </w:pPr>
            <w:r>
              <w:t>ГБУЗ ЛО "Кировская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54</w:t>
            </w:r>
          </w:p>
        </w:tc>
        <w:tc>
          <w:tcPr>
            <w:tcW w:w="4876" w:type="dxa"/>
          </w:tcPr>
          <w:p w:rsidR="00BE303D" w:rsidRDefault="00BE303D">
            <w:pPr>
              <w:pStyle w:val="ConsPlusNormal"/>
            </w:pPr>
            <w:r>
              <w:t>Государственное бюджетное учреждение здравоохранения Ленинградской области "Кировская стоматологическая поликлиника"</w:t>
            </w:r>
          </w:p>
        </w:tc>
        <w:tc>
          <w:tcPr>
            <w:tcW w:w="2494" w:type="dxa"/>
          </w:tcPr>
          <w:p w:rsidR="00BE303D" w:rsidRDefault="00BE303D">
            <w:pPr>
              <w:pStyle w:val="ConsPlusNormal"/>
            </w:pPr>
            <w:r>
              <w:t>ГБУЗ ЛО "Кировская СП"</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55</w:t>
            </w:r>
          </w:p>
        </w:tc>
        <w:tc>
          <w:tcPr>
            <w:tcW w:w="4876" w:type="dxa"/>
          </w:tcPr>
          <w:p w:rsidR="00BE303D" w:rsidRDefault="00BE303D">
            <w:pPr>
              <w:pStyle w:val="ConsPlusNormal"/>
            </w:pPr>
            <w:r>
              <w:t>Государственное бюджетное учреждение здравоохранения Ленинградской области "Лодейнопольская межрайонная больница"</w:t>
            </w:r>
          </w:p>
        </w:tc>
        <w:tc>
          <w:tcPr>
            <w:tcW w:w="2494" w:type="dxa"/>
          </w:tcPr>
          <w:p w:rsidR="00BE303D" w:rsidRDefault="00BE303D">
            <w:pPr>
              <w:pStyle w:val="ConsPlusNormal"/>
            </w:pPr>
            <w:r>
              <w:t>ГБУЗ ЛО "Лодейнопольская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56</w:t>
            </w:r>
          </w:p>
        </w:tc>
        <w:tc>
          <w:tcPr>
            <w:tcW w:w="4876" w:type="dxa"/>
          </w:tcPr>
          <w:p w:rsidR="00BE303D" w:rsidRDefault="00BE303D">
            <w:pPr>
              <w:pStyle w:val="ConsPlusNormal"/>
            </w:pPr>
            <w:r>
              <w:t>Государственное бюджетное учреждение здравоохранения Ленинградской области "Ломоносовская межрайонная больница имени И.Н.Юдченко"</w:t>
            </w:r>
          </w:p>
        </w:tc>
        <w:tc>
          <w:tcPr>
            <w:tcW w:w="2494" w:type="dxa"/>
          </w:tcPr>
          <w:p w:rsidR="00BE303D" w:rsidRDefault="00BE303D">
            <w:pPr>
              <w:pStyle w:val="ConsPlusNormal"/>
            </w:pPr>
            <w:r>
              <w:t>ГБУЗ ЛО "Ломоносовская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57</w:t>
            </w:r>
          </w:p>
        </w:tc>
        <w:tc>
          <w:tcPr>
            <w:tcW w:w="4876" w:type="dxa"/>
          </w:tcPr>
          <w:p w:rsidR="00BE303D" w:rsidRDefault="00BE303D">
            <w:pPr>
              <w:pStyle w:val="ConsPlusNormal"/>
            </w:pPr>
            <w:r>
              <w:t>Государственное бюджетное учреждение здравоохранения Ленинградской области "Лужская межрайонная больница"</w:t>
            </w:r>
          </w:p>
        </w:tc>
        <w:tc>
          <w:tcPr>
            <w:tcW w:w="2494" w:type="dxa"/>
          </w:tcPr>
          <w:p w:rsidR="00BE303D" w:rsidRDefault="00BE303D">
            <w:pPr>
              <w:pStyle w:val="ConsPlusNormal"/>
            </w:pPr>
            <w:r>
              <w:t>ГБУЗ ЛО "Лужская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58</w:t>
            </w:r>
          </w:p>
        </w:tc>
        <w:tc>
          <w:tcPr>
            <w:tcW w:w="4876" w:type="dxa"/>
          </w:tcPr>
          <w:p w:rsidR="00BE303D" w:rsidRDefault="00BE303D">
            <w:pPr>
              <w:pStyle w:val="ConsPlusNormal"/>
            </w:pPr>
            <w:r>
              <w:t>Государственное бюджетное учреждение здравоохранения Ленинградской области "Подпорожская межрайонная больница"</w:t>
            </w:r>
          </w:p>
        </w:tc>
        <w:tc>
          <w:tcPr>
            <w:tcW w:w="2494" w:type="dxa"/>
          </w:tcPr>
          <w:p w:rsidR="00BE303D" w:rsidRDefault="00BE303D">
            <w:pPr>
              <w:pStyle w:val="ConsPlusNormal"/>
            </w:pPr>
            <w:r>
              <w:t>ГБУЗ ЛО "Подпорожская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59</w:t>
            </w:r>
          </w:p>
        </w:tc>
        <w:tc>
          <w:tcPr>
            <w:tcW w:w="4876" w:type="dxa"/>
          </w:tcPr>
          <w:p w:rsidR="00BE303D" w:rsidRDefault="00BE303D">
            <w:pPr>
              <w:pStyle w:val="ConsPlusNormal"/>
            </w:pPr>
            <w:r>
              <w:t>Государственное бюджетное учреждение здравоохранения Ленинградской области "Приозерская центральная районная больница"</w:t>
            </w:r>
          </w:p>
        </w:tc>
        <w:tc>
          <w:tcPr>
            <w:tcW w:w="2494" w:type="dxa"/>
          </w:tcPr>
          <w:p w:rsidR="00BE303D" w:rsidRDefault="00BE303D">
            <w:pPr>
              <w:pStyle w:val="ConsPlusNormal"/>
            </w:pPr>
            <w:r>
              <w:t>ГБУЗ ЛО "Приозерская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lastRenderedPageBreak/>
              <w:t>60</w:t>
            </w:r>
          </w:p>
        </w:tc>
        <w:tc>
          <w:tcPr>
            <w:tcW w:w="4876" w:type="dxa"/>
          </w:tcPr>
          <w:p w:rsidR="00BE303D" w:rsidRDefault="00BE303D">
            <w:pPr>
              <w:pStyle w:val="ConsPlusNormal"/>
            </w:pPr>
            <w:r>
              <w:t>Государственное бюджетное учреждение здравоохранения Ленинградской области "Сланцевская межрайонная больница"</w:t>
            </w:r>
          </w:p>
        </w:tc>
        <w:tc>
          <w:tcPr>
            <w:tcW w:w="2494" w:type="dxa"/>
          </w:tcPr>
          <w:p w:rsidR="00BE303D" w:rsidRDefault="00BE303D">
            <w:pPr>
              <w:pStyle w:val="ConsPlusNormal"/>
            </w:pPr>
            <w:r>
              <w:t>ГБУЗ ЛО "Сланцевская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61</w:t>
            </w:r>
          </w:p>
        </w:tc>
        <w:tc>
          <w:tcPr>
            <w:tcW w:w="4876" w:type="dxa"/>
          </w:tcPr>
          <w:p w:rsidR="00BE303D" w:rsidRDefault="00BE303D">
            <w:pPr>
              <w:pStyle w:val="ConsPlusNormal"/>
            </w:pPr>
            <w:r>
              <w:t>Государственное бюджетное учреждение здравоохранения Ленинградской области "Тихвинская межрайонная больница им. А.Ф.Калмыкова"</w:t>
            </w:r>
          </w:p>
        </w:tc>
        <w:tc>
          <w:tcPr>
            <w:tcW w:w="2494" w:type="dxa"/>
          </w:tcPr>
          <w:p w:rsidR="00BE303D" w:rsidRDefault="00BE303D">
            <w:pPr>
              <w:pStyle w:val="ConsPlusNormal"/>
            </w:pPr>
            <w:r>
              <w:t>ГБУЗ ЛО "Тихвинская МБ"</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62</w:t>
            </w:r>
          </w:p>
        </w:tc>
        <w:tc>
          <w:tcPr>
            <w:tcW w:w="4876" w:type="dxa"/>
          </w:tcPr>
          <w:p w:rsidR="00BE303D" w:rsidRDefault="00BE303D">
            <w:pPr>
              <w:pStyle w:val="ConsPlusNormal"/>
            </w:pPr>
            <w:r>
              <w:t>Государственное бюджетное учреждение здравоохранения Ленинградской области "Тосненская клиническая межрайонная больница"</w:t>
            </w:r>
          </w:p>
        </w:tc>
        <w:tc>
          <w:tcPr>
            <w:tcW w:w="2494" w:type="dxa"/>
          </w:tcPr>
          <w:p w:rsidR="00BE303D" w:rsidRDefault="00BE303D">
            <w:pPr>
              <w:pStyle w:val="ConsPlusNormal"/>
            </w:pPr>
            <w:r>
              <w:t>ГБУЗ ЛО "Тосненская КМБ"</w:t>
            </w:r>
          </w:p>
        </w:tc>
        <w:tc>
          <w:tcPr>
            <w:tcW w:w="1020" w:type="dxa"/>
          </w:tcPr>
          <w:p w:rsidR="00BE303D" w:rsidRDefault="00BE303D">
            <w:pPr>
              <w:pStyle w:val="ConsPlusNormal"/>
              <w:jc w:val="center"/>
            </w:pPr>
            <w:r>
              <w:t>+</w:t>
            </w:r>
          </w:p>
        </w:tc>
      </w:tr>
      <w:tr w:rsidR="00BE303D">
        <w:tc>
          <w:tcPr>
            <w:tcW w:w="8961" w:type="dxa"/>
            <w:gridSpan w:val="4"/>
          </w:tcPr>
          <w:p w:rsidR="00BE303D" w:rsidRDefault="00BE303D">
            <w:pPr>
              <w:pStyle w:val="ConsPlusNormal"/>
              <w:jc w:val="center"/>
              <w:outlineLvl w:val="2"/>
            </w:pPr>
            <w:r>
              <w:t>Ведомственные и частные медицинские организации, работающие в системе обязательного медицинского страхования</w:t>
            </w:r>
          </w:p>
        </w:tc>
      </w:tr>
      <w:tr w:rsidR="00BE303D">
        <w:tc>
          <w:tcPr>
            <w:tcW w:w="571" w:type="dxa"/>
          </w:tcPr>
          <w:p w:rsidR="00BE303D" w:rsidRDefault="00BE303D">
            <w:pPr>
              <w:pStyle w:val="ConsPlusNormal"/>
              <w:jc w:val="center"/>
            </w:pPr>
            <w:r>
              <w:t>63</w:t>
            </w:r>
          </w:p>
        </w:tc>
        <w:tc>
          <w:tcPr>
            <w:tcW w:w="4876" w:type="dxa"/>
          </w:tcPr>
          <w:p w:rsidR="00BE303D" w:rsidRDefault="00BE303D">
            <w:pPr>
              <w:pStyle w:val="ConsPlusNormal"/>
            </w:pPr>
            <w: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tc>
        <w:tc>
          <w:tcPr>
            <w:tcW w:w="2494" w:type="dxa"/>
          </w:tcPr>
          <w:p w:rsidR="00BE303D" w:rsidRDefault="00BE303D">
            <w:pPr>
              <w:pStyle w:val="ConsPlusNormal"/>
            </w:pPr>
            <w:r>
              <w:t>НУЗ "Отделенческая больница на ст. Волховстрой ОАО "РЖД"</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64</w:t>
            </w:r>
          </w:p>
        </w:tc>
        <w:tc>
          <w:tcPr>
            <w:tcW w:w="4876" w:type="dxa"/>
          </w:tcPr>
          <w:p w:rsidR="00BE303D" w:rsidRDefault="00BE303D">
            <w:pPr>
              <w:pStyle w:val="ConsPlusNormal"/>
            </w:pPr>
            <w:r>
              <w:t>Негосударственное учреждение здравоохранения "Узловая больница на станции Выборг открытого акционерного общества "Российские железные дороги"</w:t>
            </w:r>
          </w:p>
        </w:tc>
        <w:tc>
          <w:tcPr>
            <w:tcW w:w="2494" w:type="dxa"/>
          </w:tcPr>
          <w:p w:rsidR="00BE303D" w:rsidRDefault="00BE303D">
            <w:pPr>
              <w:pStyle w:val="ConsPlusNormal"/>
            </w:pPr>
            <w:r>
              <w:t>НУЗ "Узловая больница на ст. Выборг ОАО "РЖД"</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65</w:t>
            </w:r>
          </w:p>
        </w:tc>
        <w:tc>
          <w:tcPr>
            <w:tcW w:w="4876" w:type="dxa"/>
          </w:tcPr>
          <w:p w:rsidR="00BE303D" w:rsidRDefault="00BE303D">
            <w:pPr>
              <w:pStyle w:val="ConsPlusNormal"/>
            </w:pPr>
            <w:r>
              <w:t>Федеральное государственное бюджетное учреждение здравоохранения "Центральная медико-санитарная часть N 38 Федерального медико-биологического агентства"</w:t>
            </w:r>
          </w:p>
        </w:tc>
        <w:tc>
          <w:tcPr>
            <w:tcW w:w="2494" w:type="dxa"/>
          </w:tcPr>
          <w:p w:rsidR="00BE303D" w:rsidRDefault="00BE303D">
            <w:pPr>
              <w:pStyle w:val="ConsPlusNormal"/>
            </w:pPr>
            <w:r>
              <w:t>ФГБУЗ ЦМСЧ N 38 ФМБА России</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66</w:t>
            </w:r>
          </w:p>
        </w:tc>
        <w:tc>
          <w:tcPr>
            <w:tcW w:w="4876" w:type="dxa"/>
          </w:tcPr>
          <w:p w:rsidR="00BE303D" w:rsidRDefault="00BE303D">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2494" w:type="dxa"/>
          </w:tcPr>
          <w:p w:rsidR="00BE303D" w:rsidRDefault="00BE303D">
            <w:pPr>
              <w:pStyle w:val="ConsPlusNormal"/>
            </w:pPr>
            <w:r>
              <w:t>ФГБОУ ВО "СЗГМУ" имени И.И.Мечникова Минздрава России</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67</w:t>
            </w:r>
          </w:p>
        </w:tc>
        <w:tc>
          <w:tcPr>
            <w:tcW w:w="4876" w:type="dxa"/>
          </w:tcPr>
          <w:p w:rsidR="00BE303D" w:rsidRDefault="00BE303D">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494" w:type="dxa"/>
          </w:tcPr>
          <w:p w:rsidR="00BE303D" w:rsidRDefault="00BE303D">
            <w:pPr>
              <w:pStyle w:val="ConsPlusNormal"/>
            </w:pPr>
            <w:r>
              <w:t>ФГБОУ ВО СПбГПМУ Минздрава России</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68</w:t>
            </w:r>
          </w:p>
        </w:tc>
        <w:tc>
          <w:tcPr>
            <w:tcW w:w="4876" w:type="dxa"/>
          </w:tcPr>
          <w:p w:rsidR="00BE303D" w:rsidRDefault="00BE303D">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494" w:type="dxa"/>
          </w:tcPr>
          <w:p w:rsidR="00BE303D" w:rsidRDefault="00BE303D">
            <w:pPr>
              <w:pStyle w:val="ConsPlusNormal"/>
            </w:pPr>
            <w:r>
              <w:t>ФГБУЗ КБ N 122 им. Л.Г.Соколова ФМБА России</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69</w:t>
            </w:r>
          </w:p>
        </w:tc>
        <w:tc>
          <w:tcPr>
            <w:tcW w:w="4876" w:type="dxa"/>
          </w:tcPr>
          <w:p w:rsidR="00BE303D" w:rsidRDefault="00BE303D">
            <w:pPr>
              <w:pStyle w:val="ConsPlusNormal"/>
            </w:pPr>
            <w:r>
              <w:t xml:space="preserve">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w:t>
            </w:r>
            <w:r>
              <w:lastRenderedPageBreak/>
              <w:t>Министерства обороны Российской Федерации</w:t>
            </w:r>
          </w:p>
        </w:tc>
        <w:tc>
          <w:tcPr>
            <w:tcW w:w="2494" w:type="dxa"/>
          </w:tcPr>
          <w:p w:rsidR="00BE303D" w:rsidRDefault="00BE303D">
            <w:pPr>
              <w:pStyle w:val="ConsPlusNormal"/>
            </w:pPr>
            <w:r>
              <w:lastRenderedPageBreak/>
              <w:t>Военно-медицинская Академия имени С.М.Кирова или ВМедА</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lastRenderedPageBreak/>
              <w:t>70</w:t>
            </w:r>
          </w:p>
        </w:tc>
        <w:tc>
          <w:tcPr>
            <w:tcW w:w="4876" w:type="dxa"/>
          </w:tcPr>
          <w:p w:rsidR="00BE303D" w:rsidRDefault="00BE303D">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494" w:type="dxa"/>
          </w:tcPr>
          <w:p w:rsidR="00BE303D" w:rsidRDefault="00BE303D">
            <w:pPr>
              <w:pStyle w:val="ConsPlusNormal"/>
            </w:pPr>
            <w:r>
              <w:t>ФГБУ РосНИИГТ ФМБА России</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71</w:t>
            </w:r>
          </w:p>
        </w:tc>
        <w:tc>
          <w:tcPr>
            <w:tcW w:w="4876" w:type="dxa"/>
          </w:tcPr>
          <w:p w:rsidR="00BE303D" w:rsidRDefault="00BE303D">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494" w:type="dxa"/>
          </w:tcPr>
          <w:p w:rsidR="00BE303D" w:rsidRDefault="00BE303D">
            <w:pPr>
              <w:pStyle w:val="ConsPlusNormal"/>
            </w:pPr>
            <w:r>
              <w:t>ФГБУ "КДЦ с поликлиникой"</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72</w:t>
            </w:r>
          </w:p>
        </w:tc>
        <w:tc>
          <w:tcPr>
            <w:tcW w:w="4876" w:type="dxa"/>
          </w:tcPr>
          <w:p w:rsidR="00BE303D" w:rsidRDefault="00BE303D">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494" w:type="dxa"/>
          </w:tcPr>
          <w:p w:rsidR="00BE303D" w:rsidRDefault="00BE303D">
            <w:pPr>
              <w:pStyle w:val="ConsPlusNormal"/>
            </w:pPr>
            <w:r>
              <w:t>ФГБУ "СПб НИИФ" Минздрава России</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73</w:t>
            </w:r>
          </w:p>
        </w:tc>
        <w:tc>
          <w:tcPr>
            <w:tcW w:w="4876" w:type="dxa"/>
          </w:tcPr>
          <w:p w:rsidR="00BE303D" w:rsidRDefault="00BE303D">
            <w:pPr>
              <w:pStyle w:val="ConsPlusNormal"/>
            </w:pPr>
            <w:r>
              <w:t>Федеральное государственное бюджетное учреждение науки "Институт мозга человека им. Н.П.Бехтеровой" Российской академии наук</w:t>
            </w:r>
          </w:p>
        </w:tc>
        <w:tc>
          <w:tcPr>
            <w:tcW w:w="2494" w:type="dxa"/>
          </w:tcPr>
          <w:p w:rsidR="00BE303D" w:rsidRDefault="00BE303D">
            <w:pPr>
              <w:pStyle w:val="ConsPlusNormal"/>
            </w:pPr>
            <w:r>
              <w:t>ИМЧ РАН</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74</w:t>
            </w:r>
          </w:p>
        </w:tc>
        <w:tc>
          <w:tcPr>
            <w:tcW w:w="4876" w:type="dxa"/>
          </w:tcPr>
          <w:p w:rsidR="00BE303D" w:rsidRDefault="00BE303D">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2494" w:type="dxa"/>
          </w:tcPr>
          <w:p w:rsidR="00BE303D" w:rsidRDefault="00BE303D">
            <w:pPr>
              <w:pStyle w:val="ConsPlusNormal"/>
            </w:pPr>
            <w:r>
              <w:t>СПб ГБУЗ "Городская больница N 40"</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75</w:t>
            </w:r>
          </w:p>
        </w:tc>
        <w:tc>
          <w:tcPr>
            <w:tcW w:w="4876" w:type="dxa"/>
          </w:tcPr>
          <w:p w:rsidR="00BE303D" w:rsidRDefault="00BE303D">
            <w:pPr>
              <w:pStyle w:val="ConsPlusNormal"/>
            </w:pPr>
            <w:r>
              <w:t>Санкт-Петербургское государственное бюджетное учреждение здравоохранения "Городская поликлиника N 37"</w:t>
            </w:r>
          </w:p>
        </w:tc>
        <w:tc>
          <w:tcPr>
            <w:tcW w:w="2494" w:type="dxa"/>
          </w:tcPr>
          <w:p w:rsidR="00BE303D" w:rsidRDefault="00BE303D">
            <w:pPr>
              <w:pStyle w:val="ConsPlusNormal"/>
            </w:pPr>
            <w:r>
              <w:t>СПб ГБУЗ "Поликлиника N 37"</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76</w:t>
            </w:r>
          </w:p>
        </w:tc>
        <w:tc>
          <w:tcPr>
            <w:tcW w:w="4876" w:type="dxa"/>
          </w:tcPr>
          <w:p w:rsidR="00BE303D" w:rsidRDefault="00BE303D">
            <w:pPr>
              <w:pStyle w:val="ConsPlusNormal"/>
            </w:pPr>
            <w:r>
              <w:t>Общество с ограниченной ответственностью Многопрофильный медицинский центр восстановительного лечения "Здоровье"</w:t>
            </w:r>
          </w:p>
        </w:tc>
        <w:tc>
          <w:tcPr>
            <w:tcW w:w="2494" w:type="dxa"/>
          </w:tcPr>
          <w:p w:rsidR="00BE303D" w:rsidRDefault="00BE303D">
            <w:pPr>
              <w:pStyle w:val="ConsPlusNormal"/>
            </w:pPr>
            <w:r>
              <w:t>ООО "Многопрофильный медицинский центр восстановительного лечения "Здоровье"</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77</w:t>
            </w:r>
          </w:p>
        </w:tc>
        <w:tc>
          <w:tcPr>
            <w:tcW w:w="4876" w:type="dxa"/>
          </w:tcPr>
          <w:p w:rsidR="00BE303D" w:rsidRDefault="00BE303D">
            <w:pPr>
              <w:pStyle w:val="ConsPlusNormal"/>
            </w:pPr>
            <w:r>
              <w:t>Общество с ограниченной ответственностью "Медицинский центр "Магнит"</w:t>
            </w:r>
          </w:p>
        </w:tc>
        <w:tc>
          <w:tcPr>
            <w:tcW w:w="2494" w:type="dxa"/>
          </w:tcPr>
          <w:p w:rsidR="00BE303D" w:rsidRDefault="00BE303D">
            <w:pPr>
              <w:pStyle w:val="ConsPlusNormal"/>
            </w:pPr>
            <w:r>
              <w:t>ООО "Медицинский центр "Магнит"</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78</w:t>
            </w:r>
          </w:p>
        </w:tc>
        <w:tc>
          <w:tcPr>
            <w:tcW w:w="4876" w:type="dxa"/>
          </w:tcPr>
          <w:p w:rsidR="00BE303D" w:rsidRDefault="00BE303D">
            <w:pPr>
              <w:pStyle w:val="ConsPlusNormal"/>
            </w:pPr>
            <w:r>
              <w:t>Закрытое акционерное общество "Северо-Западный Центр доказательной медицины"</w:t>
            </w:r>
          </w:p>
        </w:tc>
        <w:tc>
          <w:tcPr>
            <w:tcW w:w="2494" w:type="dxa"/>
          </w:tcPr>
          <w:p w:rsidR="00BE303D" w:rsidRDefault="00BE303D">
            <w:pPr>
              <w:pStyle w:val="ConsPlusNormal"/>
            </w:pPr>
            <w:r>
              <w:t>ЗАО "Северо-Западный Центр доказательной медицины"</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79</w:t>
            </w:r>
          </w:p>
        </w:tc>
        <w:tc>
          <w:tcPr>
            <w:tcW w:w="4876" w:type="dxa"/>
          </w:tcPr>
          <w:p w:rsidR="00BE303D" w:rsidRDefault="00BE303D">
            <w:pPr>
              <w:pStyle w:val="ConsPlusNormal"/>
            </w:pPr>
            <w:r>
              <w:t>Общество с ограниченной ответственностью "ЭМСИПИ-Медикейр"</w:t>
            </w:r>
          </w:p>
        </w:tc>
        <w:tc>
          <w:tcPr>
            <w:tcW w:w="2494" w:type="dxa"/>
          </w:tcPr>
          <w:p w:rsidR="00BE303D" w:rsidRDefault="00BE303D">
            <w:pPr>
              <w:pStyle w:val="ConsPlusNormal"/>
            </w:pPr>
            <w:r>
              <w:t>ООО "ЭМСИПИ-Медикейр"</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80</w:t>
            </w:r>
          </w:p>
        </w:tc>
        <w:tc>
          <w:tcPr>
            <w:tcW w:w="4876" w:type="dxa"/>
          </w:tcPr>
          <w:p w:rsidR="00BE303D" w:rsidRDefault="00BE303D">
            <w:pPr>
              <w:pStyle w:val="ConsPlusNormal"/>
            </w:pPr>
            <w:r>
              <w:t>Общество с ограниченной ответственностью "Дентал-Сервис"</w:t>
            </w:r>
          </w:p>
        </w:tc>
        <w:tc>
          <w:tcPr>
            <w:tcW w:w="2494" w:type="dxa"/>
          </w:tcPr>
          <w:p w:rsidR="00BE303D" w:rsidRDefault="00BE303D">
            <w:pPr>
              <w:pStyle w:val="ConsPlusNormal"/>
            </w:pPr>
            <w:r>
              <w:t>ООО "Дентал-Сервис"</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81</w:t>
            </w:r>
          </w:p>
        </w:tc>
        <w:tc>
          <w:tcPr>
            <w:tcW w:w="4876" w:type="dxa"/>
          </w:tcPr>
          <w:p w:rsidR="00BE303D" w:rsidRDefault="00BE303D">
            <w:pPr>
              <w:pStyle w:val="ConsPlusNormal"/>
            </w:pPr>
            <w:r>
              <w:t>Общество с ограниченной ответственностью "Ава-Петер"</w:t>
            </w:r>
          </w:p>
        </w:tc>
        <w:tc>
          <w:tcPr>
            <w:tcW w:w="2494" w:type="dxa"/>
          </w:tcPr>
          <w:p w:rsidR="00BE303D" w:rsidRDefault="00BE303D">
            <w:pPr>
              <w:pStyle w:val="ConsPlusNormal"/>
            </w:pPr>
            <w:r>
              <w:t>ООО "Ава-Петер"</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82</w:t>
            </w:r>
          </w:p>
        </w:tc>
        <w:tc>
          <w:tcPr>
            <w:tcW w:w="4876" w:type="dxa"/>
          </w:tcPr>
          <w:p w:rsidR="00BE303D" w:rsidRDefault="00BE303D">
            <w:pPr>
              <w:pStyle w:val="ConsPlusNormal"/>
            </w:pPr>
            <w:r>
              <w:t>Общество с ограниченной ответственностью "Б.Браун АвитумРуссланд-Клиникс"</w:t>
            </w:r>
          </w:p>
        </w:tc>
        <w:tc>
          <w:tcPr>
            <w:tcW w:w="2494" w:type="dxa"/>
          </w:tcPr>
          <w:p w:rsidR="00BE303D" w:rsidRDefault="00BE303D">
            <w:pPr>
              <w:pStyle w:val="ConsPlusNormal"/>
            </w:pPr>
            <w:r>
              <w:t>ООО "Б.Браун АвитумРуссланд-Клиникс"</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lastRenderedPageBreak/>
              <w:t>83</w:t>
            </w:r>
          </w:p>
        </w:tc>
        <w:tc>
          <w:tcPr>
            <w:tcW w:w="4876" w:type="dxa"/>
          </w:tcPr>
          <w:p w:rsidR="00BE303D" w:rsidRDefault="00BE303D">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2494" w:type="dxa"/>
          </w:tcPr>
          <w:p w:rsidR="00BE303D" w:rsidRDefault="00BE303D">
            <w:pPr>
              <w:pStyle w:val="ConsPlusNormal"/>
            </w:pPr>
            <w:r>
              <w:t>СПб ГБУЗ "Женская консультация N 44" Пушкинского района</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84</w:t>
            </w:r>
          </w:p>
        </w:tc>
        <w:tc>
          <w:tcPr>
            <w:tcW w:w="4876" w:type="dxa"/>
          </w:tcPr>
          <w:p w:rsidR="00BE303D" w:rsidRDefault="00BE303D">
            <w:pPr>
              <w:pStyle w:val="ConsPlusNormal"/>
            </w:pPr>
            <w:r>
              <w:t>Акционерное общество "Международный центр репродуктивной медицины"</w:t>
            </w:r>
          </w:p>
        </w:tc>
        <w:tc>
          <w:tcPr>
            <w:tcW w:w="2494" w:type="dxa"/>
          </w:tcPr>
          <w:p w:rsidR="00BE303D" w:rsidRDefault="00BE303D">
            <w:pPr>
              <w:pStyle w:val="ConsPlusNormal"/>
            </w:pPr>
            <w:r>
              <w:t>АО "МЦРМ"</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85</w:t>
            </w:r>
          </w:p>
        </w:tc>
        <w:tc>
          <w:tcPr>
            <w:tcW w:w="4876" w:type="dxa"/>
          </w:tcPr>
          <w:p w:rsidR="00BE303D" w:rsidRDefault="00BE303D">
            <w:pPr>
              <w:pStyle w:val="ConsPlusNormal"/>
            </w:pPr>
            <w:r>
              <w:t>Общество с ограниченной ответственностью "Медикал Групп"</w:t>
            </w:r>
          </w:p>
        </w:tc>
        <w:tc>
          <w:tcPr>
            <w:tcW w:w="2494" w:type="dxa"/>
          </w:tcPr>
          <w:p w:rsidR="00BE303D" w:rsidRDefault="00BE303D">
            <w:pPr>
              <w:pStyle w:val="ConsPlusNormal"/>
            </w:pPr>
            <w:r>
              <w:t>ООО "Медикал Групп"</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86</w:t>
            </w:r>
          </w:p>
        </w:tc>
        <w:tc>
          <w:tcPr>
            <w:tcW w:w="4876" w:type="dxa"/>
          </w:tcPr>
          <w:p w:rsidR="00BE303D" w:rsidRDefault="00BE303D">
            <w:pPr>
              <w:pStyle w:val="ConsPlusNormal"/>
            </w:pPr>
            <w:r>
              <w:t>Частное учреждение здравоохранения и развития медицинских технологий "Центры диализа "Парацельс"</w:t>
            </w:r>
          </w:p>
        </w:tc>
        <w:tc>
          <w:tcPr>
            <w:tcW w:w="2494" w:type="dxa"/>
          </w:tcPr>
          <w:p w:rsidR="00BE303D" w:rsidRDefault="00BE303D">
            <w:pPr>
              <w:pStyle w:val="ConsPlusNormal"/>
            </w:pPr>
            <w:r>
              <w:t>ЧУ ЦЦ "Парацельс"</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87</w:t>
            </w:r>
          </w:p>
        </w:tc>
        <w:tc>
          <w:tcPr>
            <w:tcW w:w="4876" w:type="dxa"/>
          </w:tcPr>
          <w:p w:rsidR="00BE303D" w:rsidRDefault="00BE303D">
            <w:pPr>
              <w:pStyle w:val="ConsPlusNormal"/>
            </w:pPr>
            <w:r>
              <w:t>Общество с ограниченной ответственностью "Центр инновационной эмбриологии репродуктологии"</w:t>
            </w:r>
          </w:p>
        </w:tc>
        <w:tc>
          <w:tcPr>
            <w:tcW w:w="2494" w:type="dxa"/>
          </w:tcPr>
          <w:p w:rsidR="00BE303D" w:rsidRDefault="00BE303D">
            <w:pPr>
              <w:pStyle w:val="ConsPlusNormal"/>
            </w:pPr>
            <w:r>
              <w:t>ООО "ЦИЭР"</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88</w:t>
            </w:r>
          </w:p>
        </w:tc>
        <w:tc>
          <w:tcPr>
            <w:tcW w:w="4876" w:type="dxa"/>
          </w:tcPr>
          <w:p w:rsidR="00BE303D" w:rsidRDefault="00BE303D">
            <w:pPr>
              <w:pStyle w:val="ConsPlusNormal"/>
            </w:pPr>
            <w:r>
              <w:t>Общество с ограниченной ответственностью "МАРТ"</w:t>
            </w:r>
          </w:p>
        </w:tc>
        <w:tc>
          <w:tcPr>
            <w:tcW w:w="2494" w:type="dxa"/>
          </w:tcPr>
          <w:p w:rsidR="00BE303D" w:rsidRDefault="00BE303D">
            <w:pPr>
              <w:pStyle w:val="ConsPlusNormal"/>
            </w:pPr>
            <w:r>
              <w:t>ООО "МАРТ"</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89</w:t>
            </w:r>
          </w:p>
        </w:tc>
        <w:tc>
          <w:tcPr>
            <w:tcW w:w="4876" w:type="dxa"/>
          </w:tcPr>
          <w:p w:rsidR="00BE303D" w:rsidRDefault="00BE303D">
            <w:pPr>
              <w:pStyle w:val="ConsPlusNormal"/>
            </w:pPr>
            <w:r>
              <w:t>Общество с ограниченной ответственностью "ИнАлМед"</w:t>
            </w:r>
          </w:p>
        </w:tc>
        <w:tc>
          <w:tcPr>
            <w:tcW w:w="2494" w:type="dxa"/>
          </w:tcPr>
          <w:p w:rsidR="00BE303D" w:rsidRDefault="00BE303D">
            <w:pPr>
              <w:pStyle w:val="ConsPlusNormal"/>
            </w:pPr>
            <w:r>
              <w:t>ООО "ИнАлМед"</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90</w:t>
            </w:r>
          </w:p>
        </w:tc>
        <w:tc>
          <w:tcPr>
            <w:tcW w:w="4876" w:type="dxa"/>
          </w:tcPr>
          <w:p w:rsidR="00BE303D" w:rsidRDefault="00BE303D">
            <w:pPr>
              <w:pStyle w:val="ConsPlusNormal"/>
            </w:pPr>
            <w:r>
              <w:t>Общество с ограниченной ответственностью "Евромед Клиник"</w:t>
            </w:r>
          </w:p>
        </w:tc>
        <w:tc>
          <w:tcPr>
            <w:tcW w:w="2494" w:type="dxa"/>
          </w:tcPr>
          <w:p w:rsidR="00BE303D" w:rsidRDefault="00BE303D">
            <w:pPr>
              <w:pStyle w:val="ConsPlusNormal"/>
            </w:pPr>
            <w:r>
              <w:t>ООО "Евромед Клиник"</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91</w:t>
            </w:r>
          </w:p>
        </w:tc>
        <w:tc>
          <w:tcPr>
            <w:tcW w:w="4876" w:type="dxa"/>
          </w:tcPr>
          <w:p w:rsidR="00BE303D" w:rsidRDefault="00BE303D">
            <w:pPr>
              <w:pStyle w:val="ConsPlusNormal"/>
            </w:pPr>
            <w:r>
              <w:t>Общество с ограниченной ответственностью "Северо-Западный медицинский центр +"</w:t>
            </w:r>
          </w:p>
        </w:tc>
        <w:tc>
          <w:tcPr>
            <w:tcW w:w="2494" w:type="dxa"/>
          </w:tcPr>
          <w:p w:rsidR="00BE303D" w:rsidRDefault="00BE303D">
            <w:pPr>
              <w:pStyle w:val="ConsPlusNormal"/>
            </w:pPr>
            <w:r>
              <w:t>ООО "СЗМЦ+"</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92</w:t>
            </w:r>
          </w:p>
        </w:tc>
        <w:tc>
          <w:tcPr>
            <w:tcW w:w="4876" w:type="dxa"/>
          </w:tcPr>
          <w:p w:rsidR="00BE303D" w:rsidRDefault="00BE303D">
            <w:pPr>
              <w:pStyle w:val="ConsPlusNormal"/>
            </w:pPr>
            <w:r>
              <w:t>Общество с ограниченной ответственностью "Семейный доктор"</w:t>
            </w:r>
          </w:p>
        </w:tc>
        <w:tc>
          <w:tcPr>
            <w:tcW w:w="2494" w:type="dxa"/>
          </w:tcPr>
          <w:p w:rsidR="00BE303D" w:rsidRDefault="00BE303D">
            <w:pPr>
              <w:pStyle w:val="ConsPlusNormal"/>
            </w:pPr>
            <w:r>
              <w:t>ООО "Семейный доктор"</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93</w:t>
            </w:r>
          </w:p>
        </w:tc>
        <w:tc>
          <w:tcPr>
            <w:tcW w:w="4876" w:type="dxa"/>
          </w:tcPr>
          <w:p w:rsidR="00BE303D" w:rsidRDefault="00BE303D">
            <w:pPr>
              <w:pStyle w:val="ConsPlusNormal"/>
            </w:pPr>
            <w:r>
              <w:t>Медицинское частное учреждение дополнительного профессионального образования "Нефросовет"</w:t>
            </w:r>
          </w:p>
        </w:tc>
        <w:tc>
          <w:tcPr>
            <w:tcW w:w="2494" w:type="dxa"/>
          </w:tcPr>
          <w:p w:rsidR="00BE303D" w:rsidRDefault="00BE303D">
            <w:pPr>
              <w:pStyle w:val="ConsPlusNormal"/>
            </w:pPr>
            <w:r>
              <w:t>НЕФРОСОВЕТ</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94</w:t>
            </w:r>
          </w:p>
        </w:tc>
        <w:tc>
          <w:tcPr>
            <w:tcW w:w="4876" w:type="dxa"/>
          </w:tcPr>
          <w:p w:rsidR="00BE303D" w:rsidRDefault="00BE303D">
            <w:pPr>
              <w:pStyle w:val="ConsPlusNormal"/>
            </w:pPr>
            <w:r>
              <w:t>Общество с ограниченной ответственностью "КЛИНИКА"</w:t>
            </w:r>
          </w:p>
        </w:tc>
        <w:tc>
          <w:tcPr>
            <w:tcW w:w="2494" w:type="dxa"/>
          </w:tcPr>
          <w:p w:rsidR="00BE303D" w:rsidRDefault="00BE303D">
            <w:pPr>
              <w:pStyle w:val="ConsPlusNormal"/>
            </w:pPr>
            <w:r>
              <w:t>ООО "КЛИНИКА"</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95</w:t>
            </w:r>
          </w:p>
        </w:tc>
        <w:tc>
          <w:tcPr>
            <w:tcW w:w="4876" w:type="dxa"/>
          </w:tcPr>
          <w:p w:rsidR="00BE303D" w:rsidRDefault="00BE303D">
            <w:pPr>
              <w:pStyle w:val="ConsPlusNormal"/>
            </w:pPr>
            <w:r>
              <w:t>Оздоровительный фонд "МЕДИНЕФ"</w:t>
            </w:r>
          </w:p>
        </w:tc>
        <w:tc>
          <w:tcPr>
            <w:tcW w:w="2494" w:type="dxa"/>
          </w:tcPr>
          <w:p w:rsidR="00BE303D" w:rsidRDefault="00BE303D">
            <w:pPr>
              <w:pStyle w:val="ConsPlusNormal"/>
            </w:pPr>
            <w:r>
              <w:t>ОФ "МЕДИНЕФ"</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96</w:t>
            </w:r>
          </w:p>
        </w:tc>
        <w:tc>
          <w:tcPr>
            <w:tcW w:w="4876" w:type="dxa"/>
          </w:tcPr>
          <w:p w:rsidR="00BE303D" w:rsidRDefault="00BE303D">
            <w:pPr>
              <w:pStyle w:val="ConsPlusNormal"/>
            </w:pPr>
            <w:r>
              <w:t>Общество с ограниченной ответственностью "АЛЕКСА"</w:t>
            </w:r>
          </w:p>
        </w:tc>
        <w:tc>
          <w:tcPr>
            <w:tcW w:w="2494" w:type="dxa"/>
          </w:tcPr>
          <w:p w:rsidR="00BE303D" w:rsidRDefault="00BE303D">
            <w:pPr>
              <w:pStyle w:val="ConsPlusNormal"/>
            </w:pPr>
            <w:r>
              <w:t>ООО "АЛЕКСА"</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97</w:t>
            </w:r>
          </w:p>
        </w:tc>
        <w:tc>
          <w:tcPr>
            <w:tcW w:w="4876" w:type="dxa"/>
          </w:tcPr>
          <w:p w:rsidR="00BE303D" w:rsidRDefault="00BE303D">
            <w:pPr>
              <w:pStyle w:val="ConsPlusNormal"/>
            </w:pPr>
            <w:r>
              <w:t>Общество с ограниченной ответственностью "Сясьстройская стоматология"</w:t>
            </w:r>
          </w:p>
        </w:tc>
        <w:tc>
          <w:tcPr>
            <w:tcW w:w="2494" w:type="dxa"/>
          </w:tcPr>
          <w:p w:rsidR="00BE303D" w:rsidRDefault="00BE303D">
            <w:pPr>
              <w:pStyle w:val="ConsPlusNormal"/>
            </w:pPr>
            <w:r>
              <w:t>ООО "СясьСтом"</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98</w:t>
            </w:r>
          </w:p>
        </w:tc>
        <w:tc>
          <w:tcPr>
            <w:tcW w:w="4876" w:type="dxa"/>
          </w:tcPr>
          <w:p w:rsidR="00BE303D" w:rsidRDefault="00BE303D">
            <w:pPr>
              <w:pStyle w:val="ConsPlusNormal"/>
            </w:pPr>
            <w:r>
              <w:t>Общество с ограниченной ответственностью "Медицинский центр ЭКО-БЕЗОПАСНОСТЬ"</w:t>
            </w:r>
          </w:p>
        </w:tc>
        <w:tc>
          <w:tcPr>
            <w:tcW w:w="2494" w:type="dxa"/>
          </w:tcPr>
          <w:p w:rsidR="00BE303D" w:rsidRDefault="00BE303D">
            <w:pPr>
              <w:pStyle w:val="ConsPlusNormal"/>
            </w:pPr>
            <w:r>
              <w:t>ООО "МЦ Экобезопасность"</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99</w:t>
            </w:r>
          </w:p>
        </w:tc>
        <w:tc>
          <w:tcPr>
            <w:tcW w:w="4876" w:type="dxa"/>
          </w:tcPr>
          <w:p w:rsidR="00BE303D" w:rsidRDefault="00BE303D">
            <w:pPr>
              <w:pStyle w:val="ConsPlusNormal"/>
            </w:pPr>
            <w:r>
              <w:t>Общество с ограниченной ответственностью "Научно-исследовательский центр ЭКОБЕЗОПАСНОСТЬ"</w:t>
            </w:r>
          </w:p>
        </w:tc>
        <w:tc>
          <w:tcPr>
            <w:tcW w:w="2494" w:type="dxa"/>
          </w:tcPr>
          <w:p w:rsidR="00BE303D" w:rsidRDefault="00BE303D">
            <w:pPr>
              <w:pStyle w:val="ConsPlusNormal"/>
            </w:pPr>
            <w:r>
              <w:t>ООО "НИЦ Экобезопасность"</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100</w:t>
            </w:r>
          </w:p>
        </w:tc>
        <w:tc>
          <w:tcPr>
            <w:tcW w:w="4876" w:type="dxa"/>
          </w:tcPr>
          <w:p w:rsidR="00BE303D" w:rsidRDefault="00BE303D">
            <w:pPr>
              <w:pStyle w:val="ConsPlusNormal"/>
            </w:pPr>
            <w:r>
              <w:t xml:space="preserve">Общество с ограниченной ответственностью </w:t>
            </w:r>
            <w:r>
              <w:lastRenderedPageBreak/>
              <w:t>"Центр Диализа Санкт-Петербург"</w:t>
            </w:r>
          </w:p>
        </w:tc>
        <w:tc>
          <w:tcPr>
            <w:tcW w:w="2494" w:type="dxa"/>
          </w:tcPr>
          <w:p w:rsidR="00BE303D" w:rsidRDefault="00BE303D">
            <w:pPr>
              <w:pStyle w:val="ConsPlusNormal"/>
            </w:pPr>
            <w:r>
              <w:lastRenderedPageBreak/>
              <w:t xml:space="preserve">ООО "Центр Диализа </w:t>
            </w:r>
            <w:r>
              <w:lastRenderedPageBreak/>
              <w:t>Санкт-Петербург"</w:t>
            </w:r>
          </w:p>
        </w:tc>
        <w:tc>
          <w:tcPr>
            <w:tcW w:w="1020" w:type="dxa"/>
          </w:tcPr>
          <w:p w:rsidR="00BE303D" w:rsidRDefault="00BE303D">
            <w:pPr>
              <w:pStyle w:val="ConsPlusNormal"/>
              <w:jc w:val="center"/>
            </w:pPr>
            <w:r>
              <w:lastRenderedPageBreak/>
              <w:t>+</w:t>
            </w:r>
          </w:p>
        </w:tc>
      </w:tr>
      <w:tr w:rsidR="00BE303D">
        <w:tc>
          <w:tcPr>
            <w:tcW w:w="571" w:type="dxa"/>
          </w:tcPr>
          <w:p w:rsidR="00BE303D" w:rsidRDefault="00BE303D">
            <w:pPr>
              <w:pStyle w:val="ConsPlusNormal"/>
              <w:jc w:val="center"/>
            </w:pPr>
            <w:r>
              <w:lastRenderedPageBreak/>
              <w:t>101</w:t>
            </w:r>
          </w:p>
        </w:tc>
        <w:tc>
          <w:tcPr>
            <w:tcW w:w="4876" w:type="dxa"/>
          </w:tcPr>
          <w:p w:rsidR="00BE303D" w:rsidRDefault="00BE303D">
            <w:pPr>
              <w:pStyle w:val="ConsPlusNormal"/>
            </w:pPr>
            <w:r>
              <w:t>Общество с ограниченной ответственностью "Медицинский центр "Здоровье"</w:t>
            </w:r>
          </w:p>
        </w:tc>
        <w:tc>
          <w:tcPr>
            <w:tcW w:w="2494" w:type="dxa"/>
          </w:tcPr>
          <w:p w:rsidR="00BE303D" w:rsidRDefault="00BE303D">
            <w:pPr>
              <w:pStyle w:val="ConsPlusNormal"/>
            </w:pPr>
            <w:r>
              <w:t>ООО "МЦ "Здоровье"</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102</w:t>
            </w:r>
          </w:p>
        </w:tc>
        <w:tc>
          <w:tcPr>
            <w:tcW w:w="4876" w:type="dxa"/>
          </w:tcPr>
          <w:p w:rsidR="00BE303D" w:rsidRDefault="00BE303D">
            <w:pPr>
              <w:pStyle w:val="ConsPlusNormal"/>
            </w:pPr>
            <w:r>
              <w:t>Общество с ограниченной ответственностью "Мой Доктор"</w:t>
            </w:r>
          </w:p>
        </w:tc>
        <w:tc>
          <w:tcPr>
            <w:tcW w:w="2494" w:type="dxa"/>
          </w:tcPr>
          <w:p w:rsidR="00BE303D" w:rsidRDefault="00BE303D">
            <w:pPr>
              <w:pStyle w:val="ConsPlusNormal"/>
            </w:pPr>
            <w:r>
              <w:t>ООО "Мой Доктор"</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103</w:t>
            </w:r>
          </w:p>
        </w:tc>
        <w:tc>
          <w:tcPr>
            <w:tcW w:w="4876" w:type="dxa"/>
          </w:tcPr>
          <w:p w:rsidR="00BE303D" w:rsidRDefault="00BE303D">
            <w:pPr>
              <w:pStyle w:val="ConsPlusNormal"/>
            </w:pPr>
            <w:r>
              <w:t>Общество с ограниченной ответственностью "РАЙДЕНТ"</w:t>
            </w:r>
          </w:p>
        </w:tc>
        <w:tc>
          <w:tcPr>
            <w:tcW w:w="2494" w:type="dxa"/>
          </w:tcPr>
          <w:p w:rsidR="00BE303D" w:rsidRDefault="00BE303D">
            <w:pPr>
              <w:pStyle w:val="ConsPlusNormal"/>
            </w:pPr>
            <w:r>
              <w:t>ООО "РАЙДЕНТ"</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104</w:t>
            </w:r>
          </w:p>
        </w:tc>
        <w:tc>
          <w:tcPr>
            <w:tcW w:w="4876" w:type="dxa"/>
          </w:tcPr>
          <w:p w:rsidR="00BE303D" w:rsidRDefault="00BE303D">
            <w:pPr>
              <w:pStyle w:val="ConsPlusNormal"/>
            </w:pPr>
            <w:r>
              <w:t>Общество с ограниченной ответственностью "Д-МЕД"</w:t>
            </w:r>
          </w:p>
        </w:tc>
        <w:tc>
          <w:tcPr>
            <w:tcW w:w="2494" w:type="dxa"/>
          </w:tcPr>
          <w:p w:rsidR="00BE303D" w:rsidRDefault="00BE303D">
            <w:pPr>
              <w:pStyle w:val="ConsPlusNormal"/>
            </w:pPr>
            <w:r>
              <w:t>ООО "Д-МЕД"</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105</w:t>
            </w:r>
          </w:p>
        </w:tc>
        <w:tc>
          <w:tcPr>
            <w:tcW w:w="4876" w:type="dxa"/>
          </w:tcPr>
          <w:p w:rsidR="00BE303D" w:rsidRDefault="00BE303D">
            <w:pPr>
              <w:pStyle w:val="ConsPlusNormal"/>
            </w:pPr>
            <w:r>
              <w:t>Общество с ограниченной ответственностью "Василеостровский центр МРТ"</w:t>
            </w:r>
          </w:p>
        </w:tc>
        <w:tc>
          <w:tcPr>
            <w:tcW w:w="2494" w:type="dxa"/>
          </w:tcPr>
          <w:p w:rsidR="00BE303D" w:rsidRDefault="00BE303D">
            <w:pPr>
              <w:pStyle w:val="ConsPlusNormal"/>
            </w:pPr>
            <w:r>
              <w:t>ООО "МРТ"</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106</w:t>
            </w:r>
          </w:p>
        </w:tc>
        <w:tc>
          <w:tcPr>
            <w:tcW w:w="4876" w:type="dxa"/>
          </w:tcPr>
          <w:p w:rsidR="00BE303D" w:rsidRDefault="00BE303D">
            <w:pPr>
              <w:pStyle w:val="ConsPlusNormal"/>
            </w:pPr>
            <w:r>
              <w:t>Общество с ограниченной ответственностью "Диагностический центр "Энерго"</w:t>
            </w:r>
          </w:p>
        </w:tc>
        <w:tc>
          <w:tcPr>
            <w:tcW w:w="2494" w:type="dxa"/>
          </w:tcPr>
          <w:p w:rsidR="00BE303D" w:rsidRDefault="00BE303D">
            <w:pPr>
              <w:pStyle w:val="ConsPlusNormal"/>
            </w:pPr>
            <w:r>
              <w:t>ООО "Диагностический центр "Энерго"</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107</w:t>
            </w:r>
          </w:p>
        </w:tc>
        <w:tc>
          <w:tcPr>
            <w:tcW w:w="4876" w:type="dxa"/>
          </w:tcPr>
          <w:p w:rsidR="00BE303D" w:rsidRDefault="00BE303D">
            <w:pPr>
              <w:pStyle w:val="ConsPlusNormal"/>
            </w:pPr>
            <w:r>
              <w:t>Общество с ограниченной ответственностью "Медиус и К"</w:t>
            </w:r>
          </w:p>
        </w:tc>
        <w:tc>
          <w:tcPr>
            <w:tcW w:w="2494" w:type="dxa"/>
          </w:tcPr>
          <w:p w:rsidR="00BE303D" w:rsidRDefault="00BE303D">
            <w:pPr>
              <w:pStyle w:val="ConsPlusNormal"/>
            </w:pPr>
            <w:r>
              <w:t>ООО "Медиус и К"</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108</w:t>
            </w:r>
          </w:p>
        </w:tc>
        <w:tc>
          <w:tcPr>
            <w:tcW w:w="4876" w:type="dxa"/>
          </w:tcPr>
          <w:p w:rsidR="00BE303D" w:rsidRDefault="00BE303D">
            <w:pPr>
              <w:pStyle w:val="ConsPlusNormal"/>
            </w:pPr>
            <w:r>
              <w:t>Общество с ограниченной ответственностью "Генезис"</w:t>
            </w:r>
          </w:p>
        </w:tc>
        <w:tc>
          <w:tcPr>
            <w:tcW w:w="2494" w:type="dxa"/>
          </w:tcPr>
          <w:p w:rsidR="00BE303D" w:rsidRDefault="00BE303D">
            <w:pPr>
              <w:pStyle w:val="ConsPlusNormal"/>
            </w:pPr>
            <w:r>
              <w:t>ООО "Генезис"</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109</w:t>
            </w:r>
          </w:p>
        </w:tc>
        <w:tc>
          <w:tcPr>
            <w:tcW w:w="4876" w:type="dxa"/>
          </w:tcPr>
          <w:p w:rsidR="00BE303D" w:rsidRDefault="00BE303D">
            <w:pPr>
              <w:pStyle w:val="ConsPlusNormal"/>
            </w:pPr>
            <w:r>
              <w:t>Акционерное общество "Современные медицинские технологии"</w:t>
            </w:r>
          </w:p>
        </w:tc>
        <w:tc>
          <w:tcPr>
            <w:tcW w:w="2494" w:type="dxa"/>
          </w:tcPr>
          <w:p w:rsidR="00BE303D" w:rsidRDefault="00BE303D">
            <w:pPr>
              <w:pStyle w:val="ConsPlusNormal"/>
            </w:pPr>
            <w:r>
              <w:t>АО "Современные медицинские технологии"</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110</w:t>
            </w:r>
          </w:p>
        </w:tc>
        <w:tc>
          <w:tcPr>
            <w:tcW w:w="4876" w:type="dxa"/>
          </w:tcPr>
          <w:p w:rsidR="00BE303D" w:rsidRDefault="00BE303D">
            <w:pPr>
              <w:pStyle w:val="ConsPlusNormal"/>
            </w:pPr>
            <w:r>
              <w:t>Общество с ограниченной ответственностью "Балтийский институт репродуктологии человека"</w:t>
            </w:r>
          </w:p>
        </w:tc>
        <w:tc>
          <w:tcPr>
            <w:tcW w:w="2494" w:type="dxa"/>
          </w:tcPr>
          <w:p w:rsidR="00BE303D" w:rsidRDefault="00BE303D">
            <w:pPr>
              <w:pStyle w:val="ConsPlusNormal"/>
            </w:pPr>
            <w:r>
              <w:t>ООО "БИРЧ"</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111</w:t>
            </w:r>
          </w:p>
        </w:tc>
        <w:tc>
          <w:tcPr>
            <w:tcW w:w="4876" w:type="dxa"/>
          </w:tcPr>
          <w:p w:rsidR="00BE303D" w:rsidRDefault="00BE303D">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494" w:type="dxa"/>
          </w:tcPr>
          <w:p w:rsidR="00BE303D" w:rsidRDefault="00BE303D">
            <w:pPr>
              <w:pStyle w:val="ConsPlusNormal"/>
            </w:pPr>
            <w:r>
              <w:t>ООО "ЛДЦ МИБС"</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112</w:t>
            </w:r>
          </w:p>
        </w:tc>
        <w:tc>
          <w:tcPr>
            <w:tcW w:w="4876" w:type="dxa"/>
          </w:tcPr>
          <w:p w:rsidR="00BE303D" w:rsidRDefault="00BE303D">
            <w:pPr>
              <w:pStyle w:val="ConsPlusNormal"/>
            </w:pPr>
            <w:r>
              <w:t>Общество с ограниченной ответственностью "ЭКО ЦЕНТР"</w:t>
            </w:r>
          </w:p>
        </w:tc>
        <w:tc>
          <w:tcPr>
            <w:tcW w:w="2494" w:type="dxa"/>
          </w:tcPr>
          <w:p w:rsidR="00BE303D" w:rsidRDefault="00BE303D">
            <w:pPr>
              <w:pStyle w:val="ConsPlusNormal"/>
            </w:pPr>
            <w:r>
              <w:t>ООО "ЭКО ЦЕНТР"</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113</w:t>
            </w:r>
          </w:p>
        </w:tc>
        <w:tc>
          <w:tcPr>
            <w:tcW w:w="4876" w:type="dxa"/>
          </w:tcPr>
          <w:p w:rsidR="00BE303D" w:rsidRDefault="00BE303D">
            <w:pPr>
              <w:pStyle w:val="ConsPlusNormal"/>
            </w:pPr>
            <w:r>
              <w:t>Общество с ограниченной ответственностью "Ай-Клиник Северо-Запад"</w:t>
            </w:r>
          </w:p>
        </w:tc>
        <w:tc>
          <w:tcPr>
            <w:tcW w:w="2494" w:type="dxa"/>
          </w:tcPr>
          <w:p w:rsidR="00BE303D" w:rsidRDefault="00BE303D">
            <w:pPr>
              <w:pStyle w:val="ConsPlusNormal"/>
            </w:pPr>
            <w:r>
              <w:t>ООО "Ай-Клиник СЗ"</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114</w:t>
            </w:r>
          </w:p>
        </w:tc>
        <w:tc>
          <w:tcPr>
            <w:tcW w:w="4876" w:type="dxa"/>
          </w:tcPr>
          <w:p w:rsidR="00BE303D" w:rsidRDefault="00BE303D">
            <w:pPr>
              <w:pStyle w:val="ConsPlusNormal"/>
            </w:pPr>
            <w:r>
              <w:t>Закрытое акционерное общество "Кардиоклиника"</w:t>
            </w:r>
          </w:p>
        </w:tc>
        <w:tc>
          <w:tcPr>
            <w:tcW w:w="2494" w:type="dxa"/>
          </w:tcPr>
          <w:p w:rsidR="00BE303D" w:rsidRDefault="00BE303D">
            <w:pPr>
              <w:pStyle w:val="ConsPlusNormal"/>
            </w:pPr>
            <w:r>
              <w:t>ЗАО "Кардиоклиника"</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115</w:t>
            </w:r>
          </w:p>
        </w:tc>
        <w:tc>
          <w:tcPr>
            <w:tcW w:w="4876" w:type="dxa"/>
          </w:tcPr>
          <w:p w:rsidR="00BE303D" w:rsidRDefault="00BE303D">
            <w:pPr>
              <w:pStyle w:val="ConsPlusNormal"/>
            </w:pPr>
            <w:r>
              <w:t>Общество с ограниченной ответственностью "Забота"</w:t>
            </w:r>
          </w:p>
        </w:tc>
        <w:tc>
          <w:tcPr>
            <w:tcW w:w="2494" w:type="dxa"/>
          </w:tcPr>
          <w:p w:rsidR="00BE303D" w:rsidRDefault="00BE303D">
            <w:pPr>
              <w:pStyle w:val="ConsPlusNormal"/>
            </w:pPr>
            <w:r>
              <w:t>ООО "Забота"</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116</w:t>
            </w:r>
          </w:p>
        </w:tc>
        <w:tc>
          <w:tcPr>
            <w:tcW w:w="4876" w:type="dxa"/>
          </w:tcPr>
          <w:p w:rsidR="00BE303D" w:rsidRDefault="00BE303D">
            <w:pPr>
              <w:pStyle w:val="ConsPlusNormal"/>
            </w:pPr>
            <w:r>
              <w:t>Общество с ограниченной ответственностью "Центр семейной медицины"</w:t>
            </w:r>
          </w:p>
        </w:tc>
        <w:tc>
          <w:tcPr>
            <w:tcW w:w="2494" w:type="dxa"/>
          </w:tcPr>
          <w:p w:rsidR="00BE303D" w:rsidRDefault="00BE303D">
            <w:pPr>
              <w:pStyle w:val="ConsPlusNormal"/>
            </w:pPr>
            <w:r>
              <w:t>ООО "Центр семейной медицины"</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117</w:t>
            </w:r>
          </w:p>
        </w:tc>
        <w:tc>
          <w:tcPr>
            <w:tcW w:w="4876" w:type="dxa"/>
          </w:tcPr>
          <w:p w:rsidR="00BE303D" w:rsidRDefault="00BE303D">
            <w:pPr>
              <w:pStyle w:val="ConsPlusNormal"/>
            </w:pPr>
            <w:r>
              <w:t>Общество с ограниченной ответственностью "Медэксперт"</w:t>
            </w:r>
          </w:p>
        </w:tc>
        <w:tc>
          <w:tcPr>
            <w:tcW w:w="2494" w:type="dxa"/>
          </w:tcPr>
          <w:p w:rsidR="00BE303D" w:rsidRDefault="00BE303D">
            <w:pPr>
              <w:pStyle w:val="ConsPlusNormal"/>
            </w:pPr>
            <w:r>
              <w:t>ООО "Медэксперт"</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t>118</w:t>
            </w:r>
          </w:p>
        </w:tc>
        <w:tc>
          <w:tcPr>
            <w:tcW w:w="4876" w:type="dxa"/>
          </w:tcPr>
          <w:p w:rsidR="00BE303D" w:rsidRDefault="00BE303D">
            <w:pPr>
              <w:pStyle w:val="ConsPlusNormal"/>
            </w:pPr>
            <w:r>
              <w:t xml:space="preserve">Общество с ограниченной ответственностью </w:t>
            </w:r>
            <w:r>
              <w:lastRenderedPageBreak/>
              <w:t>"Хэппи Дент"</w:t>
            </w:r>
          </w:p>
        </w:tc>
        <w:tc>
          <w:tcPr>
            <w:tcW w:w="2494" w:type="dxa"/>
          </w:tcPr>
          <w:p w:rsidR="00BE303D" w:rsidRDefault="00BE303D">
            <w:pPr>
              <w:pStyle w:val="ConsPlusNormal"/>
            </w:pPr>
            <w:r>
              <w:lastRenderedPageBreak/>
              <w:t>ООО "Хэппи Дент"</w:t>
            </w:r>
          </w:p>
        </w:tc>
        <w:tc>
          <w:tcPr>
            <w:tcW w:w="1020" w:type="dxa"/>
          </w:tcPr>
          <w:p w:rsidR="00BE303D" w:rsidRDefault="00BE303D">
            <w:pPr>
              <w:pStyle w:val="ConsPlusNormal"/>
              <w:jc w:val="center"/>
            </w:pPr>
            <w:r>
              <w:t>+</w:t>
            </w:r>
          </w:p>
        </w:tc>
      </w:tr>
      <w:tr w:rsidR="00BE303D">
        <w:tc>
          <w:tcPr>
            <w:tcW w:w="571" w:type="dxa"/>
          </w:tcPr>
          <w:p w:rsidR="00BE303D" w:rsidRDefault="00BE303D">
            <w:pPr>
              <w:pStyle w:val="ConsPlusNormal"/>
              <w:jc w:val="center"/>
            </w:pPr>
            <w:r>
              <w:lastRenderedPageBreak/>
              <w:t>119</w:t>
            </w:r>
          </w:p>
        </w:tc>
        <w:tc>
          <w:tcPr>
            <w:tcW w:w="4876" w:type="dxa"/>
          </w:tcPr>
          <w:p w:rsidR="00BE303D" w:rsidRDefault="00BE303D">
            <w:pPr>
              <w:pStyle w:val="ConsPlusNormal"/>
            </w:pPr>
            <w:r>
              <w:t>Общество с ограниченной ответственностью "Британская Медицинская Компания"</w:t>
            </w:r>
          </w:p>
        </w:tc>
        <w:tc>
          <w:tcPr>
            <w:tcW w:w="2494" w:type="dxa"/>
          </w:tcPr>
          <w:p w:rsidR="00BE303D" w:rsidRDefault="00BE303D">
            <w:pPr>
              <w:pStyle w:val="ConsPlusNormal"/>
            </w:pPr>
            <w:r>
              <w:t>ООО "Британская Медицинская Компания"</w:t>
            </w:r>
          </w:p>
        </w:tc>
        <w:tc>
          <w:tcPr>
            <w:tcW w:w="1020" w:type="dxa"/>
          </w:tcPr>
          <w:p w:rsidR="00BE303D" w:rsidRDefault="00BE303D">
            <w:pPr>
              <w:pStyle w:val="ConsPlusNormal"/>
              <w:jc w:val="center"/>
            </w:pPr>
            <w:r>
              <w:t>+</w:t>
            </w:r>
          </w:p>
        </w:tc>
      </w:tr>
    </w:tbl>
    <w:p w:rsidR="00BE303D" w:rsidRDefault="00BE303D">
      <w:pPr>
        <w:pStyle w:val="ConsPlusNormal"/>
        <w:ind w:firstLine="540"/>
        <w:jc w:val="both"/>
      </w:pPr>
    </w:p>
    <w:p w:rsidR="00BE303D" w:rsidRDefault="00BE303D">
      <w:pPr>
        <w:pStyle w:val="ConsPlusNormal"/>
        <w:ind w:firstLine="540"/>
        <w:jc w:val="both"/>
      </w:pPr>
      <w:r>
        <w:t>--------------------------------</w:t>
      </w:r>
    </w:p>
    <w:p w:rsidR="00BE303D" w:rsidRDefault="00BE303D">
      <w:pPr>
        <w:pStyle w:val="ConsPlusNormal"/>
        <w:ind w:firstLine="540"/>
        <w:jc w:val="both"/>
      </w:pPr>
      <w:bookmarkStart w:id="19" w:name="P3983"/>
      <w:bookmarkEnd w:id="19"/>
      <w:r>
        <w:t>&lt;*&gt; Осуществление деятельности в сфере ОМС (+).</w:t>
      </w:r>
    </w:p>
    <w:p w:rsidR="00BE303D" w:rsidRDefault="00BE303D">
      <w:pPr>
        <w:pStyle w:val="ConsPlusNormal"/>
        <w:ind w:firstLine="540"/>
        <w:jc w:val="both"/>
      </w:pPr>
    </w:p>
    <w:p w:rsidR="00BE303D" w:rsidRDefault="00BE303D">
      <w:pPr>
        <w:pStyle w:val="ConsPlusNormal"/>
        <w:ind w:firstLine="540"/>
        <w:jc w:val="both"/>
      </w:pPr>
      <w:r>
        <w:t>Примечание. Территориальный фонд обязательного медицинского страхования Ленинградской области в соответствии с настоящим перечнем ведет развернутый перечень медицинских организаций, работающих в системе обязательного медицинского страхования Ленинградской области, по муниципальным районам, обособленным структурным подразделениям (с указанием адреса места оказания медицинской помощи). В случае изменения наименования медицинской организации, ее реорганизации в развернутый перечень вносятся соответствующие изменения.</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9</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20" w:name="P3994"/>
      <w:bookmarkEnd w:id="20"/>
      <w:r>
        <w:t>УСЛОВИЯ</w:t>
      </w:r>
    </w:p>
    <w:p w:rsidR="00BE303D" w:rsidRDefault="00BE303D">
      <w:pPr>
        <w:pStyle w:val="ConsPlusNormal"/>
        <w:jc w:val="center"/>
      </w:pPr>
      <w:r>
        <w:t>ПРЕБЫВАНИЯ В МЕДИЦИНСКИХ ОРГАНИЗАЦИЯХ ПРИ ОКАЗАНИИ</w:t>
      </w:r>
    </w:p>
    <w:p w:rsidR="00BE303D" w:rsidRDefault="00BE303D">
      <w:pPr>
        <w:pStyle w:val="ConsPlusNormal"/>
        <w:jc w:val="center"/>
      </w:pPr>
      <w:r>
        <w:t>МЕДИЦИНСКОЙ ПОМОЩИ В СТАЦИОНАРНЫХ УСЛОВИЯХ, ВКЛЮЧАЯ</w:t>
      </w:r>
    </w:p>
    <w:p w:rsidR="00BE303D" w:rsidRDefault="00BE303D">
      <w:pPr>
        <w:pStyle w:val="ConsPlusNormal"/>
        <w:jc w:val="center"/>
      </w:pPr>
      <w:r>
        <w:t>ПРЕДОСТАВЛЕНИЕ СПАЛЬНОГО МЕСТА И ПИТАНИЯ, ПРИ СОВМЕСТНОМ</w:t>
      </w:r>
    </w:p>
    <w:p w:rsidR="00BE303D" w:rsidRDefault="00BE303D">
      <w:pPr>
        <w:pStyle w:val="ConsPlusNormal"/>
        <w:jc w:val="center"/>
      </w:pPr>
      <w:r>
        <w:t>НАХОЖДЕНИИ ОДНОГО ИЗ РОДИТЕЛЕЙ, ИНОГО ЧЛЕНА СЕМЬИ ИЛИ ИНОГО</w:t>
      </w:r>
    </w:p>
    <w:p w:rsidR="00BE303D" w:rsidRDefault="00BE303D">
      <w:pPr>
        <w:pStyle w:val="ConsPlusNormal"/>
        <w:jc w:val="center"/>
      </w:pPr>
      <w:r>
        <w:t>ЗАКОННОГО ПРЕДСТАВИТЕЛЯ В МЕДИЦИНСКОЙ ОРГАНИЗАЦИИ</w:t>
      </w:r>
    </w:p>
    <w:p w:rsidR="00BE303D" w:rsidRDefault="00BE303D">
      <w:pPr>
        <w:pStyle w:val="ConsPlusNormal"/>
        <w:jc w:val="center"/>
      </w:pPr>
      <w:r>
        <w:t>В СТАЦИОНАРНЫХ УСЛОВИЯХ С РЕБЕНКОМ, НЕ ДОСТИГШИМ ВОЗРАСТА</w:t>
      </w:r>
    </w:p>
    <w:p w:rsidR="00BE303D" w:rsidRDefault="00BE303D">
      <w:pPr>
        <w:pStyle w:val="ConsPlusNormal"/>
        <w:jc w:val="center"/>
      </w:pPr>
      <w:r>
        <w:t>ЧЕТЫРЕХ ЛЕТ, А С РЕБЕНКОМ СТАРШЕ УКАЗАННОГО ВОЗРАСТА -</w:t>
      </w:r>
    </w:p>
    <w:p w:rsidR="00BE303D" w:rsidRDefault="00BE303D">
      <w:pPr>
        <w:pStyle w:val="ConsPlusNormal"/>
        <w:jc w:val="center"/>
      </w:pPr>
      <w:r>
        <w:t>ПРИ НАЛИЧИИ МЕДИЦИНСКИХ ПОКАЗАНИЙ</w:t>
      </w:r>
    </w:p>
    <w:p w:rsidR="00BE303D" w:rsidRDefault="00BE303D">
      <w:pPr>
        <w:pStyle w:val="ConsPlusNormal"/>
        <w:ind w:firstLine="540"/>
        <w:jc w:val="both"/>
      </w:pPr>
    </w:p>
    <w:p w:rsidR="00BE303D" w:rsidRDefault="00BE303D">
      <w:pPr>
        <w:pStyle w:val="ConsPlusNormal"/>
        <w:ind w:firstLine="540"/>
        <w:jc w:val="both"/>
      </w:pPr>
      <w: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BE303D" w:rsidRDefault="00BE303D">
      <w:pPr>
        <w:pStyle w:val="ConsPlusNormal"/>
        <w:ind w:firstLine="540"/>
        <w:jc w:val="both"/>
      </w:pPr>
      <w: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BE303D" w:rsidRDefault="00BE303D">
      <w:pPr>
        <w:pStyle w:val="ConsPlusNormal"/>
        <w:ind w:firstLine="540"/>
        <w:jc w:val="both"/>
      </w:pPr>
      <w: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10</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21" w:name="P4015"/>
      <w:bookmarkEnd w:id="21"/>
      <w:r>
        <w:lastRenderedPageBreak/>
        <w:t>УСЛОВИЯ</w:t>
      </w:r>
    </w:p>
    <w:p w:rsidR="00BE303D" w:rsidRDefault="00BE303D">
      <w:pPr>
        <w:pStyle w:val="ConsPlusNormal"/>
        <w:jc w:val="center"/>
      </w:pPr>
      <w:r>
        <w:t>РАЗМЕЩЕНИЯ ПАЦИЕНТОВ В МАЛОМЕСТНЫХ ПАЛАТАХ (БОКСАХ)</w:t>
      </w:r>
    </w:p>
    <w:p w:rsidR="00BE303D" w:rsidRDefault="00BE303D">
      <w:pPr>
        <w:pStyle w:val="ConsPlusNormal"/>
        <w:jc w:val="center"/>
      </w:pPr>
      <w:r>
        <w:t>ПО МЕДИЦИНСКИМ И(ИЛИ) ЭПИДЕМИОЛОГИЧЕСКИМ ПОКАЗАНИЯМ,</w:t>
      </w:r>
    </w:p>
    <w:p w:rsidR="00BE303D" w:rsidRDefault="00BE303D">
      <w:pPr>
        <w:pStyle w:val="ConsPlusNormal"/>
        <w:jc w:val="center"/>
      </w:pPr>
      <w:r>
        <w:t>УСТАНОВЛЕННЫМ МИНИСТЕРСТВОМ ЗДРАВООХРАНЕНИЯ</w:t>
      </w:r>
    </w:p>
    <w:p w:rsidR="00BE303D" w:rsidRDefault="00BE303D">
      <w:pPr>
        <w:pStyle w:val="ConsPlusNormal"/>
        <w:jc w:val="center"/>
      </w:pPr>
      <w:r>
        <w:t>РОССИЙСКОЙ ФЕДЕРАЦИИ</w:t>
      </w:r>
    </w:p>
    <w:p w:rsidR="00BE303D" w:rsidRDefault="00BE303D">
      <w:pPr>
        <w:pStyle w:val="ConsPlusNormal"/>
        <w:ind w:firstLine="540"/>
        <w:jc w:val="both"/>
      </w:pPr>
    </w:p>
    <w:p w:rsidR="00BE303D" w:rsidRDefault="00BE303D">
      <w:pPr>
        <w:pStyle w:val="ConsPlusNormal"/>
        <w:ind w:firstLine="540"/>
        <w:jc w:val="both"/>
      </w:pPr>
      <w:r>
        <w:t>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w:t>
      </w:r>
    </w:p>
    <w:p w:rsidR="00BE303D" w:rsidRDefault="00BE303D">
      <w:pPr>
        <w:pStyle w:val="ConsPlusNormal"/>
        <w:ind w:firstLine="540"/>
        <w:jc w:val="both"/>
      </w:pPr>
      <w:r>
        <w:t xml:space="preserve">Для размещения в маломестных палатах (боксах) пациентов по медицинским и(или) эпидемиологическим показаниям, установленным </w:t>
      </w:r>
      <w:r>
        <w:rPr>
          <w:color w:val="0000FF"/>
        </w:rPr>
        <w:t>приказом</w:t>
      </w:r>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11</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22" w:name="P4031"/>
      <w:bookmarkEnd w:id="22"/>
      <w:r>
        <w:t>УСЛОВИЯ</w:t>
      </w:r>
    </w:p>
    <w:p w:rsidR="00BE303D" w:rsidRDefault="00BE303D">
      <w:pPr>
        <w:pStyle w:val="ConsPlusNormal"/>
        <w:jc w:val="center"/>
      </w:pPr>
      <w:r>
        <w:t>ПРЕДОСТАВЛЕНИЯ ДЕТЯМ-СИРОТАМ И ДЕТЯМ, ОСТАВШИМСЯ</w:t>
      </w:r>
    </w:p>
    <w:p w:rsidR="00BE303D" w:rsidRDefault="00BE303D">
      <w:pPr>
        <w:pStyle w:val="ConsPlusNormal"/>
        <w:jc w:val="center"/>
      </w:pPr>
      <w:r>
        <w:t>БЕЗ ПОПЕЧЕНИЯ РОДИТЕЛЕЙ, В СЛУЧАЕ ВЫЯВЛЕНИЯ У НИХ</w:t>
      </w:r>
    </w:p>
    <w:p w:rsidR="00BE303D" w:rsidRDefault="00BE303D">
      <w:pPr>
        <w:pStyle w:val="ConsPlusNormal"/>
        <w:jc w:val="center"/>
      </w:pPr>
      <w:r>
        <w:t>ЗАБОЛЕВАНИЙ МЕДИЦИНСКОЙ ПОМОЩИ ВСЕХ ВИДОВ, ВКЛЮЧАЯ</w:t>
      </w:r>
    </w:p>
    <w:p w:rsidR="00BE303D" w:rsidRDefault="00BE303D">
      <w:pPr>
        <w:pStyle w:val="ConsPlusNormal"/>
        <w:jc w:val="center"/>
      </w:pPr>
      <w:r>
        <w:t>СПЕЦИАЛИЗИРОВАННУЮ, В ТОМ ЧИСЛЕ ВЫСОКОТЕХНОЛОГИЧНУЮ,</w:t>
      </w:r>
    </w:p>
    <w:p w:rsidR="00BE303D" w:rsidRDefault="00BE303D">
      <w:pPr>
        <w:pStyle w:val="ConsPlusNormal"/>
        <w:jc w:val="center"/>
      </w:pPr>
      <w:r>
        <w:t>МЕДИЦИНСКУЮ ПОМОЩЬ</w:t>
      </w:r>
    </w:p>
    <w:p w:rsidR="00BE303D" w:rsidRDefault="00BE303D">
      <w:pPr>
        <w:pStyle w:val="ConsPlusNormal"/>
        <w:ind w:firstLine="540"/>
        <w:jc w:val="both"/>
      </w:pPr>
    </w:p>
    <w:p w:rsidR="00BE303D" w:rsidRDefault="00BE303D">
      <w:pPr>
        <w:pStyle w:val="ConsPlusNormal"/>
        <w:ind w:firstLine="540"/>
        <w:jc w:val="both"/>
      </w:pPr>
      <w: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r>
        <w:rPr>
          <w:color w:val="0000FF"/>
        </w:rPr>
        <w:t>разделом II</w:t>
      </w:r>
      <w:r>
        <w:t xml:space="preserve"> Территориальной программы государственных гарантий бесплатного оказания гражданам медицинской помощи в Ленинградской области на 2017 год и на плановый период 2018 и 2019 годов и </w:t>
      </w:r>
      <w:r>
        <w:rPr>
          <w:color w:val="0000FF"/>
        </w:rPr>
        <w:t>приложением 1</w:t>
      </w:r>
      <w:r>
        <w:t xml:space="preserve"> к Территориальной программе.</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12</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23" w:name="P4047"/>
      <w:bookmarkEnd w:id="23"/>
      <w:r>
        <w:t>ПОРЯДОК</w:t>
      </w:r>
    </w:p>
    <w:p w:rsidR="00BE303D" w:rsidRDefault="00BE303D">
      <w:pPr>
        <w:pStyle w:val="ConsPlusNormal"/>
        <w:jc w:val="center"/>
      </w:pPr>
      <w:r>
        <w:t>ПРЕДОСТАВЛЕНИЯ ТРАНСПОРТНЫХ УСЛУГ ПРИ СОПРОВОЖДЕНИИ</w:t>
      </w:r>
    </w:p>
    <w:p w:rsidR="00BE303D" w:rsidRDefault="00BE303D">
      <w:pPr>
        <w:pStyle w:val="ConsPlusNormal"/>
        <w:jc w:val="center"/>
      </w:pPr>
      <w:r>
        <w:t>МЕДИЦИНСКИМ РАБОТНИКОМ ПАЦИЕНТА, НАХОДЯЩЕГОСЯ НА ЛЕЧЕНИИ</w:t>
      </w:r>
    </w:p>
    <w:p w:rsidR="00BE303D" w:rsidRDefault="00BE303D">
      <w:pPr>
        <w:pStyle w:val="ConsPlusNormal"/>
        <w:jc w:val="center"/>
      </w:pPr>
      <w:r>
        <w:t>В СТАЦИОНАРНЫХ УСЛОВИЯХ, В ЦЕЛЯХ ВЫПОЛНЕНИЯ ПОРЯДКОВ</w:t>
      </w:r>
    </w:p>
    <w:p w:rsidR="00BE303D" w:rsidRDefault="00BE303D">
      <w:pPr>
        <w:pStyle w:val="ConsPlusNormal"/>
        <w:jc w:val="center"/>
      </w:pPr>
      <w:r>
        <w:t>ОКАЗАНИЯ МЕДИЦИНСКОЙ ПОМОЩИ И СТАНДАРТОВ МЕДИЦИНСКОЙ ПОМОЩИ</w:t>
      </w:r>
    </w:p>
    <w:p w:rsidR="00BE303D" w:rsidRDefault="00BE303D">
      <w:pPr>
        <w:pStyle w:val="ConsPlusNormal"/>
        <w:jc w:val="center"/>
      </w:pPr>
      <w:r>
        <w:t>В СЛУЧАЕ НЕОБХОДИМОСТИ ПРОВЕДЕНИЯ ТАКОМУ ПАЦИЕНТУ</w:t>
      </w:r>
    </w:p>
    <w:p w:rsidR="00BE303D" w:rsidRDefault="00BE303D">
      <w:pPr>
        <w:pStyle w:val="ConsPlusNormal"/>
        <w:jc w:val="center"/>
      </w:pPr>
      <w:r>
        <w:lastRenderedPageBreak/>
        <w:t>ДИАГНОСТИЧЕСКИХ ИССЛЕДОВАНИЙ - ПРИ ОТСУТСТВИИ ВОЗМОЖНОСТИ</w:t>
      </w:r>
    </w:p>
    <w:p w:rsidR="00BE303D" w:rsidRDefault="00BE303D">
      <w:pPr>
        <w:pStyle w:val="ConsPlusNormal"/>
        <w:jc w:val="center"/>
      </w:pPr>
      <w:r>
        <w:t>ИХ ПРОВЕДЕНИЯ МЕДИЦИНСКОЙ ОРГАНИЗАЦИЕЙ, ОКАЗЫВАЮЩЕЙ</w:t>
      </w:r>
    </w:p>
    <w:p w:rsidR="00BE303D" w:rsidRDefault="00BE303D">
      <w:pPr>
        <w:pStyle w:val="ConsPlusNormal"/>
        <w:jc w:val="center"/>
      </w:pPr>
      <w:r>
        <w:t>МЕДИЦИНСКУЮ ПОМОЩЬ ПАЦИЕНТУ</w:t>
      </w:r>
    </w:p>
    <w:p w:rsidR="00BE303D" w:rsidRDefault="00BE303D">
      <w:pPr>
        <w:pStyle w:val="ConsPlusNormal"/>
        <w:ind w:firstLine="540"/>
        <w:jc w:val="both"/>
      </w:pPr>
    </w:p>
    <w:p w:rsidR="00BE303D" w:rsidRDefault="00BE303D">
      <w:pPr>
        <w:pStyle w:val="ConsPlusNormal"/>
        <w:ind w:firstLine="540"/>
        <w:jc w:val="both"/>
      </w:pPr>
      <w: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
    <w:p w:rsidR="00BE303D" w:rsidRDefault="00BE303D">
      <w:pPr>
        <w:pStyle w:val="ConsPlusNormal"/>
        <w:ind w:firstLine="540"/>
        <w:jc w:val="both"/>
      </w:pPr>
      <w: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BE303D" w:rsidRDefault="00BE303D">
      <w:pPr>
        <w:pStyle w:val="ConsPlusNormal"/>
        <w:ind w:firstLine="540"/>
        <w:jc w:val="both"/>
      </w:pPr>
      <w: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13</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24" w:name="P4068"/>
      <w:bookmarkEnd w:id="24"/>
      <w:r>
        <w:t>УСЛОВИЯ И СРОКИ</w:t>
      </w:r>
    </w:p>
    <w:p w:rsidR="00BE303D" w:rsidRDefault="00BE303D">
      <w:pPr>
        <w:pStyle w:val="ConsPlusNormal"/>
        <w:jc w:val="center"/>
      </w:pPr>
      <w:r>
        <w:t>ДИСПАНСЕРИЗАЦИИ ОТДЕЛЬНЫХ КАТЕГОРИЙ НАСЕЛЕНИЯ</w:t>
      </w:r>
    </w:p>
    <w:p w:rsidR="00BE303D" w:rsidRDefault="00BE303D">
      <w:pPr>
        <w:pStyle w:val="ConsPlusNormal"/>
        <w:ind w:firstLine="540"/>
        <w:jc w:val="both"/>
      </w:pPr>
    </w:p>
    <w:p w:rsidR="00BE303D" w:rsidRDefault="00BE303D">
      <w:pPr>
        <w:pStyle w:val="ConsPlusNormal"/>
        <w:ind w:firstLine="540"/>
        <w:jc w:val="both"/>
      </w:pPr>
      <w:r>
        <w:t>Основной целью диспансеризации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BE303D" w:rsidRDefault="00BE303D">
      <w:pPr>
        <w:pStyle w:val="ConsPlusNormal"/>
        <w:ind w:firstLine="540"/>
        <w:jc w:val="both"/>
      </w:pPr>
      <w:r>
        <w:t>Диспансеризация предусматривает:</w:t>
      </w:r>
    </w:p>
    <w:p w:rsidR="00BE303D" w:rsidRDefault="00BE303D">
      <w:pPr>
        <w:pStyle w:val="ConsPlusNormal"/>
        <w:ind w:firstLine="540"/>
        <w:jc w:val="both"/>
      </w:pPr>
      <w: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BE303D" w:rsidRDefault="00BE303D">
      <w:pPr>
        <w:pStyle w:val="ConsPlusNormal"/>
        <w:ind w:firstLine="540"/>
        <w:jc w:val="both"/>
      </w:pPr>
      <w:r>
        <w:t>дообследование нуждающихся с использованием всех современных методов диагностики;</w:t>
      </w:r>
    </w:p>
    <w:p w:rsidR="00BE303D" w:rsidRDefault="00BE303D">
      <w:pPr>
        <w:pStyle w:val="ConsPlusNormal"/>
        <w:ind w:firstLine="540"/>
        <w:jc w:val="both"/>
      </w:pPr>
      <w:r>
        <w:t>выявление лиц, имеющих факторы риска, способствующие возникновению и развитию заболеваний;</w:t>
      </w:r>
    </w:p>
    <w:p w:rsidR="00BE303D" w:rsidRDefault="00BE303D">
      <w:pPr>
        <w:pStyle w:val="ConsPlusNormal"/>
        <w:ind w:firstLine="540"/>
        <w:jc w:val="both"/>
      </w:pPr>
      <w:r>
        <w:t>выявление заболеваний на ранних стадиях;</w:t>
      </w:r>
    </w:p>
    <w:p w:rsidR="00BE303D" w:rsidRDefault="00BE303D">
      <w:pPr>
        <w:pStyle w:val="ConsPlusNormal"/>
        <w:ind w:firstLine="540"/>
        <w:jc w:val="both"/>
      </w:pPr>
      <w:r>
        <w:t>определение и индивидуальную оценку состояния здоровья;</w:t>
      </w:r>
    </w:p>
    <w:p w:rsidR="00BE303D" w:rsidRDefault="00BE303D">
      <w:pPr>
        <w:pStyle w:val="ConsPlusNormal"/>
        <w:ind w:firstLine="540"/>
        <w:jc w:val="both"/>
      </w:pPr>
      <w: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BE303D" w:rsidRDefault="00BE303D">
      <w:pPr>
        <w:pStyle w:val="ConsPlusNormal"/>
        <w:ind w:firstLine="540"/>
        <w:jc w:val="both"/>
      </w:pPr>
      <w:r>
        <w:t>Диспансеризации подлежат:</w:t>
      </w:r>
    </w:p>
    <w:p w:rsidR="00BE303D" w:rsidRDefault="00BE303D">
      <w:pPr>
        <w:pStyle w:val="ConsPlusNormal"/>
        <w:ind w:firstLine="540"/>
        <w:jc w:val="both"/>
      </w:pPr>
      <w:r>
        <w:t xml:space="preserve">пребывающие в стационарных учреждениях дети-сироты и дети, находящиеся в трудной жизненной ситуации, - в соответствии с </w:t>
      </w:r>
      <w:r>
        <w:rPr>
          <w:color w:val="0000FF"/>
        </w:rPr>
        <w:t>приказом</w:t>
      </w:r>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BE303D" w:rsidRDefault="00BE303D">
      <w:pPr>
        <w:pStyle w:val="ConsPlusNormal"/>
        <w:ind w:firstLine="540"/>
        <w:jc w:val="both"/>
      </w:pPr>
      <w: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r>
        <w:rPr>
          <w:color w:val="0000FF"/>
        </w:rPr>
        <w:t>приказом</w:t>
      </w:r>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E303D" w:rsidRDefault="00BE303D">
      <w:pPr>
        <w:pStyle w:val="ConsPlusNormal"/>
        <w:ind w:firstLine="540"/>
        <w:jc w:val="both"/>
      </w:pPr>
      <w:r>
        <w:t xml:space="preserve">отдельные группы взрослого населения - в соответствии с </w:t>
      </w:r>
      <w:r>
        <w:rPr>
          <w:color w:val="0000FF"/>
        </w:rPr>
        <w:t>приказом</w:t>
      </w:r>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BE303D" w:rsidRDefault="00BE303D">
      <w:pPr>
        <w:pStyle w:val="ConsPlusNormal"/>
        <w:ind w:firstLine="540"/>
        <w:jc w:val="both"/>
      </w:pPr>
      <w:r>
        <w:t xml:space="preserve">инвалиды и участники Великой Отечественной войны, супруги погибших (умерших) </w:t>
      </w:r>
      <w:r>
        <w:lastRenderedPageBreak/>
        <w:t>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E303D" w:rsidRDefault="00BE303D">
      <w:pPr>
        <w:pStyle w:val="ConsPlusNormal"/>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BE303D" w:rsidRDefault="00BE303D">
      <w:pPr>
        <w:pStyle w:val="ConsPlusNormal"/>
        <w:ind w:firstLine="540"/>
        <w:jc w:val="both"/>
      </w:pPr>
      <w: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bookmarkStart w:id="25" w:name="P4091"/>
      <w:bookmarkEnd w:id="25"/>
      <w:r>
        <w:t>Приложение 14</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outlineLvl w:val="2"/>
      </w:pPr>
      <w:r>
        <w:t>1. ЦЕЛЕВЫЕ ЗНАЧЕНИЯ</w:t>
      </w:r>
    </w:p>
    <w:p w:rsidR="00BE303D" w:rsidRDefault="00BE303D">
      <w:pPr>
        <w:pStyle w:val="ConsPlusNormal"/>
        <w:jc w:val="center"/>
      </w:pPr>
      <w:r>
        <w:t>КРИТЕРИЕВ КАЧЕСТВА МЕДИЦИНСКОЙ ПОМОЩИ,</w:t>
      </w:r>
    </w:p>
    <w:p w:rsidR="00BE303D" w:rsidRDefault="00BE303D">
      <w:pPr>
        <w:pStyle w:val="ConsPlusNormal"/>
        <w:jc w:val="center"/>
      </w:pPr>
      <w:r>
        <w:t>ОКАЗЫВАЕМОЙ В РАМКАХ ТЕРРИТОРИАЛЬНОЙ ПРОГРАММЫ</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1644"/>
        <w:gridCol w:w="1644"/>
        <w:gridCol w:w="1644"/>
      </w:tblGrid>
      <w:tr w:rsidR="00BE303D">
        <w:tc>
          <w:tcPr>
            <w:tcW w:w="510" w:type="dxa"/>
          </w:tcPr>
          <w:p w:rsidR="00BE303D" w:rsidRDefault="00BE303D">
            <w:pPr>
              <w:pStyle w:val="ConsPlusNormal"/>
              <w:jc w:val="center"/>
            </w:pPr>
            <w:r>
              <w:t>N п/п</w:t>
            </w:r>
          </w:p>
        </w:tc>
        <w:tc>
          <w:tcPr>
            <w:tcW w:w="3628" w:type="dxa"/>
          </w:tcPr>
          <w:p w:rsidR="00BE303D" w:rsidRDefault="00BE303D">
            <w:pPr>
              <w:pStyle w:val="ConsPlusNormal"/>
              <w:jc w:val="center"/>
            </w:pPr>
            <w:r>
              <w:t>Показатель</w:t>
            </w:r>
          </w:p>
        </w:tc>
        <w:tc>
          <w:tcPr>
            <w:tcW w:w="1644" w:type="dxa"/>
          </w:tcPr>
          <w:p w:rsidR="00BE303D" w:rsidRDefault="00BE303D">
            <w:pPr>
              <w:pStyle w:val="ConsPlusNormal"/>
              <w:jc w:val="center"/>
            </w:pPr>
            <w:r>
              <w:t>2017 год</w:t>
            </w:r>
          </w:p>
        </w:tc>
        <w:tc>
          <w:tcPr>
            <w:tcW w:w="1644" w:type="dxa"/>
          </w:tcPr>
          <w:p w:rsidR="00BE303D" w:rsidRDefault="00BE303D">
            <w:pPr>
              <w:pStyle w:val="ConsPlusNormal"/>
              <w:jc w:val="center"/>
            </w:pPr>
            <w:r>
              <w:t>2018 год</w:t>
            </w:r>
          </w:p>
        </w:tc>
        <w:tc>
          <w:tcPr>
            <w:tcW w:w="1644" w:type="dxa"/>
          </w:tcPr>
          <w:p w:rsidR="00BE303D" w:rsidRDefault="00BE303D">
            <w:pPr>
              <w:pStyle w:val="ConsPlusNormal"/>
              <w:jc w:val="center"/>
            </w:pPr>
            <w:r>
              <w:t>2019 год</w:t>
            </w:r>
          </w:p>
        </w:tc>
      </w:tr>
      <w:tr w:rsidR="00BE303D">
        <w:tc>
          <w:tcPr>
            <w:tcW w:w="510" w:type="dxa"/>
          </w:tcPr>
          <w:p w:rsidR="00BE303D" w:rsidRDefault="00BE303D">
            <w:pPr>
              <w:pStyle w:val="ConsPlusNormal"/>
              <w:jc w:val="center"/>
            </w:pPr>
            <w:r>
              <w:t>1</w:t>
            </w:r>
          </w:p>
        </w:tc>
        <w:tc>
          <w:tcPr>
            <w:tcW w:w="3628" w:type="dxa"/>
          </w:tcPr>
          <w:p w:rsidR="00BE303D" w:rsidRDefault="00BE303D">
            <w:pPr>
              <w:pStyle w:val="ConsPlusNormal"/>
              <w:jc w:val="center"/>
            </w:pPr>
            <w:r>
              <w:t>2</w:t>
            </w:r>
          </w:p>
        </w:tc>
        <w:tc>
          <w:tcPr>
            <w:tcW w:w="1644" w:type="dxa"/>
          </w:tcPr>
          <w:p w:rsidR="00BE303D" w:rsidRDefault="00BE303D">
            <w:pPr>
              <w:pStyle w:val="ConsPlusNormal"/>
              <w:jc w:val="center"/>
            </w:pPr>
            <w:r>
              <w:t>3</w:t>
            </w:r>
          </w:p>
        </w:tc>
        <w:tc>
          <w:tcPr>
            <w:tcW w:w="1644" w:type="dxa"/>
          </w:tcPr>
          <w:p w:rsidR="00BE303D" w:rsidRDefault="00BE303D">
            <w:pPr>
              <w:pStyle w:val="ConsPlusNormal"/>
              <w:jc w:val="center"/>
            </w:pPr>
            <w:r>
              <w:t>4</w:t>
            </w:r>
          </w:p>
        </w:tc>
        <w:tc>
          <w:tcPr>
            <w:tcW w:w="1644" w:type="dxa"/>
          </w:tcPr>
          <w:p w:rsidR="00BE303D" w:rsidRDefault="00BE303D">
            <w:pPr>
              <w:pStyle w:val="ConsPlusNormal"/>
              <w:jc w:val="center"/>
            </w:pPr>
            <w:r>
              <w:t>5</w:t>
            </w:r>
          </w:p>
        </w:tc>
      </w:tr>
      <w:tr w:rsidR="00BE303D">
        <w:tc>
          <w:tcPr>
            <w:tcW w:w="510" w:type="dxa"/>
          </w:tcPr>
          <w:p w:rsidR="00BE303D" w:rsidRDefault="00BE303D">
            <w:pPr>
              <w:pStyle w:val="ConsPlusNormal"/>
              <w:jc w:val="center"/>
            </w:pPr>
            <w:r>
              <w:t>1</w:t>
            </w:r>
          </w:p>
        </w:tc>
        <w:tc>
          <w:tcPr>
            <w:tcW w:w="3628" w:type="dxa"/>
          </w:tcPr>
          <w:p w:rsidR="00BE303D" w:rsidRDefault="00BE303D">
            <w:pPr>
              <w:pStyle w:val="ConsPlusNormal"/>
            </w:pPr>
            <w:r>
              <w:t>Удовлетворенность населения медицинской помощью, в том числе городского, сельского населения (процентов от числа опрошенных)</w:t>
            </w:r>
          </w:p>
        </w:tc>
        <w:tc>
          <w:tcPr>
            <w:tcW w:w="1644" w:type="dxa"/>
          </w:tcPr>
          <w:p w:rsidR="00BE303D" w:rsidRDefault="00BE303D">
            <w:pPr>
              <w:pStyle w:val="ConsPlusNormal"/>
              <w:jc w:val="center"/>
            </w:pPr>
            <w:r>
              <w:t>75,0 (в том числе городского населения - 75,0, сельского населения - 75,0)</w:t>
            </w:r>
          </w:p>
        </w:tc>
        <w:tc>
          <w:tcPr>
            <w:tcW w:w="1644" w:type="dxa"/>
          </w:tcPr>
          <w:p w:rsidR="00BE303D" w:rsidRDefault="00BE303D">
            <w:pPr>
              <w:pStyle w:val="ConsPlusNormal"/>
              <w:jc w:val="center"/>
            </w:pPr>
            <w:r>
              <w:t>75,0 (в том числе городского населения - 75,0, сельского населения - 75,0)</w:t>
            </w:r>
          </w:p>
        </w:tc>
        <w:tc>
          <w:tcPr>
            <w:tcW w:w="1644" w:type="dxa"/>
          </w:tcPr>
          <w:p w:rsidR="00BE303D" w:rsidRDefault="00BE303D">
            <w:pPr>
              <w:pStyle w:val="ConsPlusNormal"/>
              <w:jc w:val="center"/>
            </w:pPr>
            <w:r>
              <w:t>75,0 (в том числе городского населения - 75,0, сельского населения - 75,0)</w:t>
            </w:r>
          </w:p>
        </w:tc>
      </w:tr>
      <w:tr w:rsidR="00BE303D">
        <w:tc>
          <w:tcPr>
            <w:tcW w:w="510" w:type="dxa"/>
          </w:tcPr>
          <w:p w:rsidR="00BE303D" w:rsidRDefault="00BE303D">
            <w:pPr>
              <w:pStyle w:val="ConsPlusNormal"/>
              <w:jc w:val="center"/>
            </w:pPr>
            <w:r>
              <w:t>2</w:t>
            </w:r>
          </w:p>
        </w:tc>
        <w:tc>
          <w:tcPr>
            <w:tcW w:w="3628" w:type="dxa"/>
          </w:tcPr>
          <w:p w:rsidR="00BE303D" w:rsidRDefault="00BE303D">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644" w:type="dxa"/>
          </w:tcPr>
          <w:p w:rsidR="00BE303D" w:rsidRDefault="00BE303D">
            <w:pPr>
              <w:pStyle w:val="ConsPlusNormal"/>
              <w:jc w:val="center"/>
            </w:pPr>
            <w:r>
              <w:t>592,0</w:t>
            </w:r>
          </w:p>
        </w:tc>
        <w:tc>
          <w:tcPr>
            <w:tcW w:w="1644" w:type="dxa"/>
          </w:tcPr>
          <w:p w:rsidR="00BE303D" w:rsidRDefault="00BE303D">
            <w:pPr>
              <w:pStyle w:val="ConsPlusNormal"/>
              <w:jc w:val="center"/>
            </w:pPr>
            <w:r>
              <w:t>586,0</w:t>
            </w:r>
          </w:p>
        </w:tc>
        <w:tc>
          <w:tcPr>
            <w:tcW w:w="1644" w:type="dxa"/>
          </w:tcPr>
          <w:p w:rsidR="00BE303D" w:rsidRDefault="00BE303D">
            <w:pPr>
              <w:pStyle w:val="ConsPlusNormal"/>
              <w:jc w:val="center"/>
            </w:pPr>
            <w:r>
              <w:t>580,0</w:t>
            </w:r>
          </w:p>
        </w:tc>
      </w:tr>
      <w:tr w:rsidR="00BE303D">
        <w:tc>
          <w:tcPr>
            <w:tcW w:w="510" w:type="dxa"/>
          </w:tcPr>
          <w:p w:rsidR="00BE303D" w:rsidRDefault="00BE303D">
            <w:pPr>
              <w:pStyle w:val="ConsPlusNormal"/>
              <w:jc w:val="center"/>
            </w:pPr>
            <w:r>
              <w:t>3</w:t>
            </w:r>
          </w:p>
        </w:tc>
        <w:tc>
          <w:tcPr>
            <w:tcW w:w="3628" w:type="dxa"/>
          </w:tcPr>
          <w:p w:rsidR="00BE303D" w:rsidRDefault="00BE303D">
            <w:pPr>
              <w:pStyle w:val="ConsPlusNormal"/>
            </w:pPr>
            <w:r>
              <w:t>Доля умерших в трудоспособном возрасте на дому в общем количестве умерших в трудоспособном возрасте (процентов, не более)</w:t>
            </w:r>
          </w:p>
        </w:tc>
        <w:tc>
          <w:tcPr>
            <w:tcW w:w="1644" w:type="dxa"/>
          </w:tcPr>
          <w:p w:rsidR="00BE303D" w:rsidRDefault="00BE303D">
            <w:pPr>
              <w:pStyle w:val="ConsPlusNormal"/>
              <w:jc w:val="center"/>
            </w:pPr>
            <w:r>
              <w:t>25,0</w:t>
            </w:r>
          </w:p>
        </w:tc>
        <w:tc>
          <w:tcPr>
            <w:tcW w:w="1644" w:type="dxa"/>
          </w:tcPr>
          <w:p w:rsidR="00BE303D" w:rsidRDefault="00BE303D">
            <w:pPr>
              <w:pStyle w:val="ConsPlusNormal"/>
              <w:jc w:val="center"/>
            </w:pPr>
            <w:r>
              <w:t>24,8</w:t>
            </w:r>
          </w:p>
        </w:tc>
        <w:tc>
          <w:tcPr>
            <w:tcW w:w="1644" w:type="dxa"/>
          </w:tcPr>
          <w:p w:rsidR="00BE303D" w:rsidRDefault="00BE303D">
            <w:pPr>
              <w:pStyle w:val="ConsPlusNormal"/>
              <w:jc w:val="center"/>
            </w:pPr>
            <w:r>
              <w:t>24,6</w:t>
            </w:r>
          </w:p>
        </w:tc>
      </w:tr>
      <w:tr w:rsidR="00BE303D">
        <w:tc>
          <w:tcPr>
            <w:tcW w:w="510" w:type="dxa"/>
          </w:tcPr>
          <w:p w:rsidR="00BE303D" w:rsidRDefault="00BE303D">
            <w:pPr>
              <w:pStyle w:val="ConsPlusNormal"/>
              <w:jc w:val="center"/>
            </w:pPr>
            <w:r>
              <w:t>4</w:t>
            </w:r>
          </w:p>
        </w:tc>
        <w:tc>
          <w:tcPr>
            <w:tcW w:w="3628" w:type="dxa"/>
          </w:tcPr>
          <w:p w:rsidR="00BE303D" w:rsidRDefault="00BE303D">
            <w:pPr>
              <w:pStyle w:val="ConsPlusNormal"/>
            </w:pPr>
            <w:r>
              <w:t>Материнская смертность (на 100 тыс. родившихся живыми)</w:t>
            </w:r>
          </w:p>
        </w:tc>
        <w:tc>
          <w:tcPr>
            <w:tcW w:w="1644" w:type="dxa"/>
          </w:tcPr>
          <w:p w:rsidR="00BE303D" w:rsidRDefault="00BE303D">
            <w:pPr>
              <w:pStyle w:val="ConsPlusNormal"/>
              <w:jc w:val="center"/>
            </w:pPr>
            <w:r>
              <w:t>13,0</w:t>
            </w:r>
          </w:p>
        </w:tc>
        <w:tc>
          <w:tcPr>
            <w:tcW w:w="1644" w:type="dxa"/>
          </w:tcPr>
          <w:p w:rsidR="00BE303D" w:rsidRDefault="00BE303D">
            <w:pPr>
              <w:pStyle w:val="ConsPlusNormal"/>
              <w:jc w:val="center"/>
            </w:pPr>
            <w:r>
              <w:t>12,9</w:t>
            </w:r>
          </w:p>
        </w:tc>
        <w:tc>
          <w:tcPr>
            <w:tcW w:w="1644" w:type="dxa"/>
          </w:tcPr>
          <w:p w:rsidR="00BE303D" w:rsidRDefault="00BE303D">
            <w:pPr>
              <w:pStyle w:val="ConsPlusNormal"/>
              <w:jc w:val="center"/>
            </w:pPr>
            <w:r>
              <w:t>12,85</w:t>
            </w:r>
          </w:p>
        </w:tc>
      </w:tr>
      <w:tr w:rsidR="00BE303D">
        <w:tc>
          <w:tcPr>
            <w:tcW w:w="510" w:type="dxa"/>
          </w:tcPr>
          <w:p w:rsidR="00BE303D" w:rsidRDefault="00BE303D">
            <w:pPr>
              <w:pStyle w:val="ConsPlusNormal"/>
              <w:jc w:val="center"/>
            </w:pPr>
            <w:r>
              <w:t>5</w:t>
            </w:r>
          </w:p>
        </w:tc>
        <w:tc>
          <w:tcPr>
            <w:tcW w:w="3628" w:type="dxa"/>
          </w:tcPr>
          <w:p w:rsidR="00BE303D" w:rsidRDefault="00BE303D">
            <w:pPr>
              <w:pStyle w:val="ConsPlusNormal"/>
            </w:pPr>
            <w:r>
              <w:t xml:space="preserve">Младенческая смертность (на 1000 родившихся живыми, в том числе в </w:t>
            </w:r>
            <w:r>
              <w:lastRenderedPageBreak/>
              <w:t>городской и сельской местности)</w:t>
            </w:r>
          </w:p>
        </w:tc>
        <w:tc>
          <w:tcPr>
            <w:tcW w:w="1644" w:type="dxa"/>
          </w:tcPr>
          <w:p w:rsidR="00BE303D" w:rsidRDefault="00BE303D">
            <w:pPr>
              <w:pStyle w:val="ConsPlusNormal"/>
              <w:jc w:val="center"/>
            </w:pPr>
            <w:r>
              <w:lastRenderedPageBreak/>
              <w:t xml:space="preserve">5,7 (в том числе в городской </w:t>
            </w:r>
            <w:r>
              <w:lastRenderedPageBreak/>
              <w:t>местности - 5,0, в сельской местности - 7,3)</w:t>
            </w:r>
          </w:p>
        </w:tc>
        <w:tc>
          <w:tcPr>
            <w:tcW w:w="1644" w:type="dxa"/>
          </w:tcPr>
          <w:p w:rsidR="00BE303D" w:rsidRDefault="00BE303D">
            <w:pPr>
              <w:pStyle w:val="ConsPlusNormal"/>
              <w:jc w:val="center"/>
            </w:pPr>
            <w:r>
              <w:lastRenderedPageBreak/>
              <w:t xml:space="preserve">5,6 (в том числе в городской </w:t>
            </w:r>
            <w:r>
              <w:lastRenderedPageBreak/>
              <w:t>местности - 5,0, в сельской местности - 7,1)</w:t>
            </w:r>
          </w:p>
        </w:tc>
        <w:tc>
          <w:tcPr>
            <w:tcW w:w="1644" w:type="dxa"/>
          </w:tcPr>
          <w:p w:rsidR="00BE303D" w:rsidRDefault="00BE303D">
            <w:pPr>
              <w:pStyle w:val="ConsPlusNormal"/>
              <w:jc w:val="center"/>
            </w:pPr>
            <w:r>
              <w:lastRenderedPageBreak/>
              <w:t xml:space="preserve">5,6 (в том числе в городской </w:t>
            </w:r>
            <w:r>
              <w:lastRenderedPageBreak/>
              <w:t>местности - 5,0, в сельской местности - 7,1)</w:t>
            </w:r>
          </w:p>
        </w:tc>
      </w:tr>
      <w:tr w:rsidR="00BE303D">
        <w:tc>
          <w:tcPr>
            <w:tcW w:w="510" w:type="dxa"/>
          </w:tcPr>
          <w:p w:rsidR="00BE303D" w:rsidRDefault="00BE303D">
            <w:pPr>
              <w:pStyle w:val="ConsPlusNormal"/>
              <w:jc w:val="center"/>
            </w:pPr>
            <w:r>
              <w:lastRenderedPageBreak/>
              <w:t>6</w:t>
            </w:r>
          </w:p>
        </w:tc>
        <w:tc>
          <w:tcPr>
            <w:tcW w:w="3628" w:type="dxa"/>
          </w:tcPr>
          <w:p w:rsidR="00BE303D" w:rsidRDefault="00BE303D">
            <w:pPr>
              <w:pStyle w:val="ConsPlusNormal"/>
            </w:pPr>
            <w:r>
              <w:t>Доля умерших в возрасте до 1 года на дому в общем количестве умерших в возрасте до 1 года (процентов)</w:t>
            </w:r>
          </w:p>
        </w:tc>
        <w:tc>
          <w:tcPr>
            <w:tcW w:w="1644" w:type="dxa"/>
          </w:tcPr>
          <w:p w:rsidR="00BE303D" w:rsidRDefault="00BE303D">
            <w:pPr>
              <w:pStyle w:val="ConsPlusNormal"/>
              <w:jc w:val="center"/>
            </w:pPr>
            <w:r>
              <w:t>7,0</w:t>
            </w:r>
          </w:p>
        </w:tc>
        <w:tc>
          <w:tcPr>
            <w:tcW w:w="1644" w:type="dxa"/>
          </w:tcPr>
          <w:p w:rsidR="00BE303D" w:rsidRDefault="00BE303D">
            <w:pPr>
              <w:pStyle w:val="ConsPlusNormal"/>
              <w:jc w:val="center"/>
            </w:pPr>
            <w:r>
              <w:t>6,9</w:t>
            </w:r>
          </w:p>
        </w:tc>
        <w:tc>
          <w:tcPr>
            <w:tcW w:w="1644" w:type="dxa"/>
          </w:tcPr>
          <w:p w:rsidR="00BE303D" w:rsidRDefault="00BE303D">
            <w:pPr>
              <w:pStyle w:val="ConsPlusNormal"/>
              <w:jc w:val="center"/>
            </w:pPr>
            <w:r>
              <w:t>6,8</w:t>
            </w:r>
          </w:p>
        </w:tc>
      </w:tr>
      <w:tr w:rsidR="00BE303D">
        <w:tc>
          <w:tcPr>
            <w:tcW w:w="510" w:type="dxa"/>
          </w:tcPr>
          <w:p w:rsidR="00BE303D" w:rsidRDefault="00BE303D">
            <w:pPr>
              <w:pStyle w:val="ConsPlusNormal"/>
              <w:jc w:val="center"/>
            </w:pPr>
            <w:r>
              <w:t>7</w:t>
            </w:r>
          </w:p>
        </w:tc>
        <w:tc>
          <w:tcPr>
            <w:tcW w:w="3628" w:type="dxa"/>
          </w:tcPr>
          <w:p w:rsidR="00BE303D" w:rsidRDefault="00BE303D">
            <w:pPr>
              <w:pStyle w:val="ConsPlusNormal"/>
            </w:pPr>
            <w:r>
              <w:t>Смертность детей в возрасте 0-4 лет (на 100 тыс. человек населения соответствующего возраста)</w:t>
            </w:r>
          </w:p>
        </w:tc>
        <w:tc>
          <w:tcPr>
            <w:tcW w:w="1644" w:type="dxa"/>
          </w:tcPr>
          <w:p w:rsidR="00BE303D" w:rsidRDefault="00BE303D">
            <w:pPr>
              <w:pStyle w:val="ConsPlusNormal"/>
              <w:jc w:val="center"/>
            </w:pPr>
            <w:r>
              <w:t>140,0</w:t>
            </w:r>
          </w:p>
        </w:tc>
        <w:tc>
          <w:tcPr>
            <w:tcW w:w="1644" w:type="dxa"/>
          </w:tcPr>
          <w:p w:rsidR="00BE303D" w:rsidRDefault="00BE303D">
            <w:pPr>
              <w:pStyle w:val="ConsPlusNormal"/>
              <w:jc w:val="center"/>
            </w:pPr>
            <w:r>
              <w:t>139,0</w:t>
            </w:r>
          </w:p>
        </w:tc>
        <w:tc>
          <w:tcPr>
            <w:tcW w:w="1644" w:type="dxa"/>
          </w:tcPr>
          <w:p w:rsidR="00BE303D" w:rsidRDefault="00BE303D">
            <w:pPr>
              <w:pStyle w:val="ConsPlusNormal"/>
              <w:jc w:val="center"/>
            </w:pPr>
            <w:r>
              <w:t>139,0</w:t>
            </w:r>
          </w:p>
        </w:tc>
      </w:tr>
      <w:tr w:rsidR="00BE303D">
        <w:tc>
          <w:tcPr>
            <w:tcW w:w="510" w:type="dxa"/>
          </w:tcPr>
          <w:p w:rsidR="00BE303D" w:rsidRDefault="00BE303D">
            <w:pPr>
              <w:pStyle w:val="ConsPlusNormal"/>
              <w:jc w:val="center"/>
            </w:pPr>
            <w:r>
              <w:t>8</w:t>
            </w:r>
          </w:p>
        </w:tc>
        <w:tc>
          <w:tcPr>
            <w:tcW w:w="3628" w:type="dxa"/>
          </w:tcPr>
          <w:p w:rsidR="00BE303D" w:rsidRDefault="00BE303D">
            <w:pPr>
              <w:pStyle w:val="ConsPlusNormal"/>
            </w:pPr>
            <w:r>
              <w:t>Доля умерших в возрасте 0-4 лет на дому в общем количестве умерших в возрасте 0-4 лет (процентов)</w:t>
            </w:r>
          </w:p>
        </w:tc>
        <w:tc>
          <w:tcPr>
            <w:tcW w:w="1644" w:type="dxa"/>
          </w:tcPr>
          <w:p w:rsidR="00BE303D" w:rsidRDefault="00BE303D">
            <w:pPr>
              <w:pStyle w:val="ConsPlusNormal"/>
              <w:jc w:val="center"/>
            </w:pPr>
            <w:r>
              <w:t>15,5</w:t>
            </w:r>
          </w:p>
        </w:tc>
        <w:tc>
          <w:tcPr>
            <w:tcW w:w="1644" w:type="dxa"/>
          </w:tcPr>
          <w:p w:rsidR="00BE303D" w:rsidRDefault="00BE303D">
            <w:pPr>
              <w:pStyle w:val="ConsPlusNormal"/>
              <w:jc w:val="center"/>
            </w:pPr>
            <w:r>
              <w:t>15,0</w:t>
            </w:r>
          </w:p>
        </w:tc>
        <w:tc>
          <w:tcPr>
            <w:tcW w:w="1644" w:type="dxa"/>
          </w:tcPr>
          <w:p w:rsidR="00BE303D" w:rsidRDefault="00BE303D">
            <w:pPr>
              <w:pStyle w:val="ConsPlusNormal"/>
              <w:jc w:val="center"/>
            </w:pPr>
            <w:r>
              <w:t>14,5</w:t>
            </w:r>
          </w:p>
        </w:tc>
      </w:tr>
      <w:tr w:rsidR="00BE303D">
        <w:tc>
          <w:tcPr>
            <w:tcW w:w="510" w:type="dxa"/>
          </w:tcPr>
          <w:p w:rsidR="00BE303D" w:rsidRDefault="00BE303D">
            <w:pPr>
              <w:pStyle w:val="ConsPlusNormal"/>
              <w:jc w:val="center"/>
            </w:pPr>
            <w:r>
              <w:t>9</w:t>
            </w:r>
          </w:p>
        </w:tc>
        <w:tc>
          <w:tcPr>
            <w:tcW w:w="3628" w:type="dxa"/>
          </w:tcPr>
          <w:p w:rsidR="00BE303D" w:rsidRDefault="00BE303D">
            <w:pPr>
              <w:pStyle w:val="ConsPlusNormal"/>
            </w:pPr>
            <w:r>
              <w:t>Смертность детей в возрасте 0-17 лет (на 100 тыс. человек населения соответствующего возраста)</w:t>
            </w:r>
          </w:p>
        </w:tc>
        <w:tc>
          <w:tcPr>
            <w:tcW w:w="1644" w:type="dxa"/>
          </w:tcPr>
          <w:p w:rsidR="00BE303D" w:rsidRDefault="00BE303D">
            <w:pPr>
              <w:pStyle w:val="ConsPlusNormal"/>
              <w:jc w:val="center"/>
            </w:pPr>
            <w:r>
              <w:t>7,0</w:t>
            </w:r>
          </w:p>
        </w:tc>
        <w:tc>
          <w:tcPr>
            <w:tcW w:w="1644" w:type="dxa"/>
          </w:tcPr>
          <w:p w:rsidR="00BE303D" w:rsidRDefault="00BE303D">
            <w:pPr>
              <w:pStyle w:val="ConsPlusNormal"/>
              <w:jc w:val="center"/>
            </w:pPr>
            <w:r>
              <w:t>6,9</w:t>
            </w:r>
          </w:p>
        </w:tc>
        <w:tc>
          <w:tcPr>
            <w:tcW w:w="1644" w:type="dxa"/>
          </w:tcPr>
          <w:p w:rsidR="00BE303D" w:rsidRDefault="00BE303D">
            <w:pPr>
              <w:pStyle w:val="ConsPlusNormal"/>
              <w:jc w:val="center"/>
            </w:pPr>
            <w:r>
              <w:t>6,85</w:t>
            </w:r>
          </w:p>
        </w:tc>
      </w:tr>
      <w:tr w:rsidR="00BE303D">
        <w:tc>
          <w:tcPr>
            <w:tcW w:w="510" w:type="dxa"/>
          </w:tcPr>
          <w:p w:rsidR="00BE303D" w:rsidRDefault="00BE303D">
            <w:pPr>
              <w:pStyle w:val="ConsPlusNormal"/>
              <w:jc w:val="center"/>
            </w:pPr>
            <w:r>
              <w:t>10</w:t>
            </w:r>
          </w:p>
        </w:tc>
        <w:tc>
          <w:tcPr>
            <w:tcW w:w="3628" w:type="dxa"/>
          </w:tcPr>
          <w:p w:rsidR="00BE303D" w:rsidRDefault="00BE303D">
            <w:pPr>
              <w:pStyle w:val="ConsPlusNormal"/>
            </w:pPr>
            <w:r>
              <w:t>Доля умерших в возрасте 0-17 лет на дому в общем количестве умерших в возрасте 0-17 лет (процентов)</w:t>
            </w:r>
          </w:p>
        </w:tc>
        <w:tc>
          <w:tcPr>
            <w:tcW w:w="1644" w:type="dxa"/>
          </w:tcPr>
          <w:p w:rsidR="00BE303D" w:rsidRDefault="00BE303D">
            <w:pPr>
              <w:pStyle w:val="ConsPlusNormal"/>
              <w:jc w:val="center"/>
            </w:pPr>
            <w:r>
              <w:t>25,0</w:t>
            </w:r>
          </w:p>
        </w:tc>
        <w:tc>
          <w:tcPr>
            <w:tcW w:w="1644" w:type="dxa"/>
          </w:tcPr>
          <w:p w:rsidR="00BE303D" w:rsidRDefault="00BE303D">
            <w:pPr>
              <w:pStyle w:val="ConsPlusNormal"/>
              <w:jc w:val="center"/>
            </w:pPr>
            <w:r>
              <w:t>24,0</w:t>
            </w:r>
          </w:p>
        </w:tc>
        <w:tc>
          <w:tcPr>
            <w:tcW w:w="1644" w:type="dxa"/>
          </w:tcPr>
          <w:p w:rsidR="00BE303D" w:rsidRDefault="00BE303D">
            <w:pPr>
              <w:pStyle w:val="ConsPlusNormal"/>
              <w:jc w:val="center"/>
            </w:pPr>
            <w:r>
              <w:t>23,0</w:t>
            </w:r>
          </w:p>
        </w:tc>
      </w:tr>
      <w:tr w:rsidR="00BE303D">
        <w:tc>
          <w:tcPr>
            <w:tcW w:w="510" w:type="dxa"/>
          </w:tcPr>
          <w:p w:rsidR="00BE303D" w:rsidRDefault="00BE303D">
            <w:pPr>
              <w:pStyle w:val="ConsPlusNormal"/>
              <w:jc w:val="center"/>
            </w:pPr>
            <w:r>
              <w:t>11</w:t>
            </w:r>
          </w:p>
        </w:tc>
        <w:tc>
          <w:tcPr>
            <w:tcW w:w="3628" w:type="dxa"/>
          </w:tcPr>
          <w:p w:rsidR="00BE303D" w:rsidRDefault="00BE303D">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644" w:type="dxa"/>
          </w:tcPr>
          <w:p w:rsidR="00BE303D" w:rsidRDefault="00BE303D">
            <w:pPr>
              <w:pStyle w:val="ConsPlusNormal"/>
              <w:jc w:val="center"/>
            </w:pPr>
            <w:r>
              <w:t>52,1</w:t>
            </w:r>
          </w:p>
        </w:tc>
        <w:tc>
          <w:tcPr>
            <w:tcW w:w="1644" w:type="dxa"/>
          </w:tcPr>
          <w:p w:rsidR="00BE303D" w:rsidRDefault="00BE303D">
            <w:pPr>
              <w:pStyle w:val="ConsPlusNormal"/>
              <w:jc w:val="center"/>
            </w:pPr>
            <w:r>
              <w:t>52,2</w:t>
            </w:r>
          </w:p>
        </w:tc>
        <w:tc>
          <w:tcPr>
            <w:tcW w:w="1644" w:type="dxa"/>
          </w:tcPr>
          <w:p w:rsidR="00BE303D" w:rsidRDefault="00BE303D">
            <w:pPr>
              <w:pStyle w:val="ConsPlusNormal"/>
              <w:jc w:val="center"/>
            </w:pPr>
            <w:r>
              <w:t>52,3</w:t>
            </w:r>
          </w:p>
        </w:tc>
      </w:tr>
      <w:tr w:rsidR="00BE303D">
        <w:tc>
          <w:tcPr>
            <w:tcW w:w="510" w:type="dxa"/>
          </w:tcPr>
          <w:p w:rsidR="00BE303D" w:rsidRDefault="00BE303D">
            <w:pPr>
              <w:pStyle w:val="ConsPlusNormal"/>
              <w:jc w:val="center"/>
            </w:pPr>
            <w:r>
              <w:t>12</w:t>
            </w:r>
          </w:p>
        </w:tc>
        <w:tc>
          <w:tcPr>
            <w:tcW w:w="3628" w:type="dxa"/>
          </w:tcPr>
          <w:p w:rsidR="00BE303D" w:rsidRDefault="00BE303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644" w:type="dxa"/>
          </w:tcPr>
          <w:p w:rsidR="00BE303D" w:rsidRDefault="00BE303D">
            <w:pPr>
              <w:pStyle w:val="ConsPlusNormal"/>
              <w:jc w:val="center"/>
            </w:pPr>
            <w:r>
              <w:t>3,8</w:t>
            </w:r>
          </w:p>
        </w:tc>
        <w:tc>
          <w:tcPr>
            <w:tcW w:w="1644" w:type="dxa"/>
          </w:tcPr>
          <w:p w:rsidR="00BE303D" w:rsidRDefault="00BE303D">
            <w:pPr>
              <w:pStyle w:val="ConsPlusNormal"/>
              <w:jc w:val="center"/>
            </w:pPr>
            <w:r>
              <w:t>3,6</w:t>
            </w:r>
          </w:p>
        </w:tc>
        <w:tc>
          <w:tcPr>
            <w:tcW w:w="1644" w:type="dxa"/>
          </w:tcPr>
          <w:p w:rsidR="00BE303D" w:rsidRDefault="00BE303D">
            <w:pPr>
              <w:pStyle w:val="ConsPlusNormal"/>
              <w:jc w:val="center"/>
            </w:pPr>
            <w:r>
              <w:t>3,4</w:t>
            </w:r>
          </w:p>
        </w:tc>
      </w:tr>
      <w:tr w:rsidR="00BE303D">
        <w:tc>
          <w:tcPr>
            <w:tcW w:w="510" w:type="dxa"/>
          </w:tcPr>
          <w:p w:rsidR="00BE303D" w:rsidRDefault="00BE303D">
            <w:pPr>
              <w:pStyle w:val="ConsPlusNormal"/>
              <w:jc w:val="center"/>
            </w:pPr>
            <w:r>
              <w:t>13</w:t>
            </w:r>
          </w:p>
        </w:tc>
        <w:tc>
          <w:tcPr>
            <w:tcW w:w="3628" w:type="dxa"/>
          </w:tcPr>
          <w:p w:rsidR="00BE303D" w:rsidRDefault="00BE303D">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644" w:type="dxa"/>
          </w:tcPr>
          <w:p w:rsidR="00BE303D" w:rsidRDefault="00BE303D">
            <w:pPr>
              <w:pStyle w:val="ConsPlusNormal"/>
              <w:jc w:val="center"/>
            </w:pPr>
            <w:r>
              <w:t>53,5</w:t>
            </w:r>
          </w:p>
        </w:tc>
        <w:tc>
          <w:tcPr>
            <w:tcW w:w="1644" w:type="dxa"/>
          </w:tcPr>
          <w:p w:rsidR="00BE303D" w:rsidRDefault="00BE303D">
            <w:pPr>
              <w:pStyle w:val="ConsPlusNormal"/>
              <w:jc w:val="center"/>
            </w:pPr>
            <w:r>
              <w:t>53,5</w:t>
            </w:r>
          </w:p>
        </w:tc>
        <w:tc>
          <w:tcPr>
            <w:tcW w:w="1644" w:type="dxa"/>
          </w:tcPr>
          <w:p w:rsidR="00BE303D" w:rsidRDefault="00BE303D">
            <w:pPr>
              <w:pStyle w:val="ConsPlusNormal"/>
              <w:jc w:val="center"/>
            </w:pPr>
            <w:r>
              <w:t>53,5</w:t>
            </w:r>
          </w:p>
        </w:tc>
      </w:tr>
      <w:tr w:rsidR="00BE303D">
        <w:tc>
          <w:tcPr>
            <w:tcW w:w="510" w:type="dxa"/>
          </w:tcPr>
          <w:p w:rsidR="00BE303D" w:rsidRDefault="00BE303D">
            <w:pPr>
              <w:pStyle w:val="ConsPlusNormal"/>
              <w:jc w:val="center"/>
            </w:pPr>
            <w:r>
              <w:t>14</w:t>
            </w:r>
          </w:p>
        </w:tc>
        <w:tc>
          <w:tcPr>
            <w:tcW w:w="3628" w:type="dxa"/>
          </w:tcPr>
          <w:p w:rsidR="00BE303D" w:rsidRDefault="00BE303D">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1644" w:type="dxa"/>
          </w:tcPr>
          <w:p w:rsidR="00BE303D" w:rsidRDefault="00BE303D">
            <w:pPr>
              <w:pStyle w:val="ConsPlusNormal"/>
              <w:jc w:val="center"/>
            </w:pPr>
            <w:r>
              <w:t>50,0</w:t>
            </w:r>
          </w:p>
        </w:tc>
        <w:tc>
          <w:tcPr>
            <w:tcW w:w="1644" w:type="dxa"/>
          </w:tcPr>
          <w:p w:rsidR="00BE303D" w:rsidRDefault="00BE303D">
            <w:pPr>
              <w:pStyle w:val="ConsPlusNormal"/>
              <w:jc w:val="center"/>
            </w:pPr>
            <w:r>
              <w:t>50,0</w:t>
            </w:r>
          </w:p>
        </w:tc>
        <w:tc>
          <w:tcPr>
            <w:tcW w:w="1644" w:type="dxa"/>
          </w:tcPr>
          <w:p w:rsidR="00BE303D" w:rsidRDefault="00BE303D">
            <w:pPr>
              <w:pStyle w:val="ConsPlusNormal"/>
              <w:jc w:val="center"/>
            </w:pPr>
            <w:r>
              <w:t>50,0</w:t>
            </w:r>
          </w:p>
        </w:tc>
      </w:tr>
      <w:tr w:rsidR="00BE303D">
        <w:tc>
          <w:tcPr>
            <w:tcW w:w="510" w:type="dxa"/>
          </w:tcPr>
          <w:p w:rsidR="00BE303D" w:rsidRDefault="00BE303D">
            <w:pPr>
              <w:pStyle w:val="ConsPlusNormal"/>
              <w:jc w:val="center"/>
            </w:pPr>
            <w:r>
              <w:lastRenderedPageBreak/>
              <w:t>15</w:t>
            </w:r>
          </w:p>
        </w:tc>
        <w:tc>
          <w:tcPr>
            <w:tcW w:w="3628" w:type="dxa"/>
          </w:tcPr>
          <w:p w:rsidR="00BE303D" w:rsidRDefault="00BE303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644" w:type="dxa"/>
          </w:tcPr>
          <w:p w:rsidR="00BE303D" w:rsidRDefault="00BE303D">
            <w:pPr>
              <w:pStyle w:val="ConsPlusNormal"/>
              <w:jc w:val="center"/>
            </w:pPr>
            <w:r>
              <w:t>12,5</w:t>
            </w:r>
          </w:p>
        </w:tc>
        <w:tc>
          <w:tcPr>
            <w:tcW w:w="1644" w:type="dxa"/>
          </w:tcPr>
          <w:p w:rsidR="00BE303D" w:rsidRDefault="00BE303D">
            <w:pPr>
              <w:pStyle w:val="ConsPlusNormal"/>
              <w:jc w:val="center"/>
            </w:pPr>
            <w:r>
              <w:t>13,0</w:t>
            </w:r>
          </w:p>
        </w:tc>
        <w:tc>
          <w:tcPr>
            <w:tcW w:w="1644" w:type="dxa"/>
          </w:tcPr>
          <w:p w:rsidR="00BE303D" w:rsidRDefault="00BE303D">
            <w:pPr>
              <w:pStyle w:val="ConsPlusNormal"/>
              <w:jc w:val="center"/>
            </w:pPr>
            <w:r>
              <w:t>13,5</w:t>
            </w:r>
          </w:p>
        </w:tc>
      </w:tr>
      <w:tr w:rsidR="00BE303D">
        <w:tc>
          <w:tcPr>
            <w:tcW w:w="510" w:type="dxa"/>
          </w:tcPr>
          <w:p w:rsidR="00BE303D" w:rsidRDefault="00BE303D">
            <w:pPr>
              <w:pStyle w:val="ConsPlusNormal"/>
              <w:jc w:val="center"/>
            </w:pPr>
            <w:r>
              <w:t>16</w:t>
            </w:r>
          </w:p>
        </w:tc>
        <w:tc>
          <w:tcPr>
            <w:tcW w:w="3628" w:type="dxa"/>
          </w:tcPr>
          <w:p w:rsidR="00BE303D" w:rsidRDefault="00BE303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644" w:type="dxa"/>
          </w:tcPr>
          <w:p w:rsidR="00BE303D" w:rsidRDefault="00BE303D">
            <w:pPr>
              <w:pStyle w:val="ConsPlusNormal"/>
              <w:jc w:val="center"/>
            </w:pPr>
            <w:r>
              <w:t>35,0</w:t>
            </w:r>
          </w:p>
        </w:tc>
        <w:tc>
          <w:tcPr>
            <w:tcW w:w="1644" w:type="dxa"/>
          </w:tcPr>
          <w:p w:rsidR="00BE303D" w:rsidRDefault="00BE303D">
            <w:pPr>
              <w:pStyle w:val="ConsPlusNormal"/>
              <w:jc w:val="center"/>
            </w:pPr>
            <w:r>
              <w:t>37,0</w:t>
            </w:r>
          </w:p>
        </w:tc>
        <w:tc>
          <w:tcPr>
            <w:tcW w:w="1644" w:type="dxa"/>
          </w:tcPr>
          <w:p w:rsidR="00BE303D" w:rsidRDefault="00BE303D">
            <w:pPr>
              <w:pStyle w:val="ConsPlusNormal"/>
              <w:jc w:val="center"/>
            </w:pPr>
            <w:r>
              <w:t>39,0</w:t>
            </w:r>
          </w:p>
        </w:tc>
      </w:tr>
      <w:tr w:rsidR="00BE303D">
        <w:tc>
          <w:tcPr>
            <w:tcW w:w="510" w:type="dxa"/>
          </w:tcPr>
          <w:p w:rsidR="00BE303D" w:rsidRDefault="00BE303D">
            <w:pPr>
              <w:pStyle w:val="ConsPlusNormal"/>
              <w:jc w:val="center"/>
            </w:pPr>
            <w:r>
              <w:t>17</w:t>
            </w:r>
          </w:p>
        </w:tc>
        <w:tc>
          <w:tcPr>
            <w:tcW w:w="3628" w:type="dxa"/>
          </w:tcPr>
          <w:p w:rsidR="00BE303D" w:rsidRDefault="00BE303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644" w:type="dxa"/>
          </w:tcPr>
          <w:p w:rsidR="00BE303D" w:rsidRDefault="00BE303D">
            <w:pPr>
              <w:pStyle w:val="ConsPlusNormal"/>
              <w:jc w:val="center"/>
            </w:pPr>
            <w:r>
              <w:t>6,7</w:t>
            </w:r>
          </w:p>
        </w:tc>
        <w:tc>
          <w:tcPr>
            <w:tcW w:w="1644" w:type="dxa"/>
          </w:tcPr>
          <w:p w:rsidR="00BE303D" w:rsidRDefault="00BE303D">
            <w:pPr>
              <w:pStyle w:val="ConsPlusNormal"/>
              <w:jc w:val="center"/>
            </w:pPr>
            <w:r>
              <w:t>6,9</w:t>
            </w:r>
          </w:p>
        </w:tc>
        <w:tc>
          <w:tcPr>
            <w:tcW w:w="1644" w:type="dxa"/>
          </w:tcPr>
          <w:p w:rsidR="00BE303D" w:rsidRDefault="00BE303D">
            <w:pPr>
              <w:pStyle w:val="ConsPlusNormal"/>
              <w:jc w:val="center"/>
            </w:pPr>
            <w:r>
              <w:t>7,0</w:t>
            </w:r>
          </w:p>
        </w:tc>
      </w:tr>
      <w:tr w:rsidR="00BE303D">
        <w:tc>
          <w:tcPr>
            <w:tcW w:w="510" w:type="dxa"/>
          </w:tcPr>
          <w:p w:rsidR="00BE303D" w:rsidRDefault="00BE303D">
            <w:pPr>
              <w:pStyle w:val="ConsPlusNormal"/>
              <w:jc w:val="center"/>
            </w:pPr>
            <w:r>
              <w:t>18</w:t>
            </w:r>
          </w:p>
        </w:tc>
        <w:tc>
          <w:tcPr>
            <w:tcW w:w="3628" w:type="dxa"/>
          </w:tcPr>
          <w:p w:rsidR="00BE303D" w:rsidRDefault="00BE303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644" w:type="dxa"/>
          </w:tcPr>
          <w:p w:rsidR="00BE303D" w:rsidRDefault="00BE303D">
            <w:pPr>
              <w:pStyle w:val="ConsPlusNormal"/>
              <w:jc w:val="center"/>
            </w:pPr>
            <w:r>
              <w:t>35,0</w:t>
            </w:r>
          </w:p>
        </w:tc>
        <w:tc>
          <w:tcPr>
            <w:tcW w:w="1644" w:type="dxa"/>
          </w:tcPr>
          <w:p w:rsidR="00BE303D" w:rsidRDefault="00BE303D">
            <w:pPr>
              <w:pStyle w:val="ConsPlusNormal"/>
              <w:jc w:val="center"/>
            </w:pPr>
            <w:r>
              <w:t>35,0</w:t>
            </w:r>
          </w:p>
        </w:tc>
        <w:tc>
          <w:tcPr>
            <w:tcW w:w="1644" w:type="dxa"/>
          </w:tcPr>
          <w:p w:rsidR="00BE303D" w:rsidRDefault="00BE303D">
            <w:pPr>
              <w:pStyle w:val="ConsPlusNormal"/>
              <w:jc w:val="center"/>
            </w:pPr>
            <w:r>
              <w:t>35,0</w:t>
            </w:r>
          </w:p>
        </w:tc>
      </w:tr>
      <w:tr w:rsidR="00BE303D">
        <w:tc>
          <w:tcPr>
            <w:tcW w:w="510" w:type="dxa"/>
          </w:tcPr>
          <w:p w:rsidR="00BE303D" w:rsidRDefault="00BE303D">
            <w:pPr>
              <w:pStyle w:val="ConsPlusNormal"/>
              <w:jc w:val="center"/>
            </w:pPr>
            <w:r>
              <w:t>19</w:t>
            </w:r>
          </w:p>
        </w:tc>
        <w:tc>
          <w:tcPr>
            <w:tcW w:w="3628" w:type="dxa"/>
          </w:tcPr>
          <w:p w:rsidR="00BE303D" w:rsidRDefault="00BE303D">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644" w:type="dxa"/>
          </w:tcPr>
          <w:p w:rsidR="00BE303D" w:rsidRDefault="00BE303D">
            <w:pPr>
              <w:pStyle w:val="ConsPlusNormal"/>
              <w:jc w:val="center"/>
            </w:pPr>
            <w:r>
              <w:t>2,9</w:t>
            </w:r>
          </w:p>
        </w:tc>
        <w:tc>
          <w:tcPr>
            <w:tcW w:w="1644" w:type="dxa"/>
          </w:tcPr>
          <w:p w:rsidR="00BE303D" w:rsidRDefault="00BE303D">
            <w:pPr>
              <w:pStyle w:val="ConsPlusNormal"/>
              <w:jc w:val="center"/>
            </w:pPr>
            <w:r>
              <w:t>3,2</w:t>
            </w:r>
          </w:p>
        </w:tc>
        <w:tc>
          <w:tcPr>
            <w:tcW w:w="1644" w:type="dxa"/>
          </w:tcPr>
          <w:p w:rsidR="00BE303D" w:rsidRDefault="00BE303D">
            <w:pPr>
              <w:pStyle w:val="ConsPlusNormal"/>
              <w:jc w:val="center"/>
            </w:pPr>
            <w:r>
              <w:t>3,5</w:t>
            </w:r>
          </w:p>
        </w:tc>
      </w:tr>
      <w:tr w:rsidR="00BE303D">
        <w:tc>
          <w:tcPr>
            <w:tcW w:w="510" w:type="dxa"/>
          </w:tcPr>
          <w:p w:rsidR="00BE303D" w:rsidRDefault="00BE303D">
            <w:pPr>
              <w:pStyle w:val="ConsPlusNormal"/>
              <w:jc w:val="center"/>
            </w:pPr>
            <w:r>
              <w:t>20</w:t>
            </w:r>
          </w:p>
        </w:tc>
        <w:tc>
          <w:tcPr>
            <w:tcW w:w="3628" w:type="dxa"/>
          </w:tcPr>
          <w:p w:rsidR="00BE303D" w:rsidRDefault="00BE303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644" w:type="dxa"/>
          </w:tcPr>
          <w:p w:rsidR="00BE303D" w:rsidRDefault="00BE303D">
            <w:pPr>
              <w:pStyle w:val="ConsPlusNormal"/>
              <w:jc w:val="center"/>
            </w:pPr>
            <w:r>
              <w:t>60</w:t>
            </w:r>
          </w:p>
        </w:tc>
        <w:tc>
          <w:tcPr>
            <w:tcW w:w="1644" w:type="dxa"/>
          </w:tcPr>
          <w:p w:rsidR="00BE303D" w:rsidRDefault="00BE303D">
            <w:pPr>
              <w:pStyle w:val="ConsPlusNormal"/>
              <w:jc w:val="center"/>
            </w:pPr>
            <w:r>
              <w:t>60</w:t>
            </w:r>
          </w:p>
        </w:tc>
        <w:tc>
          <w:tcPr>
            <w:tcW w:w="1644" w:type="dxa"/>
          </w:tcPr>
          <w:p w:rsidR="00BE303D" w:rsidRDefault="00BE303D">
            <w:pPr>
              <w:pStyle w:val="ConsPlusNormal"/>
              <w:jc w:val="center"/>
            </w:pPr>
            <w:r>
              <w:t>60</w:t>
            </w:r>
          </w:p>
        </w:tc>
      </w:tr>
    </w:tbl>
    <w:p w:rsidR="00BE303D" w:rsidRDefault="00BE303D">
      <w:pPr>
        <w:pStyle w:val="ConsPlusNormal"/>
        <w:ind w:firstLine="540"/>
        <w:jc w:val="both"/>
      </w:pPr>
    </w:p>
    <w:p w:rsidR="00BE303D" w:rsidRDefault="00BE303D">
      <w:pPr>
        <w:pStyle w:val="ConsPlusNormal"/>
        <w:jc w:val="center"/>
        <w:outlineLvl w:val="2"/>
      </w:pPr>
      <w:r>
        <w:t>2. ЦЕЛЕВЫЕ ЗНАЧЕНИЯ КРИТЕРИЕВ ДОСТУПНОСТИ МЕДИЦИНСКОЙ</w:t>
      </w:r>
    </w:p>
    <w:p w:rsidR="00BE303D" w:rsidRDefault="00BE303D">
      <w:pPr>
        <w:pStyle w:val="ConsPlusNormal"/>
        <w:jc w:val="center"/>
      </w:pPr>
      <w:r>
        <w:t>ПОМОЩИ, ОКАЗЫВАЕМОЙ В РАМКАХ ТЕРРИТОРИАЛЬНОЙ ПРОГРАММЫ</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984"/>
        <w:gridCol w:w="1814"/>
        <w:gridCol w:w="1814"/>
      </w:tblGrid>
      <w:tr w:rsidR="00BE303D">
        <w:tc>
          <w:tcPr>
            <w:tcW w:w="510" w:type="dxa"/>
          </w:tcPr>
          <w:p w:rsidR="00BE303D" w:rsidRDefault="00BE303D">
            <w:pPr>
              <w:pStyle w:val="ConsPlusNormal"/>
              <w:jc w:val="center"/>
            </w:pPr>
            <w:r>
              <w:t xml:space="preserve">N </w:t>
            </w:r>
            <w:r>
              <w:lastRenderedPageBreak/>
              <w:t>п/п</w:t>
            </w:r>
          </w:p>
        </w:tc>
        <w:tc>
          <w:tcPr>
            <w:tcW w:w="2948" w:type="dxa"/>
          </w:tcPr>
          <w:p w:rsidR="00BE303D" w:rsidRDefault="00BE303D">
            <w:pPr>
              <w:pStyle w:val="ConsPlusNormal"/>
              <w:jc w:val="center"/>
            </w:pPr>
            <w:r>
              <w:lastRenderedPageBreak/>
              <w:t>Показатель</w:t>
            </w:r>
          </w:p>
        </w:tc>
        <w:tc>
          <w:tcPr>
            <w:tcW w:w="1984" w:type="dxa"/>
          </w:tcPr>
          <w:p w:rsidR="00BE303D" w:rsidRDefault="00BE303D">
            <w:pPr>
              <w:pStyle w:val="ConsPlusNormal"/>
              <w:jc w:val="center"/>
            </w:pPr>
            <w:r>
              <w:t>2017 год</w:t>
            </w:r>
          </w:p>
        </w:tc>
        <w:tc>
          <w:tcPr>
            <w:tcW w:w="1814" w:type="dxa"/>
          </w:tcPr>
          <w:p w:rsidR="00BE303D" w:rsidRDefault="00BE303D">
            <w:pPr>
              <w:pStyle w:val="ConsPlusNormal"/>
              <w:jc w:val="center"/>
            </w:pPr>
            <w:r>
              <w:t>2018 год</w:t>
            </w:r>
          </w:p>
        </w:tc>
        <w:tc>
          <w:tcPr>
            <w:tcW w:w="1814" w:type="dxa"/>
          </w:tcPr>
          <w:p w:rsidR="00BE303D" w:rsidRDefault="00BE303D">
            <w:pPr>
              <w:pStyle w:val="ConsPlusNormal"/>
              <w:jc w:val="center"/>
            </w:pPr>
            <w:r>
              <w:t>2019 год</w:t>
            </w:r>
          </w:p>
        </w:tc>
      </w:tr>
      <w:tr w:rsidR="00BE303D">
        <w:tc>
          <w:tcPr>
            <w:tcW w:w="510" w:type="dxa"/>
          </w:tcPr>
          <w:p w:rsidR="00BE303D" w:rsidRDefault="00BE303D">
            <w:pPr>
              <w:pStyle w:val="ConsPlusNormal"/>
              <w:jc w:val="center"/>
            </w:pPr>
            <w:r>
              <w:lastRenderedPageBreak/>
              <w:t>1</w:t>
            </w:r>
          </w:p>
        </w:tc>
        <w:tc>
          <w:tcPr>
            <w:tcW w:w="2948" w:type="dxa"/>
          </w:tcPr>
          <w:p w:rsidR="00BE303D" w:rsidRDefault="00BE303D">
            <w:pPr>
              <w:pStyle w:val="ConsPlusNormal"/>
              <w:jc w:val="center"/>
            </w:pPr>
            <w:r>
              <w:t>2</w:t>
            </w:r>
          </w:p>
        </w:tc>
        <w:tc>
          <w:tcPr>
            <w:tcW w:w="1984" w:type="dxa"/>
          </w:tcPr>
          <w:p w:rsidR="00BE303D" w:rsidRDefault="00BE303D">
            <w:pPr>
              <w:pStyle w:val="ConsPlusNormal"/>
              <w:jc w:val="center"/>
            </w:pPr>
            <w:r>
              <w:t>3</w:t>
            </w:r>
          </w:p>
        </w:tc>
        <w:tc>
          <w:tcPr>
            <w:tcW w:w="1814" w:type="dxa"/>
          </w:tcPr>
          <w:p w:rsidR="00BE303D" w:rsidRDefault="00BE303D">
            <w:pPr>
              <w:pStyle w:val="ConsPlusNormal"/>
              <w:jc w:val="center"/>
            </w:pPr>
            <w:r>
              <w:t>4</w:t>
            </w:r>
          </w:p>
        </w:tc>
        <w:tc>
          <w:tcPr>
            <w:tcW w:w="1814" w:type="dxa"/>
          </w:tcPr>
          <w:p w:rsidR="00BE303D" w:rsidRDefault="00BE303D">
            <w:pPr>
              <w:pStyle w:val="ConsPlusNormal"/>
              <w:jc w:val="center"/>
            </w:pPr>
            <w:r>
              <w:t>5</w:t>
            </w:r>
          </w:p>
        </w:tc>
      </w:tr>
      <w:tr w:rsidR="00BE303D">
        <w:tc>
          <w:tcPr>
            <w:tcW w:w="510" w:type="dxa"/>
          </w:tcPr>
          <w:p w:rsidR="00BE303D" w:rsidRDefault="00BE303D">
            <w:pPr>
              <w:pStyle w:val="ConsPlusNormal"/>
              <w:jc w:val="center"/>
            </w:pPr>
            <w:r>
              <w:t>1</w:t>
            </w:r>
          </w:p>
        </w:tc>
        <w:tc>
          <w:tcPr>
            <w:tcW w:w="2948" w:type="dxa"/>
          </w:tcPr>
          <w:p w:rsidR="00BE303D" w:rsidRDefault="00BE303D">
            <w:pPr>
              <w:pStyle w:val="ConsPlusNormal"/>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4" w:type="dxa"/>
          </w:tcPr>
          <w:p w:rsidR="00BE303D" w:rsidRDefault="00BE303D">
            <w:pPr>
              <w:pStyle w:val="ConsPlusNormal"/>
              <w:jc w:val="center"/>
            </w:pPr>
            <w:r>
              <w:t>29,4 (на 10 тыс. городского населения - 41.8, на 10 тыс. сельского населения - 6,9, в том числе оказывающими медицинскую помощь в амбулаторных условиях - 14,9, в стационарных условиях - 10,9)</w:t>
            </w:r>
          </w:p>
        </w:tc>
        <w:tc>
          <w:tcPr>
            <w:tcW w:w="1814" w:type="dxa"/>
          </w:tcPr>
          <w:p w:rsidR="00BE303D" w:rsidRDefault="00BE303D">
            <w:pPr>
              <w:pStyle w:val="ConsPlusNormal"/>
              <w:jc w:val="center"/>
            </w:pPr>
            <w:r>
              <w:t>30,0 (на 10 тыс. городского населения - 42,7, на 10 тыс. сельского населения - 7,0, в том числе оказывающими медицинскую помощь в амбулаторных условиях - 15,3, в стационарных условиях - 10,9)</w:t>
            </w:r>
          </w:p>
        </w:tc>
        <w:tc>
          <w:tcPr>
            <w:tcW w:w="1814" w:type="dxa"/>
          </w:tcPr>
          <w:p w:rsidR="00BE303D" w:rsidRDefault="00BE303D">
            <w:pPr>
              <w:pStyle w:val="ConsPlusNormal"/>
              <w:jc w:val="center"/>
            </w:pPr>
            <w:r>
              <w:t>30,0 (на 10 тыс. городского населения - 42,7, на 10 тыс. сельского населения - 7,0, в том числе оказывающими медицинскую помощь в амбулаторных условиях - 15,3, в стационарных условиях - 10,9)</w:t>
            </w:r>
          </w:p>
        </w:tc>
      </w:tr>
      <w:tr w:rsidR="00BE303D">
        <w:tc>
          <w:tcPr>
            <w:tcW w:w="510" w:type="dxa"/>
          </w:tcPr>
          <w:p w:rsidR="00BE303D" w:rsidRDefault="00BE303D">
            <w:pPr>
              <w:pStyle w:val="ConsPlusNormal"/>
              <w:jc w:val="center"/>
            </w:pPr>
            <w:r>
              <w:t>2</w:t>
            </w:r>
          </w:p>
        </w:tc>
        <w:tc>
          <w:tcPr>
            <w:tcW w:w="2948" w:type="dxa"/>
          </w:tcPr>
          <w:p w:rsidR="00BE303D" w:rsidRDefault="00BE303D">
            <w:pPr>
              <w:pStyle w:val="ConsPlusNormal"/>
            </w:pPr>
            <w: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984" w:type="dxa"/>
          </w:tcPr>
          <w:p w:rsidR="00BE303D" w:rsidRDefault="00BE303D">
            <w:pPr>
              <w:pStyle w:val="ConsPlusNormal"/>
              <w:jc w:val="center"/>
            </w:pPr>
            <w:r>
              <w:t>70,6 (на 10 тыс. городского населения - 93,9 на 10 тыс. сельского населения - 28,5, в том числе оказывающими медицинскую помощь в амбулаторных условиях - 47,9, в стационарных условиях - 78,1)</w:t>
            </w:r>
          </w:p>
        </w:tc>
        <w:tc>
          <w:tcPr>
            <w:tcW w:w="1814" w:type="dxa"/>
          </w:tcPr>
          <w:p w:rsidR="00BE303D" w:rsidRDefault="00BE303D">
            <w:pPr>
              <w:pStyle w:val="ConsPlusNormal"/>
              <w:jc w:val="center"/>
            </w:pPr>
            <w:r>
              <w:t>71,5 (на 10 тыс. городского населения - 94,0 на 10 тыс. сельского населения - 28,6, в том числе оказывающими медицинскую помощь в амбулаторных условиях - 48,2, в стационарных условиях - 78,1)</w:t>
            </w:r>
          </w:p>
        </w:tc>
        <w:tc>
          <w:tcPr>
            <w:tcW w:w="1814" w:type="dxa"/>
          </w:tcPr>
          <w:p w:rsidR="00BE303D" w:rsidRDefault="00BE303D">
            <w:pPr>
              <w:pStyle w:val="ConsPlusNormal"/>
              <w:jc w:val="center"/>
            </w:pPr>
            <w:r>
              <w:t>71,5 (на 10 тыс. городского населения - 94,0 на 10 тыс. сельского населения - 28,6, в том числе оказывающими медицинскую помощь в амбулаторных условиях - 48,2, в стационарных условиях - 78,1)</w:t>
            </w:r>
          </w:p>
        </w:tc>
      </w:tr>
      <w:tr w:rsidR="00BE303D">
        <w:tc>
          <w:tcPr>
            <w:tcW w:w="510" w:type="dxa"/>
          </w:tcPr>
          <w:p w:rsidR="00BE303D" w:rsidRDefault="00BE303D">
            <w:pPr>
              <w:pStyle w:val="ConsPlusNormal"/>
              <w:jc w:val="center"/>
            </w:pPr>
            <w:r>
              <w:t>3</w:t>
            </w:r>
          </w:p>
        </w:tc>
        <w:tc>
          <w:tcPr>
            <w:tcW w:w="2948" w:type="dxa"/>
          </w:tcPr>
          <w:p w:rsidR="00BE303D" w:rsidRDefault="00BE303D">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984" w:type="dxa"/>
          </w:tcPr>
          <w:p w:rsidR="00BE303D" w:rsidRDefault="00BE303D">
            <w:pPr>
              <w:pStyle w:val="ConsPlusNormal"/>
              <w:jc w:val="center"/>
            </w:pPr>
            <w:r>
              <w:t>5,9</w:t>
            </w:r>
          </w:p>
        </w:tc>
        <w:tc>
          <w:tcPr>
            <w:tcW w:w="1814" w:type="dxa"/>
          </w:tcPr>
          <w:p w:rsidR="00BE303D" w:rsidRDefault="00BE303D">
            <w:pPr>
              <w:pStyle w:val="ConsPlusNormal"/>
              <w:jc w:val="center"/>
            </w:pPr>
            <w:r>
              <w:t>6,0</w:t>
            </w:r>
          </w:p>
        </w:tc>
        <w:tc>
          <w:tcPr>
            <w:tcW w:w="1814" w:type="dxa"/>
          </w:tcPr>
          <w:p w:rsidR="00BE303D" w:rsidRDefault="00BE303D">
            <w:pPr>
              <w:pStyle w:val="ConsPlusNormal"/>
              <w:jc w:val="center"/>
            </w:pPr>
            <w:r>
              <w:t>6,0</w:t>
            </w:r>
          </w:p>
        </w:tc>
      </w:tr>
      <w:tr w:rsidR="00BE303D">
        <w:tc>
          <w:tcPr>
            <w:tcW w:w="510" w:type="dxa"/>
          </w:tcPr>
          <w:p w:rsidR="00BE303D" w:rsidRDefault="00BE303D">
            <w:pPr>
              <w:pStyle w:val="ConsPlusNormal"/>
              <w:jc w:val="center"/>
            </w:pPr>
            <w:r>
              <w:t>4</w:t>
            </w:r>
          </w:p>
        </w:tc>
        <w:tc>
          <w:tcPr>
            <w:tcW w:w="2948" w:type="dxa"/>
          </w:tcPr>
          <w:p w:rsidR="00BE303D" w:rsidRDefault="00BE303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984" w:type="dxa"/>
          </w:tcPr>
          <w:p w:rsidR="00BE303D" w:rsidRDefault="00BE303D">
            <w:pPr>
              <w:pStyle w:val="ConsPlusNormal"/>
              <w:jc w:val="center"/>
            </w:pPr>
            <w:r>
              <w:t>2,5</w:t>
            </w:r>
          </w:p>
        </w:tc>
        <w:tc>
          <w:tcPr>
            <w:tcW w:w="1814" w:type="dxa"/>
          </w:tcPr>
          <w:p w:rsidR="00BE303D" w:rsidRDefault="00BE303D">
            <w:pPr>
              <w:pStyle w:val="ConsPlusNormal"/>
              <w:jc w:val="center"/>
            </w:pPr>
            <w:r>
              <w:t>2,5</w:t>
            </w:r>
          </w:p>
        </w:tc>
        <w:tc>
          <w:tcPr>
            <w:tcW w:w="1814" w:type="dxa"/>
          </w:tcPr>
          <w:p w:rsidR="00BE303D" w:rsidRDefault="00BE303D">
            <w:pPr>
              <w:pStyle w:val="ConsPlusNormal"/>
              <w:jc w:val="center"/>
            </w:pPr>
            <w:r>
              <w:t>2,5</w:t>
            </w:r>
          </w:p>
        </w:tc>
      </w:tr>
      <w:tr w:rsidR="00BE303D">
        <w:tc>
          <w:tcPr>
            <w:tcW w:w="510" w:type="dxa"/>
          </w:tcPr>
          <w:p w:rsidR="00BE303D" w:rsidRDefault="00BE303D">
            <w:pPr>
              <w:pStyle w:val="ConsPlusNormal"/>
              <w:jc w:val="center"/>
            </w:pPr>
            <w:r>
              <w:t>5</w:t>
            </w:r>
          </w:p>
        </w:tc>
        <w:tc>
          <w:tcPr>
            <w:tcW w:w="2948" w:type="dxa"/>
          </w:tcPr>
          <w:p w:rsidR="00BE303D" w:rsidRDefault="00BE303D">
            <w:pPr>
              <w:pStyle w:val="ConsPlusNormal"/>
            </w:pPr>
            <w:r>
              <w:t xml:space="preserve">Доля охвата профилактическими медицинскими осмотрами детей, в том числе </w:t>
            </w:r>
            <w:r>
              <w:lastRenderedPageBreak/>
              <w:t>проживающих в городской и сельской местности (процентов)</w:t>
            </w:r>
          </w:p>
        </w:tc>
        <w:tc>
          <w:tcPr>
            <w:tcW w:w="1984" w:type="dxa"/>
          </w:tcPr>
          <w:p w:rsidR="00BE303D" w:rsidRDefault="00BE303D">
            <w:pPr>
              <w:pStyle w:val="ConsPlusNormal"/>
              <w:jc w:val="center"/>
            </w:pPr>
            <w:r>
              <w:lastRenderedPageBreak/>
              <w:t xml:space="preserve">95,0 (в том числе городского населения - 95,0, сельского </w:t>
            </w:r>
            <w:r>
              <w:lastRenderedPageBreak/>
              <w:t>населения - 90,0)</w:t>
            </w:r>
          </w:p>
        </w:tc>
        <w:tc>
          <w:tcPr>
            <w:tcW w:w="1814" w:type="dxa"/>
          </w:tcPr>
          <w:p w:rsidR="00BE303D" w:rsidRDefault="00BE303D">
            <w:pPr>
              <w:pStyle w:val="ConsPlusNormal"/>
              <w:jc w:val="center"/>
            </w:pPr>
            <w:r>
              <w:lastRenderedPageBreak/>
              <w:t xml:space="preserve">95,0 (в том числе городского населения - 95,0, сельского </w:t>
            </w:r>
            <w:r>
              <w:lastRenderedPageBreak/>
              <w:t>населения - 95,0)</w:t>
            </w:r>
          </w:p>
        </w:tc>
        <w:tc>
          <w:tcPr>
            <w:tcW w:w="1814" w:type="dxa"/>
          </w:tcPr>
          <w:p w:rsidR="00BE303D" w:rsidRDefault="00BE303D">
            <w:pPr>
              <w:pStyle w:val="ConsPlusNormal"/>
              <w:jc w:val="center"/>
            </w:pPr>
            <w:r>
              <w:lastRenderedPageBreak/>
              <w:t xml:space="preserve">95,0 (в том числе городского населения - 95,0, сельского </w:t>
            </w:r>
            <w:r>
              <w:lastRenderedPageBreak/>
              <w:t>населения - 95,0)</w:t>
            </w:r>
          </w:p>
        </w:tc>
      </w:tr>
      <w:tr w:rsidR="00BE303D">
        <w:tc>
          <w:tcPr>
            <w:tcW w:w="510" w:type="dxa"/>
          </w:tcPr>
          <w:p w:rsidR="00BE303D" w:rsidRDefault="00BE303D">
            <w:pPr>
              <w:pStyle w:val="ConsPlusNormal"/>
              <w:jc w:val="center"/>
            </w:pPr>
            <w:r>
              <w:lastRenderedPageBreak/>
              <w:t>6</w:t>
            </w:r>
          </w:p>
        </w:tc>
        <w:tc>
          <w:tcPr>
            <w:tcW w:w="2948" w:type="dxa"/>
          </w:tcPr>
          <w:p w:rsidR="00BE303D" w:rsidRDefault="00BE303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984" w:type="dxa"/>
          </w:tcPr>
          <w:p w:rsidR="00BE303D" w:rsidRDefault="00BE303D">
            <w:pPr>
              <w:pStyle w:val="ConsPlusNormal"/>
              <w:jc w:val="center"/>
            </w:pPr>
            <w:r>
              <w:t>3,0</w:t>
            </w:r>
          </w:p>
        </w:tc>
        <w:tc>
          <w:tcPr>
            <w:tcW w:w="1814" w:type="dxa"/>
          </w:tcPr>
          <w:p w:rsidR="00BE303D" w:rsidRDefault="00BE303D">
            <w:pPr>
              <w:pStyle w:val="ConsPlusNormal"/>
              <w:jc w:val="center"/>
            </w:pPr>
            <w:r>
              <w:t>3,0</w:t>
            </w:r>
          </w:p>
        </w:tc>
        <w:tc>
          <w:tcPr>
            <w:tcW w:w="1814" w:type="dxa"/>
          </w:tcPr>
          <w:p w:rsidR="00BE303D" w:rsidRDefault="00BE303D">
            <w:pPr>
              <w:pStyle w:val="ConsPlusNormal"/>
              <w:jc w:val="center"/>
            </w:pPr>
            <w:r>
              <w:t>3,0</w:t>
            </w:r>
          </w:p>
        </w:tc>
      </w:tr>
      <w:tr w:rsidR="00BE303D">
        <w:tc>
          <w:tcPr>
            <w:tcW w:w="510" w:type="dxa"/>
          </w:tcPr>
          <w:p w:rsidR="00BE303D" w:rsidRDefault="00BE303D">
            <w:pPr>
              <w:pStyle w:val="ConsPlusNormal"/>
              <w:jc w:val="center"/>
            </w:pPr>
            <w:r>
              <w:t>7</w:t>
            </w:r>
          </w:p>
        </w:tc>
        <w:tc>
          <w:tcPr>
            <w:tcW w:w="2948" w:type="dxa"/>
          </w:tcPr>
          <w:p w:rsidR="00BE303D" w:rsidRDefault="00BE303D">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984" w:type="dxa"/>
          </w:tcPr>
          <w:p w:rsidR="00BE303D" w:rsidRDefault="00BE303D">
            <w:pPr>
              <w:pStyle w:val="ConsPlusNormal"/>
              <w:jc w:val="center"/>
            </w:pPr>
            <w:r>
              <w:t>260</w:t>
            </w:r>
          </w:p>
        </w:tc>
        <w:tc>
          <w:tcPr>
            <w:tcW w:w="1814" w:type="dxa"/>
          </w:tcPr>
          <w:p w:rsidR="00BE303D" w:rsidRDefault="00BE303D">
            <w:pPr>
              <w:pStyle w:val="ConsPlusNormal"/>
              <w:jc w:val="center"/>
            </w:pPr>
            <w:r>
              <w:t>250</w:t>
            </w:r>
          </w:p>
        </w:tc>
        <w:tc>
          <w:tcPr>
            <w:tcW w:w="1814" w:type="dxa"/>
          </w:tcPr>
          <w:p w:rsidR="00BE303D" w:rsidRDefault="00BE303D">
            <w:pPr>
              <w:pStyle w:val="ConsPlusNormal"/>
              <w:jc w:val="center"/>
            </w:pPr>
            <w:r>
              <w:t>250</w:t>
            </w:r>
          </w:p>
        </w:tc>
      </w:tr>
      <w:tr w:rsidR="00BE303D">
        <w:tc>
          <w:tcPr>
            <w:tcW w:w="510" w:type="dxa"/>
          </w:tcPr>
          <w:p w:rsidR="00BE303D" w:rsidRDefault="00BE303D">
            <w:pPr>
              <w:pStyle w:val="ConsPlusNormal"/>
              <w:jc w:val="center"/>
            </w:pPr>
            <w:r>
              <w:t>8</w:t>
            </w:r>
          </w:p>
        </w:tc>
        <w:tc>
          <w:tcPr>
            <w:tcW w:w="2948" w:type="dxa"/>
          </w:tcPr>
          <w:p w:rsidR="00BE303D" w:rsidRDefault="00BE303D">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984" w:type="dxa"/>
          </w:tcPr>
          <w:p w:rsidR="00BE303D" w:rsidRDefault="00BE303D">
            <w:pPr>
              <w:pStyle w:val="ConsPlusNormal"/>
              <w:jc w:val="center"/>
            </w:pPr>
            <w:r>
              <w:t>2,0</w:t>
            </w:r>
          </w:p>
        </w:tc>
        <w:tc>
          <w:tcPr>
            <w:tcW w:w="1814" w:type="dxa"/>
          </w:tcPr>
          <w:p w:rsidR="00BE303D" w:rsidRDefault="00BE303D">
            <w:pPr>
              <w:pStyle w:val="ConsPlusNormal"/>
              <w:jc w:val="center"/>
            </w:pPr>
            <w:r>
              <w:t>2,0</w:t>
            </w:r>
          </w:p>
        </w:tc>
        <w:tc>
          <w:tcPr>
            <w:tcW w:w="1814" w:type="dxa"/>
          </w:tcPr>
          <w:p w:rsidR="00BE303D" w:rsidRDefault="00BE303D">
            <w:pPr>
              <w:pStyle w:val="ConsPlusNormal"/>
              <w:jc w:val="center"/>
            </w:pPr>
            <w:r>
              <w:t>2,0</w:t>
            </w:r>
          </w:p>
        </w:tc>
      </w:tr>
    </w:tbl>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15</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26" w:name="P4270"/>
      <w:bookmarkEnd w:id="26"/>
      <w:r>
        <w:t>ПОРЯДОК И РАЗМЕРЫ</w:t>
      </w:r>
    </w:p>
    <w:p w:rsidR="00BE303D" w:rsidRDefault="00BE303D">
      <w:pPr>
        <w:pStyle w:val="ConsPlusNormal"/>
        <w:jc w:val="center"/>
      </w:pPr>
      <w:r>
        <w:t>ВОЗМЕЩЕНИЯ РАСХОДОВ, СВЯЗАННЫХ С ОКАЗАНИЕМ ГРАЖДАНАМ</w:t>
      </w:r>
    </w:p>
    <w:p w:rsidR="00BE303D" w:rsidRDefault="00BE303D">
      <w:pPr>
        <w:pStyle w:val="ConsPlusNormal"/>
        <w:jc w:val="center"/>
      </w:pPr>
      <w:r>
        <w:t>МЕДИЦИНСКОЙ ПОМОЩИ В ЭКСТРЕННОЙ ФОРМЕ</w:t>
      </w:r>
    </w:p>
    <w:p w:rsidR="00BE303D" w:rsidRDefault="00BE303D">
      <w:pPr>
        <w:pStyle w:val="ConsPlusNormal"/>
        <w:ind w:firstLine="540"/>
        <w:jc w:val="both"/>
      </w:pPr>
    </w:p>
    <w:p w:rsidR="00BE303D" w:rsidRDefault="00BE303D">
      <w:pPr>
        <w:pStyle w:val="ConsPlusNormal"/>
        <w:ind w:firstLine="540"/>
        <w:jc w:val="both"/>
      </w:pPr>
      <w:r>
        <w:t xml:space="preserve">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w:t>
      </w:r>
      <w:r>
        <w:lastRenderedPageBreak/>
        <w:t>помощи по обязательному медицинскому страхованию, установленным тарифным соглашением,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BE303D" w:rsidRDefault="00BE303D">
      <w:pPr>
        <w:pStyle w:val="ConsPlusNormal"/>
        <w:ind w:firstLine="540"/>
        <w:jc w:val="both"/>
      </w:pPr>
      <w: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16</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27" w:name="P4284"/>
      <w:bookmarkEnd w:id="27"/>
      <w:r>
        <w:t>СРОКИ</w:t>
      </w:r>
    </w:p>
    <w:p w:rsidR="00BE303D" w:rsidRDefault="00BE303D">
      <w:pPr>
        <w:pStyle w:val="ConsPlusNormal"/>
        <w:jc w:val="center"/>
      </w:pPr>
      <w:r>
        <w:t>ОЖИДАНИЯ МЕДИЦИНСКОЙ ПОМОЩИ, ОКАЗЫВАЕМОЙ В ПЛАНОВОЙ ФОРМЕ,</w:t>
      </w:r>
    </w:p>
    <w:p w:rsidR="00BE303D" w:rsidRDefault="00BE303D">
      <w:pPr>
        <w:pStyle w:val="ConsPlusNormal"/>
        <w:jc w:val="center"/>
      </w:pPr>
      <w:r>
        <w:t>В ТОМ ЧИСЛЕ СРОКИ ОЖИДАНИЯ ОКАЗАНИЯ МЕДИЦИНСКОЙ ПОМОЩИ</w:t>
      </w:r>
    </w:p>
    <w:p w:rsidR="00BE303D" w:rsidRDefault="00BE303D">
      <w:pPr>
        <w:pStyle w:val="ConsPlusNormal"/>
        <w:jc w:val="center"/>
      </w:pPr>
      <w:r>
        <w:t>В СТАЦИОНАРНЫХ УСЛОВИЯХ, ПРОВЕДЕНИЯ ОТДЕЛЬНЫХ</w:t>
      </w:r>
    </w:p>
    <w:p w:rsidR="00BE303D" w:rsidRDefault="00BE303D">
      <w:pPr>
        <w:pStyle w:val="ConsPlusNormal"/>
        <w:jc w:val="center"/>
      </w:pPr>
      <w:r>
        <w:t>ДИАГНОСТИЧЕСКИХ ОБСЛЕДОВАНИЙ И КОНСУЛЬТАЦИЙ</w:t>
      </w:r>
    </w:p>
    <w:p w:rsidR="00BE303D" w:rsidRDefault="00BE303D">
      <w:pPr>
        <w:pStyle w:val="ConsPlusNormal"/>
        <w:jc w:val="center"/>
      </w:pPr>
      <w:r>
        <w:t>ВРАЧЕЙ-СПЕЦИАЛИСТОВ</w:t>
      </w:r>
    </w:p>
    <w:p w:rsidR="00BE303D" w:rsidRDefault="00BE303D">
      <w:pPr>
        <w:pStyle w:val="ConsPlusNormal"/>
        <w:ind w:firstLine="540"/>
        <w:jc w:val="both"/>
      </w:pPr>
    </w:p>
    <w:p w:rsidR="00BE303D" w:rsidRDefault="00BE303D">
      <w:pPr>
        <w:pStyle w:val="ConsPlusNormal"/>
        <w:ind w:firstLine="540"/>
        <w:jc w:val="both"/>
      </w:pPr>
      <w: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BE303D" w:rsidRDefault="00BE303D">
      <w:pPr>
        <w:pStyle w:val="ConsPlusNormal"/>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BE303D" w:rsidRDefault="00BE303D">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при первичном обращении не должны превышать 24 часов с момента обращения пациента в медицинскую организацию;</w:t>
      </w:r>
    </w:p>
    <w:p w:rsidR="00BE303D" w:rsidRDefault="00BE303D">
      <w:pPr>
        <w:pStyle w:val="ConsPlusNormal"/>
        <w:ind w:firstLine="540"/>
        <w:jc w:val="both"/>
      </w:pPr>
      <w:r>
        <w:t>сроки проведения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 за исключением оказания первичной специализированной медицинской помощи в ГБУЗ ЛОКБ и ЛОГБУЗ "ДКБ", где срок ожидания не должен превышать 20 рабочих дней;</w:t>
      </w:r>
    </w:p>
    <w:p w:rsidR="00BE303D" w:rsidRDefault="00BE303D">
      <w:pPr>
        <w:pStyle w:val="ConsPlusNormal"/>
        <w:ind w:firstLine="540"/>
        <w:jc w:val="both"/>
      </w:pPr>
      <w:r>
        <w:t>сроки проведения диагностических инструментальных (рентгенологические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 за исключением суточного мониторирования, предельный срок ожидания которого составляет 15 рабочих дней;</w:t>
      </w:r>
    </w:p>
    <w:p w:rsidR="00BE303D" w:rsidRDefault="00BE303D">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BE303D" w:rsidRDefault="00BE303D">
      <w:pPr>
        <w:pStyle w:val="ConsPlusNormal"/>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BE303D" w:rsidRDefault="00BE303D">
      <w:pPr>
        <w:pStyle w:val="ConsPlusNormal"/>
        <w:ind w:firstLine="540"/>
        <w:jc w:val="both"/>
      </w:pPr>
      <w:r>
        <w:t>Исключение составляют медицинские организации, оказывающие специализированную хирургическую медицинскую помощь по профилю "офтальмология", выполняющие оперативное лечение катаракты методом бесшовной факоэмульсификации, где срок ожидания плановой госпитализации не должен превышать шести месяцев.</w:t>
      </w:r>
    </w:p>
    <w:p w:rsidR="00BE303D" w:rsidRDefault="00BE303D">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w:t>
      </w:r>
    </w:p>
    <w:p w:rsidR="00BE303D" w:rsidRDefault="00BE303D">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E303D" w:rsidRDefault="00BE303D">
      <w:pPr>
        <w:pStyle w:val="ConsPlusNormal"/>
        <w:ind w:firstLine="540"/>
        <w:jc w:val="both"/>
      </w:pPr>
      <w: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bookmarkStart w:id="28" w:name="P4307"/>
      <w:bookmarkEnd w:id="28"/>
      <w:r>
        <w:t>Приложение 17</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outlineLvl w:val="2"/>
      </w:pPr>
      <w:r>
        <w:t>Таблица 1. Утвержденная стоимость Территориальной программы</w:t>
      </w:r>
    </w:p>
    <w:p w:rsidR="00BE303D" w:rsidRDefault="00BE303D">
      <w:pPr>
        <w:pStyle w:val="ConsPlusNormal"/>
        <w:jc w:val="center"/>
      </w:pPr>
      <w:r>
        <w:t>государственных гарантий бесплатного оказания гражданам</w:t>
      </w:r>
    </w:p>
    <w:p w:rsidR="00BE303D" w:rsidRDefault="00BE303D">
      <w:pPr>
        <w:pStyle w:val="ConsPlusNormal"/>
        <w:jc w:val="center"/>
      </w:pPr>
      <w:r>
        <w:t>медицинской помощи в Ленинградской области по источникам</w:t>
      </w:r>
    </w:p>
    <w:p w:rsidR="00BE303D" w:rsidRDefault="00BE303D">
      <w:pPr>
        <w:pStyle w:val="ConsPlusNormal"/>
        <w:jc w:val="center"/>
      </w:pPr>
      <w:r>
        <w:t>финансового обеспечения на 2017 и на плановый период 2018</w:t>
      </w:r>
    </w:p>
    <w:p w:rsidR="00BE303D" w:rsidRDefault="00BE303D">
      <w:pPr>
        <w:pStyle w:val="ConsPlusNormal"/>
        <w:jc w:val="center"/>
      </w:pPr>
      <w:r>
        <w:t>и 2019 годов (без учета средств федерального бюджета)</w:t>
      </w:r>
    </w:p>
    <w:p w:rsidR="00BE303D" w:rsidRDefault="00BE303D">
      <w:pPr>
        <w:pStyle w:val="ConsPlusNormal"/>
        <w:ind w:firstLine="540"/>
        <w:jc w:val="both"/>
      </w:pPr>
    </w:p>
    <w:p w:rsidR="00BE303D" w:rsidRDefault="00BE303D">
      <w:pPr>
        <w:pStyle w:val="ConsPlusNormal"/>
        <w:ind w:firstLine="540"/>
        <w:jc w:val="both"/>
      </w:pPr>
      <w:r>
        <w:t>Численность населения Ленинградской области - 1778,857 тысяч человек (по состоянию на 1 января 2017 года)</w:t>
      </w:r>
    </w:p>
    <w:p w:rsidR="00BE303D" w:rsidRDefault="00BE303D">
      <w:pPr>
        <w:pStyle w:val="ConsPlusNormal"/>
        <w:ind w:firstLine="540"/>
        <w:jc w:val="both"/>
      </w:pPr>
      <w:r>
        <w:t>Численность населения, застрахованного в системе ОМС Ленинградской области: на 1 апреля 2016 года - 1552,620 тысяч человек</w:t>
      </w:r>
    </w:p>
    <w:p w:rsidR="00BE303D" w:rsidRDefault="00BE303D">
      <w:pPr>
        <w:pStyle w:val="ConsPlusNormal"/>
        <w:ind w:firstLine="540"/>
        <w:jc w:val="both"/>
      </w:pPr>
      <w:r>
        <w:t>на 1 апреля 2017 года - 1577,307 тысяч человек</w:t>
      </w:r>
    </w:p>
    <w:p w:rsidR="00BE303D" w:rsidRDefault="00BE303D">
      <w:pPr>
        <w:pStyle w:val="ConsPlusNormal"/>
        <w:ind w:firstLine="540"/>
        <w:jc w:val="both"/>
      </w:pPr>
      <w:r>
        <w:t>на 1 апреля 2018 года - 1602,386 тысяч человек</w:t>
      </w:r>
    </w:p>
    <w:p w:rsidR="00BE303D" w:rsidRDefault="00BE303D">
      <w:pPr>
        <w:sectPr w:rsidR="00BE303D" w:rsidSect="00B7093E">
          <w:pgSz w:w="11906" w:h="16838"/>
          <w:pgMar w:top="1134" w:right="850" w:bottom="1134" w:left="1701" w:header="708" w:footer="708" w:gutter="0"/>
          <w:cols w:space="708"/>
          <w:docGrid w:linePitch="360"/>
        </w:sectPr>
      </w:pP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4"/>
        <w:gridCol w:w="1644"/>
        <w:gridCol w:w="1474"/>
        <w:gridCol w:w="1474"/>
        <w:gridCol w:w="1699"/>
        <w:gridCol w:w="1474"/>
        <w:gridCol w:w="1699"/>
      </w:tblGrid>
      <w:tr w:rsidR="00BE303D">
        <w:tc>
          <w:tcPr>
            <w:tcW w:w="3288" w:type="dxa"/>
            <w:vMerge w:val="restart"/>
          </w:tcPr>
          <w:p w:rsidR="00BE303D" w:rsidRDefault="00BE303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4" w:type="dxa"/>
            <w:vMerge w:val="restart"/>
          </w:tcPr>
          <w:p w:rsidR="00BE303D" w:rsidRDefault="00BE303D">
            <w:pPr>
              <w:pStyle w:val="ConsPlusNormal"/>
              <w:jc w:val="center"/>
            </w:pPr>
            <w:r>
              <w:t>Номер строки</w:t>
            </w:r>
          </w:p>
        </w:tc>
        <w:tc>
          <w:tcPr>
            <w:tcW w:w="3118" w:type="dxa"/>
            <w:gridSpan w:val="2"/>
          </w:tcPr>
          <w:p w:rsidR="00BE303D" w:rsidRDefault="00BE303D">
            <w:pPr>
              <w:pStyle w:val="ConsPlusNormal"/>
              <w:jc w:val="center"/>
            </w:pPr>
            <w:r>
              <w:t>Утвержденная стоимость Территориальной программы на 2017 год</w:t>
            </w:r>
          </w:p>
        </w:tc>
        <w:tc>
          <w:tcPr>
            <w:tcW w:w="3173" w:type="dxa"/>
            <w:gridSpan w:val="2"/>
          </w:tcPr>
          <w:p w:rsidR="00BE303D" w:rsidRDefault="00BE303D">
            <w:pPr>
              <w:pStyle w:val="ConsPlusNormal"/>
              <w:jc w:val="center"/>
            </w:pPr>
            <w:r>
              <w:t>Утвержденная стоимость Территориальной программы на 2018 год</w:t>
            </w:r>
          </w:p>
        </w:tc>
        <w:tc>
          <w:tcPr>
            <w:tcW w:w="3173" w:type="dxa"/>
            <w:gridSpan w:val="2"/>
          </w:tcPr>
          <w:p w:rsidR="00BE303D" w:rsidRDefault="00BE303D">
            <w:pPr>
              <w:pStyle w:val="ConsPlusNormal"/>
              <w:jc w:val="center"/>
            </w:pPr>
            <w:r>
              <w:t>Утвержденная стоимость Территориальной программы на 2019 год</w:t>
            </w:r>
          </w:p>
        </w:tc>
      </w:tr>
      <w:tr w:rsidR="00BE303D">
        <w:tc>
          <w:tcPr>
            <w:tcW w:w="3288" w:type="dxa"/>
            <w:vMerge/>
          </w:tcPr>
          <w:p w:rsidR="00BE303D" w:rsidRDefault="00BE303D"/>
        </w:tc>
        <w:tc>
          <w:tcPr>
            <w:tcW w:w="964" w:type="dxa"/>
            <w:vMerge/>
          </w:tcPr>
          <w:p w:rsidR="00BE303D" w:rsidRDefault="00BE303D"/>
        </w:tc>
        <w:tc>
          <w:tcPr>
            <w:tcW w:w="1644" w:type="dxa"/>
          </w:tcPr>
          <w:p w:rsidR="00BE303D" w:rsidRDefault="00BE303D">
            <w:pPr>
              <w:pStyle w:val="ConsPlusNormal"/>
              <w:jc w:val="center"/>
            </w:pPr>
            <w:r>
              <w:t>всего (тыс. руб.)</w:t>
            </w:r>
          </w:p>
        </w:tc>
        <w:tc>
          <w:tcPr>
            <w:tcW w:w="1474" w:type="dxa"/>
          </w:tcPr>
          <w:p w:rsidR="00BE303D" w:rsidRDefault="00BE303D">
            <w:pPr>
              <w:pStyle w:val="ConsPlusNormal"/>
              <w:jc w:val="center"/>
            </w:pPr>
            <w:r>
              <w:t>на одного жителя (одно застрахованное лицо по ОМС) в год (руб.)</w:t>
            </w:r>
          </w:p>
        </w:tc>
        <w:tc>
          <w:tcPr>
            <w:tcW w:w="1474" w:type="dxa"/>
          </w:tcPr>
          <w:p w:rsidR="00BE303D" w:rsidRDefault="00BE303D">
            <w:pPr>
              <w:pStyle w:val="ConsPlusNormal"/>
              <w:jc w:val="center"/>
            </w:pPr>
            <w:r>
              <w:t>всего (тыс. руб.)</w:t>
            </w:r>
          </w:p>
        </w:tc>
        <w:tc>
          <w:tcPr>
            <w:tcW w:w="1699" w:type="dxa"/>
          </w:tcPr>
          <w:p w:rsidR="00BE303D" w:rsidRDefault="00BE303D">
            <w:pPr>
              <w:pStyle w:val="ConsPlusNormal"/>
              <w:jc w:val="center"/>
            </w:pPr>
            <w:r>
              <w:t>на одного жителя (одно застрахованное лицо по ОМС) в год (руб.)</w:t>
            </w:r>
          </w:p>
        </w:tc>
        <w:tc>
          <w:tcPr>
            <w:tcW w:w="1474" w:type="dxa"/>
          </w:tcPr>
          <w:p w:rsidR="00BE303D" w:rsidRDefault="00BE303D">
            <w:pPr>
              <w:pStyle w:val="ConsPlusNormal"/>
              <w:jc w:val="center"/>
            </w:pPr>
            <w:r>
              <w:t>всего (тыс. руб.)</w:t>
            </w:r>
          </w:p>
        </w:tc>
        <w:tc>
          <w:tcPr>
            <w:tcW w:w="1699" w:type="dxa"/>
          </w:tcPr>
          <w:p w:rsidR="00BE303D" w:rsidRDefault="00BE303D">
            <w:pPr>
              <w:pStyle w:val="ConsPlusNormal"/>
              <w:jc w:val="center"/>
            </w:pPr>
            <w:r>
              <w:t>на одного жителя (одно застрахованное лицо по ОМС) в год (руб.)</w:t>
            </w:r>
          </w:p>
        </w:tc>
      </w:tr>
      <w:tr w:rsidR="00BE303D">
        <w:tc>
          <w:tcPr>
            <w:tcW w:w="3288" w:type="dxa"/>
          </w:tcPr>
          <w:p w:rsidR="00BE303D" w:rsidRDefault="00BE303D">
            <w:pPr>
              <w:pStyle w:val="ConsPlusNormal"/>
              <w:jc w:val="center"/>
            </w:pPr>
            <w:r>
              <w:t>1</w:t>
            </w:r>
          </w:p>
        </w:tc>
        <w:tc>
          <w:tcPr>
            <w:tcW w:w="964" w:type="dxa"/>
          </w:tcPr>
          <w:p w:rsidR="00BE303D" w:rsidRDefault="00BE303D">
            <w:pPr>
              <w:pStyle w:val="ConsPlusNormal"/>
              <w:jc w:val="center"/>
            </w:pPr>
            <w:r>
              <w:t>2</w:t>
            </w:r>
          </w:p>
        </w:tc>
        <w:tc>
          <w:tcPr>
            <w:tcW w:w="1644" w:type="dxa"/>
          </w:tcPr>
          <w:p w:rsidR="00BE303D" w:rsidRDefault="00BE303D">
            <w:pPr>
              <w:pStyle w:val="ConsPlusNormal"/>
              <w:jc w:val="center"/>
            </w:pPr>
            <w:r>
              <w:t>3</w:t>
            </w:r>
          </w:p>
        </w:tc>
        <w:tc>
          <w:tcPr>
            <w:tcW w:w="1474" w:type="dxa"/>
          </w:tcPr>
          <w:p w:rsidR="00BE303D" w:rsidRDefault="00BE303D">
            <w:pPr>
              <w:pStyle w:val="ConsPlusNormal"/>
              <w:jc w:val="center"/>
            </w:pPr>
            <w:r>
              <w:t>4</w:t>
            </w:r>
          </w:p>
        </w:tc>
        <w:tc>
          <w:tcPr>
            <w:tcW w:w="1474" w:type="dxa"/>
          </w:tcPr>
          <w:p w:rsidR="00BE303D" w:rsidRDefault="00BE303D">
            <w:pPr>
              <w:pStyle w:val="ConsPlusNormal"/>
              <w:jc w:val="center"/>
            </w:pPr>
            <w:r>
              <w:t>5</w:t>
            </w:r>
          </w:p>
        </w:tc>
        <w:tc>
          <w:tcPr>
            <w:tcW w:w="1699" w:type="dxa"/>
          </w:tcPr>
          <w:p w:rsidR="00BE303D" w:rsidRDefault="00BE303D">
            <w:pPr>
              <w:pStyle w:val="ConsPlusNormal"/>
              <w:jc w:val="center"/>
            </w:pPr>
            <w:r>
              <w:t>6</w:t>
            </w:r>
          </w:p>
        </w:tc>
        <w:tc>
          <w:tcPr>
            <w:tcW w:w="1474" w:type="dxa"/>
          </w:tcPr>
          <w:p w:rsidR="00BE303D" w:rsidRDefault="00BE303D">
            <w:pPr>
              <w:pStyle w:val="ConsPlusNormal"/>
              <w:jc w:val="center"/>
            </w:pPr>
            <w:r>
              <w:t>7</w:t>
            </w:r>
          </w:p>
        </w:tc>
        <w:tc>
          <w:tcPr>
            <w:tcW w:w="1699" w:type="dxa"/>
          </w:tcPr>
          <w:p w:rsidR="00BE303D" w:rsidRDefault="00BE303D">
            <w:pPr>
              <w:pStyle w:val="ConsPlusNormal"/>
              <w:jc w:val="center"/>
            </w:pPr>
            <w:r>
              <w:t>8</w:t>
            </w:r>
          </w:p>
        </w:tc>
      </w:tr>
      <w:tr w:rsidR="00BE303D">
        <w:tc>
          <w:tcPr>
            <w:tcW w:w="3288" w:type="dxa"/>
          </w:tcPr>
          <w:p w:rsidR="00BE303D" w:rsidRDefault="00BE303D">
            <w:pPr>
              <w:pStyle w:val="ConsPlusNormal"/>
            </w:pPr>
            <w:r>
              <w:t xml:space="preserve">Стоимость Территориальной программы государственных гарантий - всего (сумма </w:t>
            </w:r>
            <w:r>
              <w:rPr>
                <w:color w:val="0000FF"/>
              </w:rPr>
              <w:t>строк 02</w:t>
            </w:r>
            <w:r>
              <w:t xml:space="preserve"> + </w:t>
            </w:r>
            <w:r>
              <w:rPr>
                <w:color w:val="0000FF"/>
              </w:rPr>
              <w:t>03</w:t>
            </w:r>
            <w:r>
              <w:t>)</w:t>
            </w:r>
          </w:p>
          <w:p w:rsidR="00BE303D" w:rsidRDefault="00BE303D">
            <w:pPr>
              <w:pStyle w:val="ConsPlusNormal"/>
            </w:pPr>
            <w:r>
              <w:t>в том числе:</w:t>
            </w:r>
          </w:p>
        </w:tc>
        <w:tc>
          <w:tcPr>
            <w:tcW w:w="964" w:type="dxa"/>
          </w:tcPr>
          <w:p w:rsidR="00BE303D" w:rsidRDefault="00BE303D">
            <w:pPr>
              <w:pStyle w:val="ConsPlusNormal"/>
              <w:jc w:val="center"/>
            </w:pPr>
            <w:r>
              <w:t>01</w:t>
            </w:r>
          </w:p>
        </w:tc>
        <w:tc>
          <w:tcPr>
            <w:tcW w:w="1644" w:type="dxa"/>
          </w:tcPr>
          <w:p w:rsidR="00BE303D" w:rsidRDefault="00BE303D">
            <w:pPr>
              <w:pStyle w:val="ConsPlusNormal"/>
              <w:jc w:val="center"/>
            </w:pPr>
            <w:r>
              <w:t>22218153,1</w:t>
            </w:r>
          </w:p>
        </w:tc>
        <w:tc>
          <w:tcPr>
            <w:tcW w:w="1474" w:type="dxa"/>
          </w:tcPr>
          <w:p w:rsidR="00BE303D" w:rsidRDefault="00BE303D">
            <w:pPr>
              <w:pStyle w:val="ConsPlusNormal"/>
              <w:jc w:val="center"/>
            </w:pPr>
            <w:r>
              <w:t>13827,1</w:t>
            </w:r>
          </w:p>
        </w:tc>
        <w:tc>
          <w:tcPr>
            <w:tcW w:w="1474" w:type="dxa"/>
          </w:tcPr>
          <w:p w:rsidR="00BE303D" w:rsidRDefault="00BE303D">
            <w:pPr>
              <w:pStyle w:val="ConsPlusNormal"/>
              <w:jc w:val="center"/>
            </w:pPr>
            <w:r>
              <w:t>24989442,3</w:t>
            </w:r>
          </w:p>
        </w:tc>
        <w:tc>
          <w:tcPr>
            <w:tcW w:w="1699" w:type="dxa"/>
          </w:tcPr>
          <w:p w:rsidR="00BE303D" w:rsidRDefault="00BE303D">
            <w:pPr>
              <w:pStyle w:val="ConsPlusNormal"/>
              <w:jc w:val="center"/>
            </w:pPr>
            <w:r>
              <w:t>15404,5</w:t>
            </w:r>
          </w:p>
        </w:tc>
        <w:tc>
          <w:tcPr>
            <w:tcW w:w="1474" w:type="dxa"/>
          </w:tcPr>
          <w:p w:rsidR="00BE303D" w:rsidRDefault="00BE303D">
            <w:pPr>
              <w:pStyle w:val="ConsPlusNormal"/>
              <w:jc w:val="center"/>
            </w:pPr>
            <w:r>
              <w:t>26552010,5</w:t>
            </w:r>
          </w:p>
        </w:tc>
        <w:tc>
          <w:tcPr>
            <w:tcW w:w="1699" w:type="dxa"/>
          </w:tcPr>
          <w:p w:rsidR="00BE303D" w:rsidRDefault="00BE303D">
            <w:pPr>
              <w:pStyle w:val="ConsPlusNormal"/>
              <w:jc w:val="center"/>
            </w:pPr>
            <w:r>
              <w:t>16162,0</w:t>
            </w:r>
          </w:p>
        </w:tc>
      </w:tr>
      <w:tr w:rsidR="00BE303D">
        <w:tc>
          <w:tcPr>
            <w:tcW w:w="3288" w:type="dxa"/>
          </w:tcPr>
          <w:p w:rsidR="00BE303D" w:rsidRDefault="00BE303D">
            <w:pPr>
              <w:pStyle w:val="ConsPlusNormal"/>
            </w:pPr>
            <w:r>
              <w:t xml:space="preserve">I. Средства областного бюджета субъекта Ленинградской области </w:t>
            </w:r>
            <w:r>
              <w:rPr>
                <w:color w:val="0000FF"/>
              </w:rPr>
              <w:t>&lt;*&gt;</w:t>
            </w:r>
          </w:p>
        </w:tc>
        <w:tc>
          <w:tcPr>
            <w:tcW w:w="964" w:type="dxa"/>
          </w:tcPr>
          <w:p w:rsidR="00BE303D" w:rsidRDefault="00BE303D">
            <w:pPr>
              <w:pStyle w:val="ConsPlusNormal"/>
              <w:jc w:val="center"/>
            </w:pPr>
            <w:bookmarkStart w:id="29" w:name="P4350"/>
            <w:bookmarkEnd w:id="29"/>
            <w:r>
              <w:t>02</w:t>
            </w:r>
          </w:p>
        </w:tc>
        <w:tc>
          <w:tcPr>
            <w:tcW w:w="1644" w:type="dxa"/>
          </w:tcPr>
          <w:p w:rsidR="00BE303D" w:rsidRDefault="00BE303D">
            <w:pPr>
              <w:pStyle w:val="ConsPlusNormal"/>
              <w:jc w:val="center"/>
            </w:pPr>
            <w:r>
              <w:t>5896856,5</w:t>
            </w:r>
          </w:p>
        </w:tc>
        <w:tc>
          <w:tcPr>
            <w:tcW w:w="1474" w:type="dxa"/>
          </w:tcPr>
          <w:p w:rsidR="00BE303D" w:rsidRDefault="00BE303D">
            <w:pPr>
              <w:pStyle w:val="ConsPlusNormal"/>
              <w:jc w:val="center"/>
            </w:pPr>
            <w:r>
              <w:t>3315,0</w:t>
            </w:r>
          </w:p>
        </w:tc>
        <w:tc>
          <w:tcPr>
            <w:tcW w:w="1474" w:type="dxa"/>
          </w:tcPr>
          <w:p w:rsidR="00BE303D" w:rsidRDefault="00BE303D">
            <w:pPr>
              <w:pStyle w:val="ConsPlusNormal"/>
              <w:jc w:val="center"/>
            </w:pPr>
            <w:r>
              <w:t>6106150,7</w:t>
            </w:r>
          </w:p>
        </w:tc>
        <w:tc>
          <w:tcPr>
            <w:tcW w:w="1699" w:type="dxa"/>
          </w:tcPr>
          <w:p w:rsidR="00BE303D" w:rsidRDefault="00BE303D">
            <w:pPr>
              <w:pStyle w:val="ConsPlusNormal"/>
              <w:jc w:val="center"/>
            </w:pPr>
            <w:r>
              <w:t>3432,6</w:t>
            </w:r>
          </w:p>
        </w:tc>
        <w:tc>
          <w:tcPr>
            <w:tcW w:w="1474" w:type="dxa"/>
          </w:tcPr>
          <w:p w:rsidR="00BE303D" w:rsidRDefault="00BE303D">
            <w:pPr>
              <w:pStyle w:val="ConsPlusNormal"/>
              <w:jc w:val="center"/>
            </w:pPr>
            <w:r>
              <w:t>6595401,2</w:t>
            </w:r>
          </w:p>
        </w:tc>
        <w:tc>
          <w:tcPr>
            <w:tcW w:w="1699" w:type="dxa"/>
          </w:tcPr>
          <w:p w:rsidR="00BE303D" w:rsidRDefault="00BE303D">
            <w:pPr>
              <w:pStyle w:val="ConsPlusNormal"/>
              <w:jc w:val="center"/>
            </w:pPr>
            <w:r>
              <w:t>3707,7</w:t>
            </w:r>
          </w:p>
        </w:tc>
      </w:tr>
      <w:tr w:rsidR="00BE303D">
        <w:tc>
          <w:tcPr>
            <w:tcW w:w="3288" w:type="dxa"/>
          </w:tcPr>
          <w:p w:rsidR="00BE303D" w:rsidRDefault="00BE303D">
            <w:pPr>
              <w:pStyle w:val="ConsPlusNormal"/>
            </w:pPr>
            <w:r>
              <w:t xml:space="preserve">II. Стоимость Территориальной программы ОМС - всего (сумма </w:t>
            </w:r>
            <w:r>
              <w:rPr>
                <w:color w:val="0000FF"/>
              </w:rPr>
              <w:t>строк 04</w:t>
            </w:r>
            <w:r>
              <w:t xml:space="preserve"> + </w:t>
            </w:r>
            <w:r>
              <w:rPr>
                <w:color w:val="0000FF"/>
              </w:rPr>
              <w:t>08</w:t>
            </w:r>
            <w:r>
              <w:t>)</w:t>
            </w:r>
          </w:p>
        </w:tc>
        <w:tc>
          <w:tcPr>
            <w:tcW w:w="964" w:type="dxa"/>
          </w:tcPr>
          <w:p w:rsidR="00BE303D" w:rsidRDefault="00BE303D">
            <w:pPr>
              <w:pStyle w:val="ConsPlusNormal"/>
              <w:jc w:val="center"/>
            </w:pPr>
            <w:bookmarkStart w:id="30" w:name="P4358"/>
            <w:bookmarkEnd w:id="30"/>
            <w:r>
              <w:t>03</w:t>
            </w:r>
          </w:p>
        </w:tc>
        <w:tc>
          <w:tcPr>
            <w:tcW w:w="1644" w:type="dxa"/>
          </w:tcPr>
          <w:p w:rsidR="00BE303D" w:rsidRDefault="00BE303D">
            <w:pPr>
              <w:pStyle w:val="ConsPlusNormal"/>
              <w:jc w:val="center"/>
            </w:pPr>
            <w:r>
              <w:t>16321296,6</w:t>
            </w:r>
          </w:p>
        </w:tc>
        <w:tc>
          <w:tcPr>
            <w:tcW w:w="1474" w:type="dxa"/>
          </w:tcPr>
          <w:p w:rsidR="00BE303D" w:rsidRDefault="00BE303D">
            <w:pPr>
              <w:pStyle w:val="ConsPlusNormal"/>
              <w:jc w:val="center"/>
            </w:pPr>
            <w:r>
              <w:t>10512,1</w:t>
            </w:r>
          </w:p>
        </w:tc>
        <w:tc>
          <w:tcPr>
            <w:tcW w:w="1474" w:type="dxa"/>
          </w:tcPr>
          <w:p w:rsidR="00BE303D" w:rsidRDefault="00BE303D">
            <w:pPr>
              <w:pStyle w:val="ConsPlusNormal"/>
              <w:jc w:val="center"/>
            </w:pPr>
            <w:r>
              <w:t>18883291,6</w:t>
            </w:r>
          </w:p>
        </w:tc>
        <w:tc>
          <w:tcPr>
            <w:tcW w:w="1699" w:type="dxa"/>
          </w:tcPr>
          <w:p w:rsidR="00BE303D" w:rsidRDefault="00BE303D">
            <w:pPr>
              <w:pStyle w:val="ConsPlusNormal"/>
              <w:jc w:val="center"/>
            </w:pPr>
            <w:r>
              <w:t>11971,9</w:t>
            </w:r>
          </w:p>
        </w:tc>
        <w:tc>
          <w:tcPr>
            <w:tcW w:w="1474" w:type="dxa"/>
          </w:tcPr>
          <w:p w:rsidR="00BE303D" w:rsidRDefault="00BE303D">
            <w:pPr>
              <w:pStyle w:val="ConsPlusNormal"/>
              <w:jc w:val="center"/>
            </w:pPr>
            <w:r>
              <w:t>19956609,3</w:t>
            </w:r>
          </w:p>
        </w:tc>
        <w:tc>
          <w:tcPr>
            <w:tcW w:w="1699" w:type="dxa"/>
          </w:tcPr>
          <w:p w:rsidR="00BE303D" w:rsidRDefault="00BE303D">
            <w:pPr>
              <w:pStyle w:val="ConsPlusNormal"/>
              <w:jc w:val="center"/>
            </w:pPr>
            <w:r>
              <w:t>12454,3</w:t>
            </w:r>
          </w:p>
        </w:tc>
      </w:tr>
      <w:tr w:rsidR="00BE303D">
        <w:tc>
          <w:tcPr>
            <w:tcW w:w="3288" w:type="dxa"/>
          </w:tcPr>
          <w:p w:rsidR="00BE303D" w:rsidRDefault="00BE303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r>
              <w:rPr>
                <w:color w:val="0000FF"/>
              </w:rPr>
              <w:t>строк 05</w:t>
            </w:r>
            <w:r>
              <w:t xml:space="preserve"> + </w:t>
            </w:r>
            <w:r>
              <w:rPr>
                <w:color w:val="0000FF"/>
              </w:rPr>
              <w:t>06</w:t>
            </w:r>
            <w:r>
              <w:t xml:space="preserve"> + </w:t>
            </w:r>
            <w:r>
              <w:rPr>
                <w:color w:val="0000FF"/>
              </w:rPr>
              <w:t>07</w:t>
            </w:r>
            <w:r>
              <w:t xml:space="preserve">) </w:t>
            </w:r>
            <w:r>
              <w:rPr>
                <w:color w:val="0000FF"/>
              </w:rPr>
              <w:t>&lt;**&gt;</w:t>
            </w:r>
          </w:p>
          <w:p w:rsidR="00BE303D" w:rsidRDefault="00BE303D">
            <w:pPr>
              <w:pStyle w:val="ConsPlusNormal"/>
            </w:pPr>
            <w:r>
              <w:t>в том числе:</w:t>
            </w:r>
          </w:p>
        </w:tc>
        <w:tc>
          <w:tcPr>
            <w:tcW w:w="964" w:type="dxa"/>
          </w:tcPr>
          <w:p w:rsidR="00BE303D" w:rsidRDefault="00BE303D">
            <w:pPr>
              <w:pStyle w:val="ConsPlusNormal"/>
              <w:jc w:val="center"/>
            </w:pPr>
            <w:bookmarkStart w:id="31" w:name="P4367"/>
            <w:bookmarkEnd w:id="31"/>
            <w:r>
              <w:t>04</w:t>
            </w:r>
          </w:p>
        </w:tc>
        <w:tc>
          <w:tcPr>
            <w:tcW w:w="1644" w:type="dxa"/>
          </w:tcPr>
          <w:p w:rsidR="00BE303D" w:rsidRDefault="00BE303D">
            <w:pPr>
              <w:pStyle w:val="ConsPlusNormal"/>
              <w:jc w:val="center"/>
            </w:pPr>
            <w:r>
              <w:t>16321296,6</w:t>
            </w:r>
          </w:p>
        </w:tc>
        <w:tc>
          <w:tcPr>
            <w:tcW w:w="1474" w:type="dxa"/>
          </w:tcPr>
          <w:p w:rsidR="00BE303D" w:rsidRDefault="00BE303D">
            <w:pPr>
              <w:pStyle w:val="ConsPlusNormal"/>
              <w:jc w:val="center"/>
            </w:pPr>
            <w:r>
              <w:t>10512,1</w:t>
            </w:r>
          </w:p>
        </w:tc>
        <w:tc>
          <w:tcPr>
            <w:tcW w:w="1474" w:type="dxa"/>
          </w:tcPr>
          <w:p w:rsidR="00BE303D" w:rsidRDefault="00BE303D">
            <w:pPr>
              <w:pStyle w:val="ConsPlusNormal"/>
              <w:jc w:val="center"/>
            </w:pPr>
            <w:r>
              <w:t>18883291,6</w:t>
            </w:r>
          </w:p>
        </w:tc>
        <w:tc>
          <w:tcPr>
            <w:tcW w:w="1699" w:type="dxa"/>
          </w:tcPr>
          <w:p w:rsidR="00BE303D" w:rsidRDefault="00BE303D">
            <w:pPr>
              <w:pStyle w:val="ConsPlusNormal"/>
              <w:jc w:val="center"/>
            </w:pPr>
            <w:r>
              <w:t>11971,9</w:t>
            </w:r>
          </w:p>
        </w:tc>
        <w:tc>
          <w:tcPr>
            <w:tcW w:w="1474" w:type="dxa"/>
          </w:tcPr>
          <w:p w:rsidR="00BE303D" w:rsidRDefault="00BE303D">
            <w:pPr>
              <w:pStyle w:val="ConsPlusNormal"/>
              <w:jc w:val="center"/>
            </w:pPr>
            <w:r>
              <w:t>19956609,3</w:t>
            </w:r>
          </w:p>
        </w:tc>
        <w:tc>
          <w:tcPr>
            <w:tcW w:w="1699" w:type="dxa"/>
          </w:tcPr>
          <w:p w:rsidR="00BE303D" w:rsidRDefault="00BE303D">
            <w:pPr>
              <w:pStyle w:val="ConsPlusNormal"/>
              <w:jc w:val="center"/>
            </w:pPr>
            <w:r>
              <w:t>12454,3</w:t>
            </w:r>
          </w:p>
        </w:tc>
      </w:tr>
      <w:tr w:rsidR="00BE303D">
        <w:tc>
          <w:tcPr>
            <w:tcW w:w="3288" w:type="dxa"/>
          </w:tcPr>
          <w:p w:rsidR="00BE303D" w:rsidRDefault="00BE303D">
            <w:pPr>
              <w:pStyle w:val="ConsPlusNormal"/>
            </w:pPr>
            <w:r>
              <w:lastRenderedPageBreak/>
              <w:t xml:space="preserve">1.1. субвенции из бюджета ФОМС </w:t>
            </w:r>
            <w:r>
              <w:rPr>
                <w:color w:val="0000FF"/>
              </w:rPr>
              <w:t>&lt;**&gt;</w:t>
            </w:r>
          </w:p>
        </w:tc>
        <w:tc>
          <w:tcPr>
            <w:tcW w:w="964" w:type="dxa"/>
          </w:tcPr>
          <w:p w:rsidR="00BE303D" w:rsidRDefault="00BE303D">
            <w:pPr>
              <w:pStyle w:val="ConsPlusNormal"/>
              <w:jc w:val="center"/>
            </w:pPr>
            <w:bookmarkStart w:id="32" w:name="P4375"/>
            <w:bookmarkEnd w:id="32"/>
            <w:r>
              <w:t>05</w:t>
            </w:r>
          </w:p>
        </w:tc>
        <w:tc>
          <w:tcPr>
            <w:tcW w:w="1644" w:type="dxa"/>
          </w:tcPr>
          <w:p w:rsidR="00BE303D" w:rsidRDefault="00BE303D">
            <w:pPr>
              <w:pStyle w:val="ConsPlusNormal"/>
              <w:jc w:val="center"/>
            </w:pPr>
            <w:r>
              <w:t>13678960,6</w:t>
            </w:r>
          </w:p>
        </w:tc>
        <w:tc>
          <w:tcPr>
            <w:tcW w:w="1474" w:type="dxa"/>
          </w:tcPr>
          <w:p w:rsidR="00BE303D" w:rsidRDefault="00BE303D">
            <w:pPr>
              <w:pStyle w:val="ConsPlusNormal"/>
              <w:jc w:val="center"/>
            </w:pPr>
            <w:r>
              <w:t>8810,2</w:t>
            </w:r>
          </w:p>
        </w:tc>
        <w:tc>
          <w:tcPr>
            <w:tcW w:w="1474" w:type="dxa"/>
          </w:tcPr>
          <w:p w:rsidR="00BE303D" w:rsidRDefault="00BE303D">
            <w:pPr>
              <w:pStyle w:val="ConsPlusNormal"/>
              <w:jc w:val="center"/>
            </w:pPr>
            <w:r>
              <w:t>16238195,6</w:t>
            </w:r>
          </w:p>
        </w:tc>
        <w:tc>
          <w:tcPr>
            <w:tcW w:w="1699" w:type="dxa"/>
          </w:tcPr>
          <w:p w:rsidR="00BE303D" w:rsidRDefault="00BE303D">
            <w:pPr>
              <w:pStyle w:val="ConsPlusNormal"/>
              <w:jc w:val="center"/>
            </w:pPr>
            <w:r>
              <w:t>10294,9</w:t>
            </w:r>
          </w:p>
        </w:tc>
        <w:tc>
          <w:tcPr>
            <w:tcW w:w="1474" w:type="dxa"/>
          </w:tcPr>
          <w:p w:rsidR="00BE303D" w:rsidRDefault="00BE303D">
            <w:pPr>
              <w:pStyle w:val="ConsPlusNormal"/>
              <w:jc w:val="center"/>
            </w:pPr>
            <w:r>
              <w:t>17360261,3</w:t>
            </w:r>
          </w:p>
        </w:tc>
        <w:tc>
          <w:tcPr>
            <w:tcW w:w="1699" w:type="dxa"/>
          </w:tcPr>
          <w:p w:rsidR="00BE303D" w:rsidRDefault="00BE303D">
            <w:pPr>
              <w:pStyle w:val="ConsPlusNormal"/>
              <w:jc w:val="center"/>
            </w:pPr>
            <w:r>
              <w:t>10834,0</w:t>
            </w:r>
          </w:p>
        </w:tc>
      </w:tr>
      <w:tr w:rsidR="00BE303D">
        <w:tc>
          <w:tcPr>
            <w:tcW w:w="3288" w:type="dxa"/>
          </w:tcPr>
          <w:p w:rsidR="00BE303D" w:rsidRDefault="00BE303D">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4" w:type="dxa"/>
          </w:tcPr>
          <w:p w:rsidR="00BE303D" w:rsidRDefault="00BE303D">
            <w:pPr>
              <w:pStyle w:val="ConsPlusNormal"/>
              <w:jc w:val="center"/>
            </w:pPr>
            <w:bookmarkStart w:id="33" w:name="P4383"/>
            <w:bookmarkEnd w:id="33"/>
            <w:r>
              <w:t>06</w:t>
            </w:r>
          </w:p>
        </w:tc>
        <w:tc>
          <w:tcPr>
            <w:tcW w:w="1644" w:type="dxa"/>
          </w:tcPr>
          <w:p w:rsidR="00BE303D" w:rsidRDefault="00BE303D">
            <w:pPr>
              <w:pStyle w:val="ConsPlusNormal"/>
              <w:jc w:val="center"/>
            </w:pPr>
            <w:r>
              <w:t>2642336,0</w:t>
            </w:r>
          </w:p>
        </w:tc>
        <w:tc>
          <w:tcPr>
            <w:tcW w:w="1474" w:type="dxa"/>
          </w:tcPr>
          <w:p w:rsidR="00BE303D" w:rsidRDefault="00BE303D">
            <w:pPr>
              <w:pStyle w:val="ConsPlusNormal"/>
              <w:jc w:val="center"/>
            </w:pPr>
            <w:r>
              <w:t>1701,9</w:t>
            </w:r>
          </w:p>
        </w:tc>
        <w:tc>
          <w:tcPr>
            <w:tcW w:w="1474" w:type="dxa"/>
          </w:tcPr>
          <w:p w:rsidR="00BE303D" w:rsidRDefault="00BE303D">
            <w:pPr>
              <w:pStyle w:val="ConsPlusNormal"/>
              <w:jc w:val="center"/>
            </w:pPr>
            <w:r>
              <w:t>2645096,0</w:t>
            </w:r>
          </w:p>
        </w:tc>
        <w:tc>
          <w:tcPr>
            <w:tcW w:w="1699" w:type="dxa"/>
          </w:tcPr>
          <w:p w:rsidR="00BE303D" w:rsidRDefault="00BE303D">
            <w:pPr>
              <w:pStyle w:val="ConsPlusNormal"/>
              <w:jc w:val="center"/>
            </w:pPr>
            <w:r>
              <w:t>1677,0</w:t>
            </w:r>
          </w:p>
        </w:tc>
        <w:tc>
          <w:tcPr>
            <w:tcW w:w="1474" w:type="dxa"/>
          </w:tcPr>
          <w:p w:rsidR="00BE303D" w:rsidRDefault="00BE303D">
            <w:pPr>
              <w:pStyle w:val="ConsPlusNormal"/>
              <w:jc w:val="center"/>
            </w:pPr>
            <w:r>
              <w:t>2596348,0</w:t>
            </w:r>
          </w:p>
        </w:tc>
        <w:tc>
          <w:tcPr>
            <w:tcW w:w="1699" w:type="dxa"/>
          </w:tcPr>
          <w:p w:rsidR="00BE303D" w:rsidRDefault="00BE303D">
            <w:pPr>
              <w:pStyle w:val="ConsPlusNormal"/>
              <w:jc w:val="center"/>
            </w:pPr>
            <w:r>
              <w:t>1620,3</w:t>
            </w:r>
          </w:p>
        </w:tc>
      </w:tr>
      <w:tr w:rsidR="00BE303D">
        <w:tc>
          <w:tcPr>
            <w:tcW w:w="3288" w:type="dxa"/>
          </w:tcPr>
          <w:p w:rsidR="00BE303D" w:rsidRDefault="00BE303D">
            <w:pPr>
              <w:pStyle w:val="ConsPlusNormal"/>
            </w:pPr>
            <w:r>
              <w:t>1.3. прочие поступления</w:t>
            </w:r>
          </w:p>
        </w:tc>
        <w:tc>
          <w:tcPr>
            <w:tcW w:w="964" w:type="dxa"/>
          </w:tcPr>
          <w:p w:rsidR="00BE303D" w:rsidRDefault="00BE303D">
            <w:pPr>
              <w:pStyle w:val="ConsPlusNormal"/>
              <w:jc w:val="center"/>
            </w:pPr>
            <w:bookmarkStart w:id="34" w:name="P4391"/>
            <w:bookmarkEnd w:id="34"/>
            <w:r>
              <w:t>07</w:t>
            </w:r>
          </w:p>
        </w:tc>
        <w:tc>
          <w:tcPr>
            <w:tcW w:w="1644" w:type="dxa"/>
          </w:tcPr>
          <w:p w:rsidR="00BE303D" w:rsidRDefault="00BE303D">
            <w:pPr>
              <w:pStyle w:val="ConsPlusNormal"/>
            </w:pPr>
          </w:p>
        </w:tc>
        <w:tc>
          <w:tcPr>
            <w:tcW w:w="1474"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r>
      <w:tr w:rsidR="00BE303D">
        <w:tc>
          <w:tcPr>
            <w:tcW w:w="3288" w:type="dxa"/>
          </w:tcPr>
          <w:p w:rsidR="00BE303D" w:rsidRDefault="00BE303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64" w:type="dxa"/>
          </w:tcPr>
          <w:p w:rsidR="00BE303D" w:rsidRDefault="00BE303D">
            <w:pPr>
              <w:pStyle w:val="ConsPlusNormal"/>
              <w:jc w:val="center"/>
            </w:pPr>
            <w:bookmarkStart w:id="35" w:name="P4399"/>
            <w:bookmarkEnd w:id="35"/>
            <w:r>
              <w:t>08</w:t>
            </w:r>
          </w:p>
        </w:tc>
        <w:tc>
          <w:tcPr>
            <w:tcW w:w="1644" w:type="dxa"/>
          </w:tcPr>
          <w:p w:rsidR="00BE303D" w:rsidRDefault="00BE303D">
            <w:pPr>
              <w:pStyle w:val="ConsPlusNormal"/>
            </w:pPr>
          </w:p>
        </w:tc>
        <w:tc>
          <w:tcPr>
            <w:tcW w:w="1474"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r>
      <w:tr w:rsidR="00BE303D">
        <w:tc>
          <w:tcPr>
            <w:tcW w:w="3288" w:type="dxa"/>
          </w:tcPr>
          <w:p w:rsidR="00BE303D" w:rsidRDefault="00BE303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Pr>
          <w:p w:rsidR="00BE303D" w:rsidRDefault="00BE303D">
            <w:pPr>
              <w:pStyle w:val="ConsPlusNormal"/>
              <w:jc w:val="center"/>
            </w:pPr>
            <w:r>
              <w:t>09</w:t>
            </w:r>
          </w:p>
        </w:tc>
        <w:tc>
          <w:tcPr>
            <w:tcW w:w="1644" w:type="dxa"/>
          </w:tcPr>
          <w:p w:rsidR="00BE303D" w:rsidRDefault="00BE303D">
            <w:pPr>
              <w:pStyle w:val="ConsPlusNormal"/>
            </w:pPr>
          </w:p>
        </w:tc>
        <w:tc>
          <w:tcPr>
            <w:tcW w:w="1474"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r>
      <w:tr w:rsidR="00BE303D">
        <w:tc>
          <w:tcPr>
            <w:tcW w:w="3288" w:type="dxa"/>
          </w:tcPr>
          <w:p w:rsidR="00BE303D" w:rsidRDefault="00BE303D">
            <w:pPr>
              <w:pStyle w:val="ConsPlusNormal"/>
            </w:pPr>
            <w:r>
              <w:t xml:space="preserve">2.2. Межбюджетные трансферты, передаваемые из бюджета субъекта Российской </w:t>
            </w:r>
            <w:r>
              <w:lastRenderedPageBreak/>
              <w:t>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964" w:type="dxa"/>
          </w:tcPr>
          <w:p w:rsidR="00BE303D" w:rsidRDefault="00BE303D">
            <w:pPr>
              <w:pStyle w:val="ConsPlusNormal"/>
              <w:jc w:val="center"/>
            </w:pPr>
            <w:bookmarkStart w:id="36" w:name="P4415"/>
            <w:bookmarkEnd w:id="36"/>
            <w:r>
              <w:lastRenderedPageBreak/>
              <w:t>10</w:t>
            </w:r>
          </w:p>
        </w:tc>
        <w:tc>
          <w:tcPr>
            <w:tcW w:w="1644" w:type="dxa"/>
          </w:tcPr>
          <w:p w:rsidR="00BE303D" w:rsidRDefault="00BE303D">
            <w:pPr>
              <w:pStyle w:val="ConsPlusNormal"/>
            </w:pPr>
          </w:p>
        </w:tc>
        <w:tc>
          <w:tcPr>
            <w:tcW w:w="1474"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c>
          <w:tcPr>
            <w:tcW w:w="1474" w:type="dxa"/>
          </w:tcPr>
          <w:p w:rsidR="00BE303D" w:rsidRDefault="00BE303D">
            <w:pPr>
              <w:pStyle w:val="ConsPlusNormal"/>
            </w:pPr>
          </w:p>
        </w:tc>
        <w:tc>
          <w:tcPr>
            <w:tcW w:w="1699" w:type="dxa"/>
          </w:tcPr>
          <w:p w:rsidR="00BE303D" w:rsidRDefault="00BE303D">
            <w:pPr>
              <w:pStyle w:val="ConsPlusNormal"/>
            </w:pPr>
          </w:p>
        </w:tc>
      </w:tr>
    </w:tbl>
    <w:p w:rsidR="00BE303D" w:rsidRDefault="00BE303D">
      <w:pPr>
        <w:sectPr w:rsidR="00BE303D">
          <w:pgSz w:w="16838" w:h="11905" w:orient="landscape"/>
          <w:pgMar w:top="1701" w:right="1134" w:bottom="850" w:left="1134" w:header="0" w:footer="0" w:gutter="0"/>
          <w:cols w:space="720"/>
        </w:sectPr>
      </w:pPr>
    </w:p>
    <w:p w:rsidR="00BE303D" w:rsidRDefault="00BE303D">
      <w:pPr>
        <w:pStyle w:val="ConsPlusNormal"/>
        <w:ind w:firstLine="540"/>
        <w:jc w:val="both"/>
      </w:pPr>
    </w:p>
    <w:p w:rsidR="00BE303D" w:rsidRDefault="00BE303D">
      <w:pPr>
        <w:pStyle w:val="ConsPlusNormal"/>
        <w:ind w:firstLine="540"/>
        <w:jc w:val="both"/>
      </w:pPr>
      <w:r>
        <w:t>--------------------------------</w:t>
      </w:r>
    </w:p>
    <w:p w:rsidR="00BE303D" w:rsidRDefault="00BE303D">
      <w:pPr>
        <w:pStyle w:val="ConsPlusNormal"/>
        <w:ind w:firstLine="540"/>
        <w:jc w:val="both"/>
      </w:pPr>
      <w:bookmarkStart w:id="37" w:name="P4424"/>
      <w:bookmarkEnd w:id="3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w:t>
      </w:r>
      <w:r>
        <w:rPr>
          <w:color w:val="0000FF"/>
        </w:rPr>
        <w:t>строки 06</w:t>
      </w:r>
      <w:r>
        <w:t xml:space="preserve"> и </w:t>
      </w:r>
      <w:r>
        <w:rPr>
          <w:color w:val="0000FF"/>
        </w:rPr>
        <w:t>10</w:t>
      </w:r>
      <w:r>
        <w:t>).</w:t>
      </w:r>
    </w:p>
    <w:p w:rsidR="00BE303D" w:rsidRDefault="00BE303D">
      <w:pPr>
        <w:pStyle w:val="ConsPlusNormal"/>
        <w:ind w:firstLine="540"/>
        <w:jc w:val="both"/>
      </w:pPr>
      <w:bookmarkStart w:id="38" w:name="P4425"/>
      <w:bookmarkEnd w:id="38"/>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361"/>
        <w:gridCol w:w="1134"/>
        <w:gridCol w:w="1247"/>
        <w:gridCol w:w="1191"/>
        <w:gridCol w:w="1134"/>
        <w:gridCol w:w="1191"/>
      </w:tblGrid>
      <w:tr w:rsidR="00BE303D">
        <w:tc>
          <w:tcPr>
            <w:tcW w:w="1757" w:type="dxa"/>
          </w:tcPr>
          <w:p w:rsidR="00BE303D" w:rsidRDefault="00BE303D">
            <w:pPr>
              <w:pStyle w:val="ConsPlusNormal"/>
              <w:jc w:val="center"/>
            </w:pPr>
            <w:r>
              <w:t>Справочно</w:t>
            </w:r>
          </w:p>
        </w:tc>
        <w:tc>
          <w:tcPr>
            <w:tcW w:w="1361" w:type="dxa"/>
          </w:tcPr>
          <w:p w:rsidR="00BE303D" w:rsidRDefault="00BE303D">
            <w:pPr>
              <w:pStyle w:val="ConsPlusNormal"/>
              <w:jc w:val="center"/>
            </w:pPr>
            <w:r>
              <w:t>всего (тыс. руб.)</w:t>
            </w:r>
          </w:p>
        </w:tc>
        <w:tc>
          <w:tcPr>
            <w:tcW w:w="1134" w:type="dxa"/>
          </w:tcPr>
          <w:p w:rsidR="00BE303D" w:rsidRDefault="00BE303D">
            <w:pPr>
              <w:pStyle w:val="ConsPlusNormal"/>
              <w:jc w:val="center"/>
            </w:pPr>
            <w:r>
              <w:t>На 1 застрахованное лицо (руб.)</w:t>
            </w:r>
          </w:p>
        </w:tc>
        <w:tc>
          <w:tcPr>
            <w:tcW w:w="1247" w:type="dxa"/>
          </w:tcPr>
          <w:p w:rsidR="00BE303D" w:rsidRDefault="00BE303D">
            <w:pPr>
              <w:pStyle w:val="ConsPlusNormal"/>
              <w:jc w:val="center"/>
            </w:pPr>
            <w:r>
              <w:t>всего (тыс. руб.)</w:t>
            </w:r>
          </w:p>
        </w:tc>
        <w:tc>
          <w:tcPr>
            <w:tcW w:w="1191" w:type="dxa"/>
          </w:tcPr>
          <w:p w:rsidR="00BE303D" w:rsidRDefault="00BE303D">
            <w:pPr>
              <w:pStyle w:val="ConsPlusNormal"/>
              <w:jc w:val="center"/>
            </w:pPr>
            <w:r>
              <w:t>На 1 застрахованное лицо (руб.)</w:t>
            </w:r>
          </w:p>
        </w:tc>
        <w:tc>
          <w:tcPr>
            <w:tcW w:w="1134" w:type="dxa"/>
          </w:tcPr>
          <w:p w:rsidR="00BE303D" w:rsidRDefault="00BE303D">
            <w:pPr>
              <w:pStyle w:val="ConsPlusNormal"/>
              <w:jc w:val="center"/>
            </w:pPr>
            <w:r>
              <w:t>всего (тыс. руб.)</w:t>
            </w:r>
          </w:p>
        </w:tc>
        <w:tc>
          <w:tcPr>
            <w:tcW w:w="1191" w:type="dxa"/>
          </w:tcPr>
          <w:p w:rsidR="00BE303D" w:rsidRDefault="00BE303D">
            <w:pPr>
              <w:pStyle w:val="ConsPlusNormal"/>
              <w:jc w:val="center"/>
            </w:pPr>
            <w:r>
              <w:t>На 1 застрахованное лицо (руб.)</w:t>
            </w:r>
          </w:p>
        </w:tc>
      </w:tr>
      <w:tr w:rsidR="00BE303D">
        <w:tc>
          <w:tcPr>
            <w:tcW w:w="1757" w:type="dxa"/>
          </w:tcPr>
          <w:p w:rsidR="00BE303D" w:rsidRDefault="00BE303D">
            <w:pPr>
              <w:pStyle w:val="ConsPlusNormal"/>
            </w:pPr>
            <w:r>
              <w:t>Расходы на обеспечение выполнения ТФОМС своих функций</w:t>
            </w:r>
          </w:p>
        </w:tc>
        <w:tc>
          <w:tcPr>
            <w:tcW w:w="1361" w:type="dxa"/>
          </w:tcPr>
          <w:p w:rsidR="00BE303D" w:rsidRDefault="00BE303D">
            <w:pPr>
              <w:pStyle w:val="ConsPlusNormal"/>
              <w:jc w:val="center"/>
            </w:pPr>
            <w:r>
              <w:t>133146,9</w:t>
            </w:r>
          </w:p>
        </w:tc>
        <w:tc>
          <w:tcPr>
            <w:tcW w:w="1134" w:type="dxa"/>
          </w:tcPr>
          <w:p w:rsidR="00BE303D" w:rsidRDefault="00BE303D">
            <w:pPr>
              <w:pStyle w:val="ConsPlusNormal"/>
              <w:jc w:val="center"/>
            </w:pPr>
            <w:r>
              <w:t>85,8</w:t>
            </w:r>
          </w:p>
        </w:tc>
        <w:tc>
          <w:tcPr>
            <w:tcW w:w="1247" w:type="dxa"/>
          </w:tcPr>
          <w:p w:rsidR="00BE303D" w:rsidRDefault="00BE303D">
            <w:pPr>
              <w:pStyle w:val="ConsPlusNormal"/>
              <w:jc w:val="center"/>
            </w:pPr>
            <w:r>
              <w:t>133146,9</w:t>
            </w:r>
          </w:p>
        </w:tc>
        <w:tc>
          <w:tcPr>
            <w:tcW w:w="1191" w:type="dxa"/>
          </w:tcPr>
          <w:p w:rsidR="00BE303D" w:rsidRDefault="00BE303D">
            <w:pPr>
              <w:pStyle w:val="ConsPlusNormal"/>
              <w:jc w:val="center"/>
            </w:pPr>
            <w:r>
              <w:t>84,4</w:t>
            </w:r>
          </w:p>
        </w:tc>
        <w:tc>
          <w:tcPr>
            <w:tcW w:w="1134" w:type="dxa"/>
          </w:tcPr>
          <w:p w:rsidR="00BE303D" w:rsidRDefault="00BE303D">
            <w:pPr>
              <w:pStyle w:val="ConsPlusNormal"/>
              <w:jc w:val="center"/>
            </w:pPr>
            <w:r>
              <w:t>133146,9</w:t>
            </w:r>
          </w:p>
        </w:tc>
        <w:tc>
          <w:tcPr>
            <w:tcW w:w="1191" w:type="dxa"/>
          </w:tcPr>
          <w:p w:rsidR="00BE303D" w:rsidRDefault="00BE303D">
            <w:pPr>
              <w:pStyle w:val="ConsPlusNormal"/>
              <w:jc w:val="center"/>
            </w:pPr>
            <w:r>
              <w:t>83,1</w:t>
            </w:r>
          </w:p>
        </w:tc>
      </w:tr>
    </w:tbl>
    <w:p w:rsidR="00BE303D" w:rsidRDefault="00BE303D">
      <w:pPr>
        <w:pStyle w:val="ConsPlusNormal"/>
        <w:ind w:firstLine="540"/>
        <w:jc w:val="both"/>
      </w:pPr>
    </w:p>
    <w:p w:rsidR="00BE303D" w:rsidRDefault="00BE303D">
      <w:pPr>
        <w:pStyle w:val="ConsPlusNormal"/>
        <w:jc w:val="center"/>
        <w:outlineLvl w:val="2"/>
      </w:pPr>
      <w:r>
        <w:t>Таблица 2. Утвержденная стоимость Территориальной программы</w:t>
      </w:r>
    </w:p>
    <w:p w:rsidR="00BE303D" w:rsidRDefault="00BE303D">
      <w:pPr>
        <w:pStyle w:val="ConsPlusNormal"/>
        <w:jc w:val="center"/>
      </w:pPr>
      <w:r>
        <w:t>государственных гарантий бесплатного оказания гражданам</w:t>
      </w:r>
    </w:p>
    <w:p w:rsidR="00BE303D" w:rsidRDefault="00BE303D">
      <w:pPr>
        <w:pStyle w:val="ConsPlusNormal"/>
        <w:jc w:val="center"/>
      </w:pPr>
      <w:r>
        <w:t>медицинской помощи в Ленинградской области по условиям</w:t>
      </w:r>
    </w:p>
    <w:p w:rsidR="00BE303D" w:rsidRDefault="00BE303D">
      <w:pPr>
        <w:pStyle w:val="ConsPlusNormal"/>
        <w:jc w:val="center"/>
      </w:pPr>
      <w:r>
        <w:t>ее оказания на 2017 год</w:t>
      </w:r>
    </w:p>
    <w:p w:rsidR="00BE303D" w:rsidRDefault="00BE303D">
      <w:pPr>
        <w:pStyle w:val="ConsPlusNormal"/>
        <w:ind w:firstLine="540"/>
        <w:jc w:val="both"/>
      </w:pPr>
    </w:p>
    <w:p w:rsidR="00BE303D" w:rsidRDefault="00BE303D">
      <w:pPr>
        <w:pStyle w:val="ConsPlusNormal"/>
        <w:ind w:firstLine="540"/>
        <w:jc w:val="both"/>
      </w:pPr>
      <w:r>
        <w:t>Численность населения Ленинградской области на 1 января 2017 года - 1778,857 тысяч человек</w:t>
      </w:r>
    </w:p>
    <w:p w:rsidR="00BE303D" w:rsidRDefault="00BE303D">
      <w:pPr>
        <w:pStyle w:val="ConsPlusNormal"/>
        <w:ind w:firstLine="540"/>
        <w:jc w:val="both"/>
      </w:pPr>
      <w:r>
        <w:t>Численность населения, застрахованного в системе ОМС Ленинградской области на 1 апреля 2016 года - 1552,620 тысяч человек</w:t>
      </w:r>
    </w:p>
    <w:p w:rsidR="00BE303D" w:rsidRDefault="00BE303D">
      <w:pPr>
        <w:sectPr w:rsidR="00BE303D">
          <w:pgSz w:w="11905" w:h="16838"/>
          <w:pgMar w:top="1134" w:right="850" w:bottom="1134" w:left="1701" w:header="0" w:footer="0" w:gutter="0"/>
          <w:cols w:space="720"/>
        </w:sectPr>
      </w:pP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64"/>
        <w:gridCol w:w="624"/>
        <w:gridCol w:w="1531"/>
        <w:gridCol w:w="1304"/>
        <w:gridCol w:w="1304"/>
        <w:gridCol w:w="1304"/>
        <w:gridCol w:w="1020"/>
        <w:gridCol w:w="1304"/>
        <w:gridCol w:w="1417"/>
        <w:gridCol w:w="1417"/>
        <w:gridCol w:w="784"/>
      </w:tblGrid>
      <w:tr w:rsidR="00BE303D">
        <w:tc>
          <w:tcPr>
            <w:tcW w:w="2721" w:type="dxa"/>
            <w:gridSpan w:val="2"/>
            <w:vMerge w:val="restart"/>
          </w:tcPr>
          <w:p w:rsidR="00BE303D" w:rsidRDefault="00BE303D">
            <w:pPr>
              <w:pStyle w:val="ConsPlusNormal"/>
            </w:pPr>
          </w:p>
        </w:tc>
        <w:tc>
          <w:tcPr>
            <w:tcW w:w="624" w:type="dxa"/>
            <w:vMerge w:val="restart"/>
          </w:tcPr>
          <w:p w:rsidR="00BE303D" w:rsidRDefault="00BE303D">
            <w:pPr>
              <w:pStyle w:val="ConsPlusNormal"/>
              <w:jc w:val="center"/>
            </w:pPr>
            <w:r>
              <w:t>N строки</w:t>
            </w:r>
          </w:p>
        </w:tc>
        <w:tc>
          <w:tcPr>
            <w:tcW w:w="1531" w:type="dxa"/>
            <w:vMerge w:val="restart"/>
          </w:tcPr>
          <w:p w:rsidR="00BE303D" w:rsidRDefault="00BE303D">
            <w:pPr>
              <w:pStyle w:val="ConsPlusNormal"/>
              <w:jc w:val="center"/>
            </w:pPr>
            <w:r>
              <w:t>Единица измерения</w:t>
            </w:r>
          </w:p>
        </w:tc>
        <w:tc>
          <w:tcPr>
            <w:tcW w:w="1304" w:type="dxa"/>
            <w:vMerge w:val="restart"/>
          </w:tcPr>
          <w:p w:rsidR="00BE303D" w:rsidRDefault="00BE303D">
            <w:pPr>
              <w:pStyle w:val="ConsPlusNormal"/>
              <w:jc w:val="center"/>
            </w:pPr>
            <w:r>
              <w:t>Объемы медицинской помощи на 1 жителя (норматив объемов предоставления медицинской помощи в расчете на 1 застрахованное лицо)</w:t>
            </w:r>
          </w:p>
        </w:tc>
        <w:tc>
          <w:tcPr>
            <w:tcW w:w="1304" w:type="dxa"/>
            <w:vMerge w:val="restart"/>
          </w:tcPr>
          <w:p w:rsidR="00BE303D" w:rsidRDefault="00BE303D">
            <w:pPr>
              <w:pStyle w:val="ConsPlusNormal"/>
              <w:jc w:val="center"/>
            </w:pPr>
            <w:r>
              <w:t>Стоимость единицы объема медицинской помощи (норматив затрат на единицу объема предоставления медицинской помощи)</w:t>
            </w:r>
          </w:p>
        </w:tc>
        <w:tc>
          <w:tcPr>
            <w:tcW w:w="2324" w:type="dxa"/>
            <w:gridSpan w:val="2"/>
          </w:tcPr>
          <w:p w:rsidR="00BE303D" w:rsidRDefault="00BE303D">
            <w:pPr>
              <w:pStyle w:val="ConsPlusNormal"/>
              <w:jc w:val="center"/>
            </w:pPr>
            <w:r>
              <w:t>Подушевые нормативы финансирования территориальной программы</w:t>
            </w:r>
          </w:p>
        </w:tc>
        <w:tc>
          <w:tcPr>
            <w:tcW w:w="4922" w:type="dxa"/>
            <w:gridSpan w:val="4"/>
          </w:tcPr>
          <w:p w:rsidR="00BE303D" w:rsidRDefault="00BE303D">
            <w:pPr>
              <w:pStyle w:val="ConsPlusNormal"/>
              <w:jc w:val="center"/>
            </w:pPr>
            <w:r>
              <w:t>Стоимость территориальной программы по источникам ее финансового обеспечения</w:t>
            </w:r>
          </w:p>
        </w:tc>
      </w:tr>
      <w:tr w:rsidR="00BE303D">
        <w:tc>
          <w:tcPr>
            <w:tcW w:w="2721" w:type="dxa"/>
            <w:gridSpan w:val="2"/>
            <w:vMerge/>
          </w:tcPr>
          <w:p w:rsidR="00BE303D" w:rsidRDefault="00BE303D"/>
        </w:tc>
        <w:tc>
          <w:tcPr>
            <w:tcW w:w="624" w:type="dxa"/>
            <w:vMerge/>
          </w:tcPr>
          <w:p w:rsidR="00BE303D" w:rsidRDefault="00BE303D"/>
        </w:tc>
        <w:tc>
          <w:tcPr>
            <w:tcW w:w="1531" w:type="dxa"/>
            <w:vMerge/>
          </w:tcPr>
          <w:p w:rsidR="00BE303D" w:rsidRDefault="00BE303D"/>
        </w:tc>
        <w:tc>
          <w:tcPr>
            <w:tcW w:w="1304" w:type="dxa"/>
            <w:vMerge/>
          </w:tcPr>
          <w:p w:rsidR="00BE303D" w:rsidRDefault="00BE303D"/>
        </w:tc>
        <w:tc>
          <w:tcPr>
            <w:tcW w:w="1304" w:type="dxa"/>
            <w:vMerge/>
          </w:tcPr>
          <w:p w:rsidR="00BE303D" w:rsidRDefault="00BE303D"/>
        </w:tc>
        <w:tc>
          <w:tcPr>
            <w:tcW w:w="2324" w:type="dxa"/>
            <w:gridSpan w:val="2"/>
          </w:tcPr>
          <w:p w:rsidR="00BE303D" w:rsidRDefault="00BE303D">
            <w:pPr>
              <w:pStyle w:val="ConsPlusNormal"/>
              <w:jc w:val="center"/>
            </w:pPr>
            <w:r>
              <w:t>руб.</w:t>
            </w:r>
          </w:p>
        </w:tc>
        <w:tc>
          <w:tcPr>
            <w:tcW w:w="4138" w:type="dxa"/>
            <w:gridSpan w:val="3"/>
          </w:tcPr>
          <w:p w:rsidR="00BE303D" w:rsidRDefault="00BE303D">
            <w:pPr>
              <w:pStyle w:val="ConsPlusNormal"/>
              <w:jc w:val="center"/>
            </w:pPr>
            <w:r>
              <w:t>тыс. руб.</w:t>
            </w:r>
          </w:p>
        </w:tc>
        <w:tc>
          <w:tcPr>
            <w:tcW w:w="784" w:type="dxa"/>
            <w:vMerge w:val="restart"/>
          </w:tcPr>
          <w:p w:rsidR="00BE303D" w:rsidRDefault="00BE303D">
            <w:pPr>
              <w:pStyle w:val="ConsPlusNormal"/>
              <w:jc w:val="center"/>
            </w:pPr>
            <w:r>
              <w:t>в % к итогу</w:t>
            </w:r>
          </w:p>
        </w:tc>
      </w:tr>
      <w:tr w:rsidR="00BE303D">
        <w:tc>
          <w:tcPr>
            <w:tcW w:w="2721" w:type="dxa"/>
            <w:gridSpan w:val="2"/>
            <w:vMerge/>
          </w:tcPr>
          <w:p w:rsidR="00BE303D" w:rsidRDefault="00BE303D"/>
        </w:tc>
        <w:tc>
          <w:tcPr>
            <w:tcW w:w="624" w:type="dxa"/>
            <w:vMerge/>
          </w:tcPr>
          <w:p w:rsidR="00BE303D" w:rsidRDefault="00BE303D"/>
        </w:tc>
        <w:tc>
          <w:tcPr>
            <w:tcW w:w="1531" w:type="dxa"/>
            <w:vMerge/>
          </w:tcPr>
          <w:p w:rsidR="00BE303D" w:rsidRDefault="00BE303D"/>
        </w:tc>
        <w:tc>
          <w:tcPr>
            <w:tcW w:w="1304" w:type="dxa"/>
            <w:vMerge/>
          </w:tcPr>
          <w:p w:rsidR="00BE303D" w:rsidRDefault="00BE303D"/>
        </w:tc>
        <w:tc>
          <w:tcPr>
            <w:tcW w:w="1304" w:type="dxa"/>
            <w:vMerge/>
          </w:tcPr>
          <w:p w:rsidR="00BE303D" w:rsidRDefault="00BE303D"/>
        </w:tc>
        <w:tc>
          <w:tcPr>
            <w:tcW w:w="1304" w:type="dxa"/>
          </w:tcPr>
          <w:p w:rsidR="00BE303D" w:rsidRDefault="00BE303D">
            <w:pPr>
              <w:pStyle w:val="ConsPlusNormal"/>
              <w:jc w:val="center"/>
            </w:pPr>
            <w:r>
              <w:t>за счет средств областного бюджета Ленинградской области</w:t>
            </w:r>
          </w:p>
        </w:tc>
        <w:tc>
          <w:tcPr>
            <w:tcW w:w="1020" w:type="dxa"/>
          </w:tcPr>
          <w:p w:rsidR="00BE303D" w:rsidRDefault="00BE303D">
            <w:pPr>
              <w:pStyle w:val="ConsPlusNormal"/>
              <w:jc w:val="center"/>
            </w:pPr>
            <w:r>
              <w:t>за счет средств ОМС</w:t>
            </w:r>
          </w:p>
        </w:tc>
        <w:tc>
          <w:tcPr>
            <w:tcW w:w="1304" w:type="dxa"/>
          </w:tcPr>
          <w:p w:rsidR="00BE303D" w:rsidRDefault="00BE303D">
            <w:pPr>
              <w:pStyle w:val="ConsPlusNormal"/>
              <w:jc w:val="center"/>
            </w:pPr>
            <w:r>
              <w:t>средства областного бюджета Ленинградской области</w:t>
            </w:r>
          </w:p>
        </w:tc>
        <w:tc>
          <w:tcPr>
            <w:tcW w:w="1417" w:type="dxa"/>
          </w:tcPr>
          <w:p w:rsidR="00BE303D" w:rsidRDefault="00BE303D">
            <w:pPr>
              <w:pStyle w:val="ConsPlusNormal"/>
              <w:jc w:val="center"/>
            </w:pPr>
            <w:r>
              <w:t>средства ОМС</w:t>
            </w:r>
          </w:p>
        </w:tc>
        <w:tc>
          <w:tcPr>
            <w:tcW w:w="1417" w:type="dxa"/>
          </w:tcPr>
          <w:p w:rsidR="00BE303D" w:rsidRDefault="00BE303D">
            <w:pPr>
              <w:pStyle w:val="ConsPlusNormal"/>
              <w:jc w:val="center"/>
            </w:pPr>
            <w:r>
              <w:t>итого</w:t>
            </w:r>
          </w:p>
        </w:tc>
        <w:tc>
          <w:tcPr>
            <w:tcW w:w="784" w:type="dxa"/>
            <w:vMerge/>
          </w:tcPr>
          <w:p w:rsidR="00BE303D" w:rsidRDefault="00BE303D"/>
        </w:tc>
      </w:tr>
      <w:tr w:rsidR="00BE303D">
        <w:tc>
          <w:tcPr>
            <w:tcW w:w="2721" w:type="dxa"/>
            <w:gridSpan w:val="2"/>
          </w:tcPr>
          <w:p w:rsidR="00BE303D" w:rsidRDefault="00BE303D">
            <w:pPr>
              <w:pStyle w:val="ConsPlusNormal"/>
              <w:jc w:val="center"/>
            </w:pPr>
            <w:r>
              <w:t>1</w:t>
            </w:r>
          </w:p>
        </w:tc>
        <w:tc>
          <w:tcPr>
            <w:tcW w:w="624" w:type="dxa"/>
          </w:tcPr>
          <w:p w:rsidR="00BE303D" w:rsidRDefault="00BE303D">
            <w:pPr>
              <w:pStyle w:val="ConsPlusNormal"/>
              <w:jc w:val="center"/>
            </w:pPr>
            <w:r>
              <w:t>2</w:t>
            </w:r>
          </w:p>
        </w:tc>
        <w:tc>
          <w:tcPr>
            <w:tcW w:w="1531" w:type="dxa"/>
          </w:tcPr>
          <w:p w:rsidR="00BE303D" w:rsidRDefault="00BE303D">
            <w:pPr>
              <w:pStyle w:val="ConsPlusNormal"/>
              <w:jc w:val="center"/>
            </w:pPr>
            <w:r>
              <w:t>3</w:t>
            </w:r>
          </w:p>
        </w:tc>
        <w:tc>
          <w:tcPr>
            <w:tcW w:w="1304" w:type="dxa"/>
          </w:tcPr>
          <w:p w:rsidR="00BE303D" w:rsidRDefault="00BE303D">
            <w:pPr>
              <w:pStyle w:val="ConsPlusNormal"/>
              <w:jc w:val="center"/>
            </w:pPr>
            <w:r>
              <w:t>4</w:t>
            </w:r>
          </w:p>
        </w:tc>
        <w:tc>
          <w:tcPr>
            <w:tcW w:w="1304" w:type="dxa"/>
          </w:tcPr>
          <w:p w:rsidR="00BE303D" w:rsidRDefault="00BE303D">
            <w:pPr>
              <w:pStyle w:val="ConsPlusNormal"/>
              <w:jc w:val="center"/>
            </w:pPr>
            <w:r>
              <w:t>5</w:t>
            </w:r>
          </w:p>
        </w:tc>
        <w:tc>
          <w:tcPr>
            <w:tcW w:w="1304" w:type="dxa"/>
          </w:tcPr>
          <w:p w:rsidR="00BE303D" w:rsidRDefault="00BE303D">
            <w:pPr>
              <w:pStyle w:val="ConsPlusNormal"/>
              <w:jc w:val="center"/>
            </w:pPr>
            <w:r>
              <w:t>6</w:t>
            </w:r>
          </w:p>
        </w:tc>
        <w:tc>
          <w:tcPr>
            <w:tcW w:w="1020" w:type="dxa"/>
          </w:tcPr>
          <w:p w:rsidR="00BE303D" w:rsidRDefault="00BE303D">
            <w:pPr>
              <w:pStyle w:val="ConsPlusNormal"/>
              <w:jc w:val="center"/>
            </w:pPr>
            <w:r>
              <w:t>7</w:t>
            </w:r>
          </w:p>
        </w:tc>
        <w:tc>
          <w:tcPr>
            <w:tcW w:w="1304" w:type="dxa"/>
          </w:tcPr>
          <w:p w:rsidR="00BE303D" w:rsidRDefault="00BE303D">
            <w:pPr>
              <w:pStyle w:val="ConsPlusNormal"/>
              <w:jc w:val="center"/>
            </w:pPr>
            <w:r>
              <w:t>8</w:t>
            </w:r>
          </w:p>
        </w:tc>
        <w:tc>
          <w:tcPr>
            <w:tcW w:w="1417" w:type="dxa"/>
          </w:tcPr>
          <w:p w:rsidR="00BE303D" w:rsidRDefault="00BE303D">
            <w:pPr>
              <w:pStyle w:val="ConsPlusNormal"/>
              <w:jc w:val="center"/>
            </w:pPr>
            <w:r>
              <w:t>9</w:t>
            </w:r>
          </w:p>
        </w:tc>
        <w:tc>
          <w:tcPr>
            <w:tcW w:w="1417" w:type="dxa"/>
          </w:tcPr>
          <w:p w:rsidR="00BE303D" w:rsidRDefault="00BE303D">
            <w:pPr>
              <w:pStyle w:val="ConsPlusNormal"/>
              <w:jc w:val="center"/>
            </w:pPr>
            <w:r>
              <w:t>10</w:t>
            </w:r>
          </w:p>
        </w:tc>
        <w:tc>
          <w:tcPr>
            <w:tcW w:w="784" w:type="dxa"/>
          </w:tcPr>
          <w:p w:rsidR="00BE303D" w:rsidRDefault="00BE303D">
            <w:pPr>
              <w:pStyle w:val="ConsPlusNormal"/>
              <w:jc w:val="center"/>
            </w:pPr>
            <w:r>
              <w:t>11</w:t>
            </w:r>
          </w:p>
        </w:tc>
      </w:tr>
      <w:tr w:rsidR="00BE303D">
        <w:tc>
          <w:tcPr>
            <w:tcW w:w="2721" w:type="dxa"/>
            <w:gridSpan w:val="2"/>
          </w:tcPr>
          <w:p w:rsidR="00BE303D" w:rsidRDefault="00BE303D">
            <w:pPr>
              <w:pStyle w:val="ConsPlusNormal"/>
            </w:pPr>
            <w:r>
              <w:t xml:space="preserve">I. Медицинская помощь, предоставляемая за счет средств областного бюджета Ленинградской области и местных бюджетов, в том числе </w:t>
            </w:r>
            <w:r>
              <w:rPr>
                <w:color w:val="0000FF"/>
              </w:rPr>
              <w:t>&lt;*&gt;</w:t>
            </w:r>
            <w:r>
              <w:t>:</w:t>
            </w:r>
          </w:p>
        </w:tc>
        <w:tc>
          <w:tcPr>
            <w:tcW w:w="624" w:type="dxa"/>
          </w:tcPr>
          <w:p w:rsidR="00BE303D" w:rsidRDefault="00BE303D">
            <w:pPr>
              <w:pStyle w:val="ConsPlusNormal"/>
              <w:jc w:val="center"/>
            </w:pPr>
            <w:bookmarkStart w:id="39" w:name="P4477"/>
            <w:bookmarkEnd w:id="39"/>
            <w:r>
              <w:t>01</w:t>
            </w:r>
          </w:p>
        </w:tc>
        <w:tc>
          <w:tcPr>
            <w:tcW w:w="1531" w:type="dxa"/>
          </w:tcPr>
          <w:p w:rsidR="00BE303D" w:rsidRDefault="00BE303D">
            <w:pPr>
              <w:pStyle w:val="ConsPlusNormal"/>
            </w:pP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3315,0</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5896856,5</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5896856,5</w:t>
            </w:r>
          </w:p>
        </w:tc>
        <w:tc>
          <w:tcPr>
            <w:tcW w:w="784" w:type="dxa"/>
          </w:tcPr>
          <w:p w:rsidR="00BE303D" w:rsidRDefault="00BE303D">
            <w:pPr>
              <w:pStyle w:val="ConsPlusNormal"/>
              <w:jc w:val="center"/>
            </w:pPr>
            <w:r>
              <w:t>26,5</w:t>
            </w:r>
          </w:p>
        </w:tc>
      </w:tr>
      <w:tr w:rsidR="00BE303D">
        <w:tc>
          <w:tcPr>
            <w:tcW w:w="2721" w:type="dxa"/>
            <w:gridSpan w:val="2"/>
          </w:tcPr>
          <w:p w:rsidR="00BE303D" w:rsidRDefault="00BE303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BE303D" w:rsidRDefault="00BE303D">
            <w:pPr>
              <w:pStyle w:val="ConsPlusNormal"/>
              <w:jc w:val="center"/>
            </w:pPr>
            <w:r>
              <w:t>02</w:t>
            </w:r>
          </w:p>
        </w:tc>
        <w:tc>
          <w:tcPr>
            <w:tcW w:w="1531" w:type="dxa"/>
          </w:tcPr>
          <w:p w:rsidR="00BE303D" w:rsidRDefault="00BE303D">
            <w:pPr>
              <w:pStyle w:val="ConsPlusNormal"/>
              <w:jc w:val="center"/>
            </w:pPr>
            <w:r>
              <w:t>вызов</w:t>
            </w:r>
          </w:p>
        </w:tc>
        <w:tc>
          <w:tcPr>
            <w:tcW w:w="1304" w:type="dxa"/>
          </w:tcPr>
          <w:p w:rsidR="00BE303D" w:rsidRDefault="00BE303D">
            <w:pPr>
              <w:pStyle w:val="ConsPlusNormal"/>
              <w:jc w:val="center"/>
            </w:pPr>
            <w:r>
              <w:t>0,021</w:t>
            </w:r>
          </w:p>
        </w:tc>
        <w:tc>
          <w:tcPr>
            <w:tcW w:w="1304" w:type="dxa"/>
          </w:tcPr>
          <w:p w:rsidR="00BE303D" w:rsidRDefault="00BE303D">
            <w:pPr>
              <w:pStyle w:val="ConsPlusNormal"/>
              <w:jc w:val="center"/>
            </w:pPr>
            <w:r>
              <w:t>4480,0</w:t>
            </w:r>
          </w:p>
        </w:tc>
        <w:tc>
          <w:tcPr>
            <w:tcW w:w="1304" w:type="dxa"/>
          </w:tcPr>
          <w:p w:rsidR="00BE303D" w:rsidRDefault="00BE303D">
            <w:pPr>
              <w:pStyle w:val="ConsPlusNormal"/>
              <w:jc w:val="center"/>
            </w:pPr>
            <w:r>
              <w:t>95,1</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169094,3</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169094,3</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lastRenderedPageBreak/>
              <w:t>не идентифицированные и не застрахованные в системе ОМС лица</w:t>
            </w:r>
          </w:p>
        </w:tc>
        <w:tc>
          <w:tcPr>
            <w:tcW w:w="624" w:type="dxa"/>
          </w:tcPr>
          <w:p w:rsidR="00BE303D" w:rsidRDefault="00BE303D">
            <w:pPr>
              <w:pStyle w:val="ConsPlusNormal"/>
              <w:jc w:val="center"/>
            </w:pPr>
            <w:r>
              <w:t>03</w:t>
            </w:r>
          </w:p>
        </w:tc>
        <w:tc>
          <w:tcPr>
            <w:tcW w:w="1531" w:type="dxa"/>
          </w:tcPr>
          <w:p w:rsidR="00BE303D" w:rsidRDefault="00BE303D">
            <w:pPr>
              <w:pStyle w:val="ConsPlusNormal"/>
              <w:jc w:val="center"/>
            </w:pPr>
            <w:r>
              <w:t>вызов</w:t>
            </w:r>
          </w:p>
        </w:tc>
        <w:tc>
          <w:tcPr>
            <w:tcW w:w="1304" w:type="dxa"/>
          </w:tcPr>
          <w:p w:rsidR="00BE303D" w:rsidRDefault="00BE303D">
            <w:pPr>
              <w:pStyle w:val="ConsPlusNormal"/>
              <w:jc w:val="center"/>
            </w:pPr>
            <w:r>
              <w:t>0,020</w:t>
            </w:r>
          </w:p>
        </w:tc>
        <w:tc>
          <w:tcPr>
            <w:tcW w:w="1304" w:type="dxa"/>
          </w:tcPr>
          <w:p w:rsidR="00BE303D" w:rsidRDefault="00BE303D">
            <w:pPr>
              <w:pStyle w:val="ConsPlusNormal"/>
              <w:jc w:val="center"/>
            </w:pPr>
            <w:r>
              <w:t>1984,6</w:t>
            </w:r>
          </w:p>
        </w:tc>
        <w:tc>
          <w:tcPr>
            <w:tcW w:w="1304" w:type="dxa"/>
          </w:tcPr>
          <w:p w:rsidR="00BE303D" w:rsidRDefault="00BE303D">
            <w:pPr>
              <w:pStyle w:val="ConsPlusNormal"/>
              <w:jc w:val="center"/>
            </w:pPr>
            <w:r>
              <w:t>39,4</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70005,5</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70005,5</w:t>
            </w:r>
          </w:p>
        </w:tc>
        <w:tc>
          <w:tcPr>
            <w:tcW w:w="784" w:type="dxa"/>
          </w:tcPr>
          <w:p w:rsidR="00BE303D" w:rsidRDefault="00BE303D">
            <w:pPr>
              <w:pStyle w:val="ConsPlusNormal"/>
              <w:jc w:val="center"/>
            </w:pPr>
            <w:r>
              <w:t>X</w:t>
            </w:r>
          </w:p>
        </w:tc>
      </w:tr>
      <w:tr w:rsidR="00BE303D">
        <w:tc>
          <w:tcPr>
            <w:tcW w:w="2721" w:type="dxa"/>
            <w:gridSpan w:val="2"/>
            <w:vMerge w:val="restart"/>
          </w:tcPr>
          <w:p w:rsidR="00BE303D" w:rsidRDefault="00BE303D">
            <w:pPr>
              <w:pStyle w:val="ConsPlusNormal"/>
            </w:pPr>
            <w:r>
              <w:t>2. медицинская помощь в амбулаторных условиях, в том числе</w:t>
            </w:r>
          </w:p>
        </w:tc>
        <w:tc>
          <w:tcPr>
            <w:tcW w:w="624" w:type="dxa"/>
          </w:tcPr>
          <w:p w:rsidR="00BE303D" w:rsidRDefault="00BE303D">
            <w:pPr>
              <w:pStyle w:val="ConsPlusNormal"/>
              <w:jc w:val="center"/>
            </w:pPr>
            <w:r>
              <w:t>04</w:t>
            </w:r>
          </w:p>
        </w:tc>
        <w:tc>
          <w:tcPr>
            <w:tcW w:w="1531" w:type="dxa"/>
          </w:tcPr>
          <w:p w:rsidR="00BE303D" w:rsidRDefault="00BE303D">
            <w:pPr>
              <w:pStyle w:val="ConsPlusNormal"/>
              <w:jc w:val="center"/>
            </w:pPr>
            <w:r>
              <w:t>посещение с профилактическими и иными целями</w:t>
            </w:r>
          </w:p>
        </w:tc>
        <w:tc>
          <w:tcPr>
            <w:tcW w:w="1304" w:type="dxa"/>
          </w:tcPr>
          <w:p w:rsidR="00BE303D" w:rsidRDefault="00BE303D">
            <w:pPr>
              <w:pStyle w:val="ConsPlusNormal"/>
              <w:jc w:val="center"/>
            </w:pPr>
            <w:r>
              <w:t>0,378</w:t>
            </w:r>
          </w:p>
        </w:tc>
        <w:tc>
          <w:tcPr>
            <w:tcW w:w="1304" w:type="dxa"/>
          </w:tcPr>
          <w:p w:rsidR="00BE303D" w:rsidRDefault="00BE303D">
            <w:pPr>
              <w:pStyle w:val="ConsPlusNormal"/>
              <w:jc w:val="center"/>
            </w:pPr>
            <w:r>
              <w:t>533,5</w:t>
            </w:r>
          </w:p>
        </w:tc>
        <w:tc>
          <w:tcPr>
            <w:tcW w:w="1304" w:type="dxa"/>
          </w:tcPr>
          <w:p w:rsidR="00BE303D" w:rsidRDefault="00BE303D">
            <w:pPr>
              <w:pStyle w:val="ConsPlusNormal"/>
              <w:jc w:val="center"/>
            </w:pPr>
            <w:r>
              <w:t>201,7</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358863,6</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358863,6</w:t>
            </w:r>
          </w:p>
        </w:tc>
        <w:tc>
          <w:tcPr>
            <w:tcW w:w="784" w:type="dxa"/>
          </w:tcPr>
          <w:p w:rsidR="00BE303D" w:rsidRDefault="00BE303D">
            <w:pPr>
              <w:pStyle w:val="ConsPlusNormal"/>
              <w:jc w:val="center"/>
            </w:pPr>
            <w:r>
              <w:t>X</w:t>
            </w:r>
          </w:p>
        </w:tc>
      </w:tr>
      <w:tr w:rsidR="00BE303D">
        <w:tc>
          <w:tcPr>
            <w:tcW w:w="2721" w:type="dxa"/>
            <w:gridSpan w:val="2"/>
            <w:vMerge/>
          </w:tcPr>
          <w:p w:rsidR="00BE303D" w:rsidRDefault="00BE303D"/>
        </w:tc>
        <w:tc>
          <w:tcPr>
            <w:tcW w:w="624" w:type="dxa"/>
          </w:tcPr>
          <w:p w:rsidR="00BE303D" w:rsidRDefault="00BE303D">
            <w:pPr>
              <w:pStyle w:val="ConsPlusNormal"/>
              <w:jc w:val="center"/>
            </w:pPr>
            <w:r>
              <w:t>05</w:t>
            </w:r>
          </w:p>
        </w:tc>
        <w:tc>
          <w:tcPr>
            <w:tcW w:w="1531" w:type="dxa"/>
          </w:tcPr>
          <w:p w:rsidR="00BE303D" w:rsidRDefault="00BE303D">
            <w:pPr>
              <w:pStyle w:val="ConsPlusNormal"/>
              <w:jc w:val="center"/>
            </w:pPr>
            <w:r>
              <w:t>обращение</w:t>
            </w:r>
          </w:p>
        </w:tc>
        <w:tc>
          <w:tcPr>
            <w:tcW w:w="1304" w:type="dxa"/>
          </w:tcPr>
          <w:p w:rsidR="00BE303D" w:rsidRDefault="00BE303D">
            <w:pPr>
              <w:pStyle w:val="ConsPlusNormal"/>
              <w:jc w:val="center"/>
            </w:pPr>
            <w:r>
              <w:t>0,103</w:t>
            </w:r>
          </w:p>
        </w:tc>
        <w:tc>
          <w:tcPr>
            <w:tcW w:w="1304" w:type="dxa"/>
          </w:tcPr>
          <w:p w:rsidR="00BE303D" w:rsidRDefault="00BE303D">
            <w:pPr>
              <w:pStyle w:val="ConsPlusNormal"/>
              <w:jc w:val="center"/>
            </w:pPr>
            <w:r>
              <w:t>1547,7</w:t>
            </w:r>
          </w:p>
        </w:tc>
        <w:tc>
          <w:tcPr>
            <w:tcW w:w="1304" w:type="dxa"/>
          </w:tcPr>
          <w:p w:rsidR="00BE303D" w:rsidRDefault="00BE303D">
            <w:pPr>
              <w:pStyle w:val="ConsPlusNormal"/>
              <w:jc w:val="center"/>
            </w:pPr>
            <w:r>
              <w:t>159,4</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283537,1</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283537,1</w:t>
            </w:r>
          </w:p>
        </w:tc>
        <w:tc>
          <w:tcPr>
            <w:tcW w:w="784" w:type="dxa"/>
          </w:tcPr>
          <w:p w:rsidR="00BE303D" w:rsidRDefault="00BE303D">
            <w:pPr>
              <w:pStyle w:val="ConsPlusNormal"/>
              <w:jc w:val="center"/>
            </w:pPr>
            <w:r>
              <w:t>X</w:t>
            </w:r>
          </w:p>
        </w:tc>
      </w:tr>
      <w:tr w:rsidR="00BE303D">
        <w:tc>
          <w:tcPr>
            <w:tcW w:w="2721" w:type="dxa"/>
            <w:gridSpan w:val="2"/>
            <w:vMerge w:val="restart"/>
          </w:tcPr>
          <w:p w:rsidR="00BE303D" w:rsidRDefault="00BE303D">
            <w:pPr>
              <w:pStyle w:val="ConsPlusNormal"/>
            </w:pPr>
            <w:r>
              <w:t>не идентифицированные и не застрахованные в системе ОМС лица</w:t>
            </w:r>
          </w:p>
        </w:tc>
        <w:tc>
          <w:tcPr>
            <w:tcW w:w="624" w:type="dxa"/>
          </w:tcPr>
          <w:p w:rsidR="00BE303D" w:rsidRDefault="00BE303D">
            <w:pPr>
              <w:pStyle w:val="ConsPlusNormal"/>
              <w:jc w:val="center"/>
            </w:pPr>
            <w:r>
              <w:t>06</w:t>
            </w:r>
          </w:p>
        </w:tc>
        <w:tc>
          <w:tcPr>
            <w:tcW w:w="1531" w:type="dxa"/>
          </w:tcPr>
          <w:p w:rsidR="00BE303D" w:rsidRDefault="00BE303D">
            <w:pPr>
              <w:pStyle w:val="ConsPlusNormal"/>
              <w:jc w:val="center"/>
            </w:pPr>
            <w:r>
              <w:t>посещение с профилактическими и иными целями</w:t>
            </w:r>
          </w:p>
        </w:tc>
        <w:tc>
          <w:tcPr>
            <w:tcW w:w="1304" w:type="dxa"/>
          </w:tcPr>
          <w:p w:rsidR="00BE303D" w:rsidRDefault="00BE303D">
            <w:pPr>
              <w:pStyle w:val="ConsPlusNormal"/>
              <w:jc w:val="center"/>
            </w:pPr>
            <w:r>
              <w:t>0,005</w:t>
            </w:r>
          </w:p>
        </w:tc>
        <w:tc>
          <w:tcPr>
            <w:tcW w:w="1304" w:type="dxa"/>
          </w:tcPr>
          <w:p w:rsidR="00BE303D" w:rsidRDefault="00BE303D">
            <w:pPr>
              <w:pStyle w:val="ConsPlusNormal"/>
              <w:jc w:val="center"/>
            </w:pPr>
            <w:r>
              <w:t>391,0</w:t>
            </w:r>
          </w:p>
        </w:tc>
        <w:tc>
          <w:tcPr>
            <w:tcW w:w="1304" w:type="dxa"/>
          </w:tcPr>
          <w:p w:rsidR="00BE303D" w:rsidRDefault="00BE303D">
            <w:pPr>
              <w:pStyle w:val="ConsPlusNormal"/>
              <w:jc w:val="center"/>
            </w:pPr>
            <w:r>
              <w:t>2,1</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3730,6</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3730,6</w:t>
            </w:r>
          </w:p>
        </w:tc>
        <w:tc>
          <w:tcPr>
            <w:tcW w:w="784" w:type="dxa"/>
          </w:tcPr>
          <w:p w:rsidR="00BE303D" w:rsidRDefault="00BE303D">
            <w:pPr>
              <w:pStyle w:val="ConsPlusNormal"/>
              <w:jc w:val="center"/>
            </w:pPr>
            <w:r>
              <w:t>X</w:t>
            </w:r>
          </w:p>
        </w:tc>
      </w:tr>
      <w:tr w:rsidR="00BE303D">
        <w:tc>
          <w:tcPr>
            <w:tcW w:w="2721" w:type="dxa"/>
            <w:gridSpan w:val="2"/>
            <w:vMerge/>
          </w:tcPr>
          <w:p w:rsidR="00BE303D" w:rsidRDefault="00BE303D"/>
        </w:tc>
        <w:tc>
          <w:tcPr>
            <w:tcW w:w="624" w:type="dxa"/>
          </w:tcPr>
          <w:p w:rsidR="00BE303D" w:rsidRDefault="00BE303D">
            <w:pPr>
              <w:pStyle w:val="ConsPlusNormal"/>
              <w:jc w:val="center"/>
            </w:pPr>
            <w:r>
              <w:t>07</w:t>
            </w:r>
          </w:p>
        </w:tc>
        <w:tc>
          <w:tcPr>
            <w:tcW w:w="1531" w:type="dxa"/>
          </w:tcPr>
          <w:p w:rsidR="00BE303D" w:rsidRDefault="00BE303D">
            <w:pPr>
              <w:pStyle w:val="ConsPlusNormal"/>
              <w:jc w:val="center"/>
            </w:pPr>
            <w:r>
              <w:t>обращение</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pPr>
          </w:p>
        </w:tc>
        <w:tc>
          <w:tcPr>
            <w:tcW w:w="1020" w:type="dxa"/>
          </w:tcPr>
          <w:p w:rsidR="00BE303D" w:rsidRDefault="00BE303D">
            <w:pPr>
              <w:pStyle w:val="ConsPlusNormal"/>
              <w:jc w:val="center"/>
            </w:pPr>
            <w:r>
              <w:t>X</w:t>
            </w:r>
          </w:p>
        </w:tc>
        <w:tc>
          <w:tcPr>
            <w:tcW w:w="1304" w:type="dxa"/>
          </w:tcPr>
          <w:p w:rsidR="00BE303D" w:rsidRDefault="00BE303D">
            <w:pPr>
              <w:pStyle w:val="ConsPlusNormal"/>
            </w:pPr>
          </w:p>
        </w:tc>
        <w:tc>
          <w:tcPr>
            <w:tcW w:w="1417" w:type="dxa"/>
          </w:tcPr>
          <w:p w:rsidR="00BE303D" w:rsidRDefault="00BE303D">
            <w:pPr>
              <w:pStyle w:val="ConsPlusNormal"/>
              <w:jc w:val="center"/>
            </w:pPr>
            <w:r>
              <w:t>X</w:t>
            </w: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3. специализированная медицинская помощь в стационарных условиях, в том числе</w:t>
            </w:r>
          </w:p>
        </w:tc>
        <w:tc>
          <w:tcPr>
            <w:tcW w:w="624" w:type="dxa"/>
          </w:tcPr>
          <w:p w:rsidR="00BE303D" w:rsidRDefault="00BE303D">
            <w:pPr>
              <w:pStyle w:val="ConsPlusNormal"/>
              <w:jc w:val="center"/>
            </w:pPr>
            <w:r>
              <w:t>08</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jc w:val="center"/>
            </w:pPr>
            <w:r>
              <w:t>0,013</w:t>
            </w:r>
          </w:p>
        </w:tc>
        <w:tc>
          <w:tcPr>
            <w:tcW w:w="1304" w:type="dxa"/>
          </w:tcPr>
          <w:p w:rsidR="00BE303D" w:rsidRDefault="00BE303D">
            <w:pPr>
              <w:pStyle w:val="ConsPlusNormal"/>
              <w:jc w:val="center"/>
            </w:pPr>
            <w:r>
              <w:t>81729,1</w:t>
            </w:r>
          </w:p>
        </w:tc>
        <w:tc>
          <w:tcPr>
            <w:tcW w:w="1304" w:type="dxa"/>
          </w:tcPr>
          <w:p w:rsidR="00BE303D" w:rsidRDefault="00BE303D">
            <w:pPr>
              <w:pStyle w:val="ConsPlusNormal"/>
              <w:jc w:val="center"/>
            </w:pPr>
            <w:r>
              <w:t>1079,7</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1920634,3</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1920634,3</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не идентифицированные и не застрахованные в системе ОМС лица</w:t>
            </w:r>
          </w:p>
        </w:tc>
        <w:tc>
          <w:tcPr>
            <w:tcW w:w="624" w:type="dxa"/>
          </w:tcPr>
          <w:p w:rsidR="00BE303D" w:rsidRDefault="00BE303D">
            <w:pPr>
              <w:pStyle w:val="ConsPlusNormal"/>
              <w:jc w:val="center"/>
            </w:pPr>
            <w:r>
              <w:t>09</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jc w:val="center"/>
            </w:pPr>
            <w:r>
              <w:t>0,004</w:t>
            </w:r>
          </w:p>
        </w:tc>
        <w:tc>
          <w:tcPr>
            <w:tcW w:w="1304" w:type="dxa"/>
          </w:tcPr>
          <w:p w:rsidR="00BE303D" w:rsidRDefault="00BE303D">
            <w:pPr>
              <w:pStyle w:val="ConsPlusNormal"/>
              <w:jc w:val="center"/>
            </w:pPr>
            <w:r>
              <w:t>17290,3</w:t>
            </w:r>
          </w:p>
        </w:tc>
        <w:tc>
          <w:tcPr>
            <w:tcW w:w="1304" w:type="dxa"/>
          </w:tcPr>
          <w:p w:rsidR="00BE303D" w:rsidRDefault="00BE303D">
            <w:pPr>
              <w:pStyle w:val="ConsPlusNormal"/>
              <w:jc w:val="center"/>
            </w:pPr>
            <w:r>
              <w:t>69,9</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124283,0</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124283,0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4. медицинская помощь в условиях дневного стационара, в том числе</w:t>
            </w:r>
          </w:p>
        </w:tc>
        <w:tc>
          <w:tcPr>
            <w:tcW w:w="624" w:type="dxa"/>
          </w:tcPr>
          <w:p w:rsidR="00BE303D" w:rsidRDefault="00BE303D">
            <w:pPr>
              <w:pStyle w:val="ConsPlusNormal"/>
              <w:jc w:val="center"/>
            </w:pPr>
            <w:r>
              <w:t>10</w:t>
            </w:r>
          </w:p>
        </w:tc>
        <w:tc>
          <w:tcPr>
            <w:tcW w:w="1531" w:type="dxa"/>
          </w:tcPr>
          <w:p w:rsidR="00BE303D" w:rsidRDefault="00BE303D">
            <w:pPr>
              <w:pStyle w:val="ConsPlusNormal"/>
              <w:jc w:val="center"/>
            </w:pPr>
            <w:r>
              <w:t>случай лечения</w:t>
            </w:r>
          </w:p>
        </w:tc>
        <w:tc>
          <w:tcPr>
            <w:tcW w:w="1304" w:type="dxa"/>
          </w:tcPr>
          <w:p w:rsidR="00BE303D" w:rsidRDefault="00BE303D">
            <w:pPr>
              <w:pStyle w:val="ConsPlusNormal"/>
              <w:jc w:val="center"/>
            </w:pPr>
            <w:r>
              <w:t>0,0028</w:t>
            </w:r>
          </w:p>
        </w:tc>
        <w:tc>
          <w:tcPr>
            <w:tcW w:w="1304" w:type="dxa"/>
          </w:tcPr>
          <w:p w:rsidR="00BE303D" w:rsidRDefault="00BE303D">
            <w:pPr>
              <w:pStyle w:val="ConsPlusNormal"/>
              <w:jc w:val="center"/>
            </w:pPr>
            <w:r>
              <w:t>8937,4</w:t>
            </w:r>
          </w:p>
        </w:tc>
        <w:tc>
          <w:tcPr>
            <w:tcW w:w="1304" w:type="dxa"/>
          </w:tcPr>
          <w:p w:rsidR="00BE303D" w:rsidRDefault="00BE303D">
            <w:pPr>
              <w:pStyle w:val="ConsPlusNormal"/>
              <w:jc w:val="center"/>
            </w:pPr>
            <w:r>
              <w:t>25,2</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44776,3</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44776,3</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не идентифицированные и не застрахованные в </w:t>
            </w:r>
            <w:r>
              <w:lastRenderedPageBreak/>
              <w:t>системе ОМС лица</w:t>
            </w:r>
          </w:p>
        </w:tc>
        <w:tc>
          <w:tcPr>
            <w:tcW w:w="624" w:type="dxa"/>
          </w:tcPr>
          <w:p w:rsidR="00BE303D" w:rsidRDefault="00BE303D">
            <w:pPr>
              <w:pStyle w:val="ConsPlusNormal"/>
              <w:jc w:val="center"/>
            </w:pPr>
            <w:r>
              <w:lastRenderedPageBreak/>
              <w:t>11</w:t>
            </w:r>
          </w:p>
        </w:tc>
        <w:tc>
          <w:tcPr>
            <w:tcW w:w="1531" w:type="dxa"/>
          </w:tcPr>
          <w:p w:rsidR="00BE303D" w:rsidRDefault="00BE303D">
            <w:pPr>
              <w:pStyle w:val="ConsPlusNormal"/>
              <w:jc w:val="center"/>
            </w:pPr>
            <w:r>
              <w:t>случай лечения</w:t>
            </w:r>
          </w:p>
        </w:tc>
        <w:tc>
          <w:tcPr>
            <w:tcW w:w="1304" w:type="dxa"/>
          </w:tcPr>
          <w:p w:rsidR="00BE303D" w:rsidRDefault="00BE303D">
            <w:pPr>
              <w:pStyle w:val="ConsPlusNormal"/>
              <w:jc w:val="center"/>
            </w:pPr>
            <w:r>
              <w:t>0,0</w:t>
            </w:r>
          </w:p>
        </w:tc>
        <w:tc>
          <w:tcPr>
            <w:tcW w:w="1304" w:type="dxa"/>
          </w:tcPr>
          <w:p w:rsidR="00BE303D" w:rsidRDefault="00BE303D">
            <w:pPr>
              <w:pStyle w:val="ConsPlusNormal"/>
              <w:jc w:val="center"/>
            </w:pPr>
            <w:r>
              <w:t>0,00</w:t>
            </w:r>
          </w:p>
        </w:tc>
        <w:tc>
          <w:tcPr>
            <w:tcW w:w="1304" w:type="dxa"/>
          </w:tcPr>
          <w:p w:rsidR="00BE303D" w:rsidRDefault="00BE303D">
            <w:pPr>
              <w:pStyle w:val="ConsPlusNormal"/>
              <w:jc w:val="center"/>
            </w:pPr>
            <w:r>
              <w:t>0,0</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0,0</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0,0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lastRenderedPageBreak/>
              <w:t>5. паллиативная медицинская помощь</w:t>
            </w:r>
          </w:p>
        </w:tc>
        <w:tc>
          <w:tcPr>
            <w:tcW w:w="624" w:type="dxa"/>
          </w:tcPr>
          <w:p w:rsidR="00BE303D" w:rsidRDefault="00BE303D">
            <w:pPr>
              <w:pStyle w:val="ConsPlusNormal"/>
              <w:jc w:val="center"/>
            </w:pPr>
            <w:r>
              <w:t>12</w:t>
            </w:r>
          </w:p>
        </w:tc>
        <w:tc>
          <w:tcPr>
            <w:tcW w:w="1531" w:type="dxa"/>
          </w:tcPr>
          <w:p w:rsidR="00BE303D" w:rsidRDefault="00BE303D">
            <w:pPr>
              <w:pStyle w:val="ConsPlusNormal"/>
              <w:jc w:val="center"/>
            </w:pPr>
            <w:r>
              <w:t>койко-день</w:t>
            </w:r>
          </w:p>
        </w:tc>
        <w:tc>
          <w:tcPr>
            <w:tcW w:w="1304" w:type="dxa"/>
          </w:tcPr>
          <w:p w:rsidR="00BE303D" w:rsidRDefault="00BE303D">
            <w:pPr>
              <w:pStyle w:val="ConsPlusNormal"/>
              <w:jc w:val="center"/>
            </w:pPr>
            <w:r>
              <w:t>0,092</w:t>
            </w:r>
          </w:p>
        </w:tc>
        <w:tc>
          <w:tcPr>
            <w:tcW w:w="1304" w:type="dxa"/>
          </w:tcPr>
          <w:p w:rsidR="00BE303D" w:rsidRDefault="00BE303D">
            <w:pPr>
              <w:pStyle w:val="ConsPlusNormal"/>
              <w:jc w:val="center"/>
            </w:pPr>
            <w:r>
              <w:t>1743,8</w:t>
            </w:r>
          </w:p>
        </w:tc>
        <w:tc>
          <w:tcPr>
            <w:tcW w:w="1304" w:type="dxa"/>
          </w:tcPr>
          <w:p w:rsidR="00BE303D" w:rsidRDefault="00BE303D">
            <w:pPr>
              <w:pStyle w:val="ConsPlusNormal"/>
              <w:jc w:val="center"/>
            </w:pPr>
            <w:r>
              <w:t>160,3</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285177,5</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285177,5</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6. иные государственные и муниципальные услуги (работы)</w:t>
            </w:r>
          </w:p>
        </w:tc>
        <w:tc>
          <w:tcPr>
            <w:tcW w:w="624" w:type="dxa"/>
          </w:tcPr>
          <w:p w:rsidR="00BE303D" w:rsidRDefault="00BE303D">
            <w:pPr>
              <w:pStyle w:val="ConsPlusNormal"/>
              <w:jc w:val="center"/>
            </w:pPr>
            <w:r>
              <w:t>13</w:t>
            </w:r>
          </w:p>
        </w:tc>
        <w:tc>
          <w:tcPr>
            <w:tcW w:w="1531" w:type="dxa"/>
          </w:tcPr>
          <w:p w:rsidR="00BE303D" w:rsidRDefault="00BE303D">
            <w:pPr>
              <w:pStyle w:val="ConsPlusNormal"/>
              <w:jc w:val="center"/>
            </w:pPr>
            <w:r>
              <w:t>-</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1222,0</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2173694,1</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2173694,1</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7. специализированная высокотехнологичная медицинская помощь, оказываемая в медицинских организациях Ленинградской области</w:t>
            </w:r>
          </w:p>
        </w:tc>
        <w:tc>
          <w:tcPr>
            <w:tcW w:w="624" w:type="dxa"/>
          </w:tcPr>
          <w:p w:rsidR="00BE303D" w:rsidRDefault="00BE303D">
            <w:pPr>
              <w:pStyle w:val="ConsPlusNormal"/>
              <w:jc w:val="center"/>
            </w:pPr>
            <w:r>
              <w:t>14</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jc w:val="center"/>
            </w:pPr>
            <w:r>
              <w:t>0,0018</w:t>
            </w:r>
          </w:p>
        </w:tc>
        <w:tc>
          <w:tcPr>
            <w:tcW w:w="1304" w:type="dxa"/>
          </w:tcPr>
          <w:p w:rsidR="00BE303D" w:rsidRDefault="00BE303D">
            <w:pPr>
              <w:pStyle w:val="ConsPlusNormal"/>
              <w:jc w:val="center"/>
            </w:pPr>
            <w:r>
              <w:t>209999,8</w:t>
            </w:r>
          </w:p>
        </w:tc>
        <w:tc>
          <w:tcPr>
            <w:tcW w:w="1304" w:type="dxa"/>
          </w:tcPr>
          <w:p w:rsidR="00BE303D" w:rsidRDefault="00BE303D">
            <w:pPr>
              <w:pStyle w:val="ConsPlusNormal"/>
              <w:jc w:val="center"/>
            </w:pPr>
            <w:r>
              <w:t>371,6</w:t>
            </w:r>
          </w:p>
        </w:tc>
        <w:tc>
          <w:tcPr>
            <w:tcW w:w="1020" w:type="dxa"/>
          </w:tcPr>
          <w:p w:rsidR="00BE303D" w:rsidRDefault="00BE303D">
            <w:pPr>
              <w:pStyle w:val="ConsPlusNormal"/>
              <w:jc w:val="center"/>
            </w:pPr>
            <w:r>
              <w:t>X</w:t>
            </w:r>
          </w:p>
        </w:tc>
        <w:tc>
          <w:tcPr>
            <w:tcW w:w="1304" w:type="dxa"/>
          </w:tcPr>
          <w:p w:rsidR="00BE303D" w:rsidRDefault="00BE303D">
            <w:pPr>
              <w:pStyle w:val="ConsPlusNormal"/>
              <w:jc w:val="center"/>
            </w:pPr>
            <w:r>
              <w:t>661079,3</w:t>
            </w:r>
          </w:p>
        </w:tc>
        <w:tc>
          <w:tcPr>
            <w:tcW w:w="1417" w:type="dxa"/>
          </w:tcPr>
          <w:p w:rsidR="00BE303D" w:rsidRDefault="00BE303D">
            <w:pPr>
              <w:pStyle w:val="ConsPlusNormal"/>
              <w:jc w:val="center"/>
            </w:pPr>
            <w:r>
              <w:t>X</w:t>
            </w:r>
          </w:p>
        </w:tc>
        <w:tc>
          <w:tcPr>
            <w:tcW w:w="1417" w:type="dxa"/>
          </w:tcPr>
          <w:p w:rsidR="00BE303D" w:rsidRDefault="00BE303D">
            <w:pPr>
              <w:pStyle w:val="ConsPlusNormal"/>
              <w:jc w:val="center"/>
            </w:pPr>
            <w:r>
              <w:t>661079,3</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II. Средства областного бюджета Ленинградской области на приобретение медицинского оборудования для медицинских организаций, работающих в системе ОМС </w:t>
            </w:r>
            <w:r>
              <w:rPr>
                <w:color w:val="0000FF"/>
              </w:rPr>
              <w:t>&lt;**&gt;</w:t>
            </w:r>
            <w:r>
              <w:t>, в том числе на приобретение</w:t>
            </w:r>
          </w:p>
        </w:tc>
        <w:tc>
          <w:tcPr>
            <w:tcW w:w="624" w:type="dxa"/>
          </w:tcPr>
          <w:p w:rsidR="00BE303D" w:rsidRDefault="00BE303D">
            <w:pPr>
              <w:pStyle w:val="ConsPlusNormal"/>
              <w:jc w:val="center"/>
            </w:pPr>
            <w:bookmarkStart w:id="40" w:name="P4629"/>
            <w:bookmarkEnd w:id="40"/>
            <w:r>
              <w:t>15</w:t>
            </w:r>
          </w:p>
        </w:tc>
        <w:tc>
          <w:tcPr>
            <w:tcW w:w="1531" w:type="dxa"/>
          </w:tcPr>
          <w:p w:rsidR="00BE303D" w:rsidRDefault="00BE303D">
            <w:pPr>
              <w:pStyle w:val="ConsPlusNormal"/>
            </w:pP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pPr>
          </w:p>
        </w:tc>
        <w:tc>
          <w:tcPr>
            <w:tcW w:w="1020" w:type="dxa"/>
          </w:tcPr>
          <w:p w:rsidR="00BE303D" w:rsidRDefault="00BE303D">
            <w:pPr>
              <w:pStyle w:val="ConsPlusNormal"/>
              <w:jc w:val="center"/>
            </w:pPr>
            <w:r>
              <w:t>X</w:t>
            </w:r>
          </w:p>
        </w:tc>
        <w:tc>
          <w:tcPr>
            <w:tcW w:w="1304" w:type="dxa"/>
          </w:tcPr>
          <w:p w:rsidR="00BE303D" w:rsidRDefault="00BE303D">
            <w:pPr>
              <w:pStyle w:val="ConsPlusNormal"/>
            </w:pPr>
          </w:p>
        </w:tc>
        <w:tc>
          <w:tcPr>
            <w:tcW w:w="1417" w:type="dxa"/>
          </w:tcPr>
          <w:p w:rsidR="00BE303D" w:rsidRDefault="00BE303D">
            <w:pPr>
              <w:pStyle w:val="ConsPlusNormal"/>
              <w:jc w:val="center"/>
            </w:pPr>
            <w:r>
              <w:t>X</w:t>
            </w:r>
          </w:p>
        </w:tc>
        <w:tc>
          <w:tcPr>
            <w:tcW w:w="1417" w:type="dxa"/>
          </w:tcPr>
          <w:p w:rsidR="00BE303D" w:rsidRDefault="00BE303D">
            <w:pPr>
              <w:pStyle w:val="ConsPlusNormal"/>
            </w:pPr>
          </w:p>
        </w:tc>
        <w:tc>
          <w:tcPr>
            <w:tcW w:w="784" w:type="dxa"/>
          </w:tcPr>
          <w:p w:rsidR="00BE303D" w:rsidRDefault="00BE303D">
            <w:pPr>
              <w:pStyle w:val="ConsPlusNormal"/>
            </w:pPr>
          </w:p>
        </w:tc>
      </w:tr>
      <w:tr w:rsidR="00BE303D">
        <w:tc>
          <w:tcPr>
            <w:tcW w:w="2721" w:type="dxa"/>
            <w:gridSpan w:val="2"/>
          </w:tcPr>
          <w:p w:rsidR="00BE303D" w:rsidRDefault="00BE303D">
            <w:pPr>
              <w:pStyle w:val="ConsPlusNormal"/>
            </w:pPr>
            <w:r>
              <w:t>- санитарного транспорта</w:t>
            </w:r>
          </w:p>
        </w:tc>
        <w:tc>
          <w:tcPr>
            <w:tcW w:w="624" w:type="dxa"/>
          </w:tcPr>
          <w:p w:rsidR="00BE303D" w:rsidRDefault="00BE303D">
            <w:pPr>
              <w:pStyle w:val="ConsPlusNormal"/>
              <w:jc w:val="center"/>
            </w:pPr>
            <w:r>
              <w:t>16</w:t>
            </w:r>
          </w:p>
        </w:tc>
        <w:tc>
          <w:tcPr>
            <w:tcW w:w="1531" w:type="dxa"/>
          </w:tcPr>
          <w:p w:rsidR="00BE303D" w:rsidRDefault="00BE303D">
            <w:pPr>
              <w:pStyle w:val="ConsPlusNormal"/>
              <w:jc w:val="center"/>
            </w:pPr>
            <w:r>
              <w:t>-</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pPr>
          </w:p>
        </w:tc>
        <w:tc>
          <w:tcPr>
            <w:tcW w:w="1020" w:type="dxa"/>
          </w:tcPr>
          <w:p w:rsidR="00BE303D" w:rsidRDefault="00BE303D">
            <w:pPr>
              <w:pStyle w:val="ConsPlusNormal"/>
              <w:jc w:val="center"/>
            </w:pPr>
            <w:r>
              <w:t>X</w:t>
            </w:r>
          </w:p>
        </w:tc>
        <w:tc>
          <w:tcPr>
            <w:tcW w:w="1304" w:type="dxa"/>
          </w:tcPr>
          <w:p w:rsidR="00BE303D" w:rsidRDefault="00BE303D">
            <w:pPr>
              <w:pStyle w:val="ConsPlusNormal"/>
            </w:pPr>
          </w:p>
        </w:tc>
        <w:tc>
          <w:tcPr>
            <w:tcW w:w="1417" w:type="dxa"/>
          </w:tcPr>
          <w:p w:rsidR="00BE303D" w:rsidRDefault="00BE303D">
            <w:pPr>
              <w:pStyle w:val="ConsPlusNormal"/>
              <w:jc w:val="center"/>
            </w:pPr>
            <w:r>
              <w:t>X</w:t>
            </w: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КТ</w:t>
            </w:r>
          </w:p>
        </w:tc>
        <w:tc>
          <w:tcPr>
            <w:tcW w:w="624" w:type="dxa"/>
          </w:tcPr>
          <w:p w:rsidR="00BE303D" w:rsidRDefault="00BE303D">
            <w:pPr>
              <w:pStyle w:val="ConsPlusNormal"/>
              <w:jc w:val="center"/>
            </w:pPr>
            <w:r>
              <w:t>17</w:t>
            </w:r>
          </w:p>
        </w:tc>
        <w:tc>
          <w:tcPr>
            <w:tcW w:w="1531" w:type="dxa"/>
          </w:tcPr>
          <w:p w:rsidR="00BE303D" w:rsidRDefault="00BE303D">
            <w:pPr>
              <w:pStyle w:val="ConsPlusNormal"/>
              <w:jc w:val="center"/>
            </w:pPr>
            <w:r>
              <w:t>-</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pPr>
          </w:p>
        </w:tc>
        <w:tc>
          <w:tcPr>
            <w:tcW w:w="1020" w:type="dxa"/>
          </w:tcPr>
          <w:p w:rsidR="00BE303D" w:rsidRDefault="00BE303D">
            <w:pPr>
              <w:pStyle w:val="ConsPlusNormal"/>
              <w:jc w:val="center"/>
            </w:pPr>
            <w:r>
              <w:t>X</w:t>
            </w:r>
          </w:p>
        </w:tc>
        <w:tc>
          <w:tcPr>
            <w:tcW w:w="1304" w:type="dxa"/>
          </w:tcPr>
          <w:p w:rsidR="00BE303D" w:rsidRDefault="00BE303D">
            <w:pPr>
              <w:pStyle w:val="ConsPlusNormal"/>
            </w:pPr>
          </w:p>
        </w:tc>
        <w:tc>
          <w:tcPr>
            <w:tcW w:w="1417" w:type="dxa"/>
          </w:tcPr>
          <w:p w:rsidR="00BE303D" w:rsidRDefault="00BE303D">
            <w:pPr>
              <w:pStyle w:val="ConsPlusNormal"/>
              <w:jc w:val="center"/>
            </w:pPr>
            <w:r>
              <w:t>X</w:t>
            </w: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МРТ</w:t>
            </w:r>
          </w:p>
        </w:tc>
        <w:tc>
          <w:tcPr>
            <w:tcW w:w="624" w:type="dxa"/>
          </w:tcPr>
          <w:p w:rsidR="00BE303D" w:rsidRDefault="00BE303D">
            <w:pPr>
              <w:pStyle w:val="ConsPlusNormal"/>
              <w:jc w:val="center"/>
            </w:pPr>
            <w:r>
              <w:t>18</w:t>
            </w:r>
          </w:p>
        </w:tc>
        <w:tc>
          <w:tcPr>
            <w:tcW w:w="1531" w:type="dxa"/>
          </w:tcPr>
          <w:p w:rsidR="00BE303D" w:rsidRDefault="00BE303D">
            <w:pPr>
              <w:pStyle w:val="ConsPlusNormal"/>
              <w:jc w:val="center"/>
            </w:pPr>
            <w:r>
              <w:t>-</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pPr>
          </w:p>
        </w:tc>
        <w:tc>
          <w:tcPr>
            <w:tcW w:w="1020" w:type="dxa"/>
          </w:tcPr>
          <w:p w:rsidR="00BE303D" w:rsidRDefault="00BE303D">
            <w:pPr>
              <w:pStyle w:val="ConsPlusNormal"/>
              <w:jc w:val="center"/>
            </w:pPr>
            <w:r>
              <w:t>X</w:t>
            </w:r>
          </w:p>
        </w:tc>
        <w:tc>
          <w:tcPr>
            <w:tcW w:w="1304" w:type="dxa"/>
          </w:tcPr>
          <w:p w:rsidR="00BE303D" w:rsidRDefault="00BE303D">
            <w:pPr>
              <w:pStyle w:val="ConsPlusNormal"/>
            </w:pPr>
          </w:p>
        </w:tc>
        <w:tc>
          <w:tcPr>
            <w:tcW w:w="1417" w:type="dxa"/>
          </w:tcPr>
          <w:p w:rsidR="00BE303D" w:rsidRDefault="00BE303D">
            <w:pPr>
              <w:pStyle w:val="ConsPlusNormal"/>
              <w:jc w:val="center"/>
            </w:pPr>
            <w:r>
              <w:t>X</w:t>
            </w: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иного медицинского оборудования</w:t>
            </w:r>
          </w:p>
        </w:tc>
        <w:tc>
          <w:tcPr>
            <w:tcW w:w="624" w:type="dxa"/>
          </w:tcPr>
          <w:p w:rsidR="00BE303D" w:rsidRDefault="00BE303D">
            <w:pPr>
              <w:pStyle w:val="ConsPlusNormal"/>
              <w:jc w:val="center"/>
            </w:pPr>
            <w:r>
              <w:t>19</w:t>
            </w:r>
          </w:p>
        </w:tc>
        <w:tc>
          <w:tcPr>
            <w:tcW w:w="1531" w:type="dxa"/>
          </w:tcPr>
          <w:p w:rsidR="00BE303D" w:rsidRDefault="00BE303D">
            <w:pPr>
              <w:pStyle w:val="ConsPlusNormal"/>
              <w:jc w:val="center"/>
            </w:pPr>
            <w:r>
              <w:t>-</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pPr>
          </w:p>
        </w:tc>
        <w:tc>
          <w:tcPr>
            <w:tcW w:w="1020" w:type="dxa"/>
          </w:tcPr>
          <w:p w:rsidR="00BE303D" w:rsidRDefault="00BE303D">
            <w:pPr>
              <w:pStyle w:val="ConsPlusNormal"/>
              <w:jc w:val="center"/>
            </w:pPr>
            <w:r>
              <w:t>X</w:t>
            </w:r>
          </w:p>
        </w:tc>
        <w:tc>
          <w:tcPr>
            <w:tcW w:w="1304" w:type="dxa"/>
          </w:tcPr>
          <w:p w:rsidR="00BE303D" w:rsidRDefault="00BE303D">
            <w:pPr>
              <w:pStyle w:val="ConsPlusNormal"/>
            </w:pPr>
          </w:p>
        </w:tc>
        <w:tc>
          <w:tcPr>
            <w:tcW w:w="1417" w:type="dxa"/>
          </w:tcPr>
          <w:p w:rsidR="00BE303D" w:rsidRDefault="00BE303D">
            <w:pPr>
              <w:pStyle w:val="ConsPlusNormal"/>
              <w:jc w:val="center"/>
            </w:pPr>
            <w:r>
              <w:t>X</w:t>
            </w: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lastRenderedPageBreak/>
              <w:t xml:space="preserve">III. Медицинская помощь в рамках Территориальной программы ОМС </w:t>
            </w:r>
            <w:r>
              <w:rPr>
                <w:color w:val="0000FF"/>
              </w:rPr>
              <w:t>&lt;***&gt;</w:t>
            </w:r>
            <w:r>
              <w:t>:</w:t>
            </w:r>
          </w:p>
        </w:tc>
        <w:tc>
          <w:tcPr>
            <w:tcW w:w="624" w:type="dxa"/>
          </w:tcPr>
          <w:p w:rsidR="00BE303D" w:rsidRDefault="00BE303D">
            <w:pPr>
              <w:pStyle w:val="ConsPlusNormal"/>
              <w:jc w:val="center"/>
            </w:pPr>
            <w:bookmarkStart w:id="41" w:name="P4684"/>
            <w:bookmarkEnd w:id="41"/>
            <w:r>
              <w:t>20</w:t>
            </w:r>
          </w:p>
        </w:tc>
        <w:tc>
          <w:tcPr>
            <w:tcW w:w="1531" w:type="dxa"/>
          </w:tcPr>
          <w:p w:rsidR="00BE303D" w:rsidRDefault="00BE303D">
            <w:pPr>
              <w:pStyle w:val="ConsPlusNormal"/>
            </w:pP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10512,1</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16321296,6</w:t>
            </w:r>
          </w:p>
        </w:tc>
        <w:tc>
          <w:tcPr>
            <w:tcW w:w="1417" w:type="dxa"/>
          </w:tcPr>
          <w:p w:rsidR="00BE303D" w:rsidRDefault="00BE303D">
            <w:pPr>
              <w:pStyle w:val="ConsPlusNormal"/>
              <w:jc w:val="center"/>
            </w:pPr>
            <w:r>
              <w:t>16321296,6</w:t>
            </w:r>
          </w:p>
        </w:tc>
        <w:tc>
          <w:tcPr>
            <w:tcW w:w="784" w:type="dxa"/>
          </w:tcPr>
          <w:p w:rsidR="00BE303D" w:rsidRDefault="00BE303D">
            <w:pPr>
              <w:pStyle w:val="ConsPlusNormal"/>
              <w:jc w:val="center"/>
            </w:pPr>
            <w:r>
              <w:t>73,5</w:t>
            </w:r>
          </w:p>
        </w:tc>
      </w:tr>
      <w:tr w:rsidR="00BE303D">
        <w:tc>
          <w:tcPr>
            <w:tcW w:w="2721" w:type="dxa"/>
            <w:gridSpan w:val="2"/>
          </w:tcPr>
          <w:p w:rsidR="00BE303D" w:rsidRDefault="00BE303D">
            <w:pPr>
              <w:pStyle w:val="ConsPlusNormal"/>
            </w:pPr>
            <w:r>
              <w:t xml:space="preserve">- скорая медицинская помощь (сумма </w:t>
            </w:r>
            <w:r>
              <w:rPr>
                <w:color w:val="0000FF"/>
              </w:rPr>
              <w:t>строк 27</w:t>
            </w:r>
            <w:r>
              <w:t xml:space="preserve"> + </w:t>
            </w:r>
            <w:r>
              <w:rPr>
                <w:color w:val="0000FF"/>
              </w:rPr>
              <w:t>32</w:t>
            </w:r>
            <w:r>
              <w:t>)</w:t>
            </w:r>
          </w:p>
        </w:tc>
        <w:tc>
          <w:tcPr>
            <w:tcW w:w="624" w:type="dxa"/>
          </w:tcPr>
          <w:p w:rsidR="00BE303D" w:rsidRDefault="00BE303D">
            <w:pPr>
              <w:pStyle w:val="ConsPlusNormal"/>
              <w:jc w:val="center"/>
            </w:pPr>
            <w:r>
              <w:t>21</w:t>
            </w:r>
          </w:p>
        </w:tc>
        <w:tc>
          <w:tcPr>
            <w:tcW w:w="1531" w:type="dxa"/>
          </w:tcPr>
          <w:p w:rsidR="00BE303D" w:rsidRDefault="00BE303D">
            <w:pPr>
              <w:pStyle w:val="ConsPlusNormal"/>
              <w:jc w:val="center"/>
            </w:pPr>
            <w:r>
              <w:t>вызов</w:t>
            </w:r>
          </w:p>
        </w:tc>
        <w:tc>
          <w:tcPr>
            <w:tcW w:w="1304" w:type="dxa"/>
          </w:tcPr>
          <w:p w:rsidR="00BE303D" w:rsidRDefault="00BE303D">
            <w:pPr>
              <w:pStyle w:val="ConsPlusNormal"/>
              <w:jc w:val="center"/>
            </w:pPr>
            <w:r>
              <w:t>0,285</w:t>
            </w:r>
          </w:p>
        </w:tc>
        <w:tc>
          <w:tcPr>
            <w:tcW w:w="1304" w:type="dxa"/>
          </w:tcPr>
          <w:p w:rsidR="00BE303D" w:rsidRDefault="00BE303D">
            <w:pPr>
              <w:pStyle w:val="ConsPlusNormal"/>
              <w:jc w:val="center"/>
            </w:pPr>
            <w:r>
              <w:t>2542,6</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724,6</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1125073,1</w:t>
            </w:r>
          </w:p>
        </w:tc>
        <w:tc>
          <w:tcPr>
            <w:tcW w:w="1417" w:type="dxa"/>
          </w:tcPr>
          <w:p w:rsidR="00BE303D" w:rsidRDefault="00BE303D">
            <w:pPr>
              <w:pStyle w:val="ConsPlusNormal"/>
              <w:jc w:val="center"/>
            </w:pPr>
            <w:r>
              <w:t>1125073,1</w:t>
            </w:r>
          </w:p>
        </w:tc>
        <w:tc>
          <w:tcPr>
            <w:tcW w:w="784" w:type="dxa"/>
          </w:tcPr>
          <w:p w:rsidR="00BE303D" w:rsidRDefault="00BE303D">
            <w:pPr>
              <w:pStyle w:val="ConsPlusNormal"/>
              <w:jc w:val="center"/>
            </w:pPr>
            <w:r>
              <w:t>X</w:t>
            </w:r>
          </w:p>
        </w:tc>
      </w:tr>
      <w:tr w:rsidR="00BE303D">
        <w:tc>
          <w:tcPr>
            <w:tcW w:w="1757" w:type="dxa"/>
            <w:vMerge w:val="restart"/>
          </w:tcPr>
          <w:p w:rsidR="00BE303D" w:rsidRDefault="00BE303D">
            <w:pPr>
              <w:pStyle w:val="ConsPlusNormal"/>
            </w:pPr>
            <w:r>
              <w:t>- медицинская помощь в амбулаторных условиях</w:t>
            </w:r>
          </w:p>
        </w:tc>
        <w:tc>
          <w:tcPr>
            <w:tcW w:w="964" w:type="dxa"/>
          </w:tcPr>
          <w:p w:rsidR="00BE303D" w:rsidRDefault="00BE303D">
            <w:pPr>
              <w:pStyle w:val="ConsPlusNormal"/>
              <w:jc w:val="center"/>
            </w:pPr>
            <w:r>
              <w:t xml:space="preserve">сумма </w:t>
            </w:r>
            <w:r>
              <w:rPr>
                <w:color w:val="0000FF"/>
              </w:rPr>
              <w:t>строк 28.1</w:t>
            </w:r>
            <w:r>
              <w:t xml:space="preserve"> + </w:t>
            </w:r>
            <w:r>
              <w:rPr>
                <w:color w:val="0000FF"/>
              </w:rPr>
              <w:t>33.1</w:t>
            </w:r>
          </w:p>
        </w:tc>
        <w:tc>
          <w:tcPr>
            <w:tcW w:w="624" w:type="dxa"/>
          </w:tcPr>
          <w:p w:rsidR="00BE303D" w:rsidRDefault="00BE303D">
            <w:pPr>
              <w:pStyle w:val="ConsPlusNormal"/>
              <w:jc w:val="center"/>
            </w:pPr>
            <w:r>
              <w:t>22.1</w:t>
            </w:r>
          </w:p>
        </w:tc>
        <w:tc>
          <w:tcPr>
            <w:tcW w:w="1531" w:type="dxa"/>
          </w:tcPr>
          <w:p w:rsidR="00BE303D" w:rsidRDefault="00BE303D">
            <w:pPr>
              <w:pStyle w:val="ConsPlusNormal"/>
              <w:jc w:val="center"/>
            </w:pPr>
            <w:r>
              <w:t>посещение с профилактическими и иными целями</w:t>
            </w:r>
          </w:p>
        </w:tc>
        <w:tc>
          <w:tcPr>
            <w:tcW w:w="1304" w:type="dxa"/>
          </w:tcPr>
          <w:p w:rsidR="00BE303D" w:rsidRDefault="00BE303D">
            <w:pPr>
              <w:pStyle w:val="ConsPlusNormal"/>
              <w:jc w:val="center"/>
            </w:pPr>
            <w:r>
              <w:t>2,426</w:t>
            </w:r>
          </w:p>
        </w:tc>
        <w:tc>
          <w:tcPr>
            <w:tcW w:w="1304" w:type="dxa"/>
          </w:tcPr>
          <w:p w:rsidR="00BE303D" w:rsidRDefault="00BE303D">
            <w:pPr>
              <w:pStyle w:val="ConsPlusNormal"/>
              <w:jc w:val="center"/>
            </w:pPr>
            <w:r>
              <w:t>449,6</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1090,7</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1693433,5</w:t>
            </w:r>
          </w:p>
        </w:tc>
        <w:tc>
          <w:tcPr>
            <w:tcW w:w="1417" w:type="dxa"/>
          </w:tcPr>
          <w:p w:rsidR="00BE303D" w:rsidRDefault="00BE303D">
            <w:pPr>
              <w:pStyle w:val="ConsPlusNormal"/>
              <w:jc w:val="center"/>
            </w:pPr>
            <w:r>
              <w:t>1693433,5</w:t>
            </w:r>
          </w:p>
        </w:tc>
        <w:tc>
          <w:tcPr>
            <w:tcW w:w="784" w:type="dxa"/>
          </w:tcPr>
          <w:p w:rsidR="00BE303D" w:rsidRDefault="00BE303D">
            <w:pPr>
              <w:pStyle w:val="ConsPlusNormal"/>
              <w:jc w:val="center"/>
            </w:pPr>
            <w:r>
              <w:t>X</w:t>
            </w:r>
          </w:p>
        </w:tc>
      </w:tr>
      <w:tr w:rsidR="00BE303D">
        <w:tc>
          <w:tcPr>
            <w:tcW w:w="1757" w:type="dxa"/>
            <w:vMerge/>
          </w:tcPr>
          <w:p w:rsidR="00BE303D" w:rsidRDefault="00BE303D"/>
        </w:tc>
        <w:tc>
          <w:tcPr>
            <w:tcW w:w="964" w:type="dxa"/>
          </w:tcPr>
          <w:p w:rsidR="00BE303D" w:rsidRDefault="00BE303D">
            <w:pPr>
              <w:pStyle w:val="ConsPlusNormal"/>
              <w:jc w:val="center"/>
            </w:pPr>
            <w:r>
              <w:t xml:space="preserve">сумма </w:t>
            </w:r>
            <w:r>
              <w:rPr>
                <w:color w:val="0000FF"/>
              </w:rPr>
              <w:t>строк 28.2</w:t>
            </w:r>
            <w:r>
              <w:t xml:space="preserve"> + </w:t>
            </w:r>
            <w:r>
              <w:rPr>
                <w:color w:val="0000FF"/>
              </w:rPr>
              <w:t>33.2</w:t>
            </w:r>
          </w:p>
        </w:tc>
        <w:tc>
          <w:tcPr>
            <w:tcW w:w="624" w:type="dxa"/>
          </w:tcPr>
          <w:p w:rsidR="00BE303D" w:rsidRDefault="00BE303D">
            <w:pPr>
              <w:pStyle w:val="ConsPlusNormal"/>
              <w:jc w:val="center"/>
            </w:pPr>
            <w:r>
              <w:t>22.2</w:t>
            </w:r>
          </w:p>
        </w:tc>
        <w:tc>
          <w:tcPr>
            <w:tcW w:w="1531" w:type="dxa"/>
          </w:tcPr>
          <w:p w:rsidR="00BE303D" w:rsidRDefault="00BE303D">
            <w:pPr>
              <w:pStyle w:val="ConsPlusNormal"/>
              <w:jc w:val="center"/>
            </w:pPr>
            <w:r>
              <w:t>посещение по неотложной медицинской помощи</w:t>
            </w:r>
          </w:p>
        </w:tc>
        <w:tc>
          <w:tcPr>
            <w:tcW w:w="1304" w:type="dxa"/>
          </w:tcPr>
          <w:p w:rsidR="00BE303D" w:rsidRDefault="00BE303D">
            <w:pPr>
              <w:pStyle w:val="ConsPlusNormal"/>
              <w:jc w:val="center"/>
            </w:pPr>
            <w:r>
              <w:t>0,560</w:t>
            </w:r>
          </w:p>
        </w:tc>
        <w:tc>
          <w:tcPr>
            <w:tcW w:w="1304" w:type="dxa"/>
          </w:tcPr>
          <w:p w:rsidR="00BE303D" w:rsidRDefault="00BE303D">
            <w:pPr>
              <w:pStyle w:val="ConsPlusNormal"/>
              <w:jc w:val="center"/>
            </w:pPr>
            <w:r>
              <w:t>567,0</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317,5</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492960,9</w:t>
            </w:r>
          </w:p>
        </w:tc>
        <w:tc>
          <w:tcPr>
            <w:tcW w:w="1417" w:type="dxa"/>
          </w:tcPr>
          <w:p w:rsidR="00BE303D" w:rsidRDefault="00BE303D">
            <w:pPr>
              <w:pStyle w:val="ConsPlusNormal"/>
              <w:jc w:val="center"/>
            </w:pPr>
            <w:r>
              <w:t>492960,9</w:t>
            </w:r>
          </w:p>
        </w:tc>
        <w:tc>
          <w:tcPr>
            <w:tcW w:w="784" w:type="dxa"/>
          </w:tcPr>
          <w:p w:rsidR="00BE303D" w:rsidRDefault="00BE303D">
            <w:pPr>
              <w:pStyle w:val="ConsPlusNormal"/>
              <w:jc w:val="center"/>
            </w:pPr>
            <w:r>
              <w:t>X</w:t>
            </w:r>
          </w:p>
        </w:tc>
      </w:tr>
      <w:tr w:rsidR="00BE303D">
        <w:tc>
          <w:tcPr>
            <w:tcW w:w="1757" w:type="dxa"/>
            <w:vMerge/>
          </w:tcPr>
          <w:p w:rsidR="00BE303D" w:rsidRDefault="00BE303D"/>
        </w:tc>
        <w:tc>
          <w:tcPr>
            <w:tcW w:w="964" w:type="dxa"/>
          </w:tcPr>
          <w:p w:rsidR="00BE303D" w:rsidRDefault="00BE303D">
            <w:pPr>
              <w:pStyle w:val="ConsPlusNormal"/>
              <w:jc w:val="center"/>
            </w:pPr>
            <w:r>
              <w:t xml:space="preserve">сумма </w:t>
            </w:r>
            <w:r>
              <w:rPr>
                <w:color w:val="0000FF"/>
              </w:rPr>
              <w:t>строк 28.3</w:t>
            </w:r>
            <w:r>
              <w:t xml:space="preserve"> + </w:t>
            </w:r>
            <w:r>
              <w:rPr>
                <w:color w:val="0000FF"/>
              </w:rPr>
              <w:t>33.3</w:t>
            </w:r>
          </w:p>
        </w:tc>
        <w:tc>
          <w:tcPr>
            <w:tcW w:w="624" w:type="dxa"/>
          </w:tcPr>
          <w:p w:rsidR="00BE303D" w:rsidRDefault="00BE303D">
            <w:pPr>
              <w:pStyle w:val="ConsPlusNormal"/>
              <w:jc w:val="center"/>
            </w:pPr>
            <w:r>
              <w:t>22.3</w:t>
            </w:r>
          </w:p>
        </w:tc>
        <w:tc>
          <w:tcPr>
            <w:tcW w:w="1531" w:type="dxa"/>
          </w:tcPr>
          <w:p w:rsidR="00BE303D" w:rsidRDefault="00BE303D">
            <w:pPr>
              <w:pStyle w:val="ConsPlusNormal"/>
              <w:jc w:val="center"/>
            </w:pPr>
            <w:r>
              <w:t>обращение</w:t>
            </w:r>
          </w:p>
        </w:tc>
        <w:tc>
          <w:tcPr>
            <w:tcW w:w="1304" w:type="dxa"/>
          </w:tcPr>
          <w:p w:rsidR="00BE303D" w:rsidRDefault="00BE303D">
            <w:pPr>
              <w:pStyle w:val="ConsPlusNormal"/>
              <w:jc w:val="center"/>
            </w:pPr>
            <w:r>
              <w:t>1,980</w:t>
            </w:r>
          </w:p>
        </w:tc>
        <w:tc>
          <w:tcPr>
            <w:tcW w:w="1304" w:type="dxa"/>
          </w:tcPr>
          <w:p w:rsidR="00BE303D" w:rsidRDefault="00BE303D">
            <w:pPr>
              <w:pStyle w:val="ConsPlusNormal"/>
              <w:jc w:val="center"/>
            </w:pPr>
            <w:r>
              <w:t>1244,2</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2463,4</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3824740,7</w:t>
            </w:r>
          </w:p>
        </w:tc>
        <w:tc>
          <w:tcPr>
            <w:tcW w:w="1417" w:type="dxa"/>
          </w:tcPr>
          <w:p w:rsidR="00BE303D" w:rsidRDefault="00BE303D">
            <w:pPr>
              <w:pStyle w:val="ConsPlusNormal"/>
              <w:jc w:val="center"/>
            </w:pPr>
            <w:r>
              <w:t>3824740,7</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 специализированная медицинская помощь в стационарных условиях (сумма </w:t>
            </w:r>
            <w:r>
              <w:rPr>
                <w:color w:val="0000FF"/>
              </w:rPr>
              <w:t>строк 29</w:t>
            </w:r>
            <w:r>
              <w:t xml:space="preserve"> + </w:t>
            </w:r>
            <w:r>
              <w:rPr>
                <w:color w:val="0000FF"/>
              </w:rPr>
              <w:t>34</w:t>
            </w:r>
            <w:r>
              <w:t>), в том числе:</w:t>
            </w:r>
          </w:p>
        </w:tc>
        <w:tc>
          <w:tcPr>
            <w:tcW w:w="624" w:type="dxa"/>
          </w:tcPr>
          <w:p w:rsidR="00BE303D" w:rsidRDefault="00BE303D">
            <w:pPr>
              <w:pStyle w:val="ConsPlusNormal"/>
              <w:jc w:val="center"/>
            </w:pPr>
            <w:bookmarkStart w:id="42" w:name="P4740"/>
            <w:bookmarkEnd w:id="42"/>
            <w:r>
              <w:t>23</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jc w:val="center"/>
            </w:pPr>
            <w:r>
              <w:t>0,17511</w:t>
            </w:r>
          </w:p>
        </w:tc>
        <w:tc>
          <w:tcPr>
            <w:tcW w:w="1304" w:type="dxa"/>
          </w:tcPr>
          <w:p w:rsidR="00BE303D" w:rsidRDefault="00BE303D">
            <w:pPr>
              <w:pStyle w:val="ConsPlusNormal"/>
              <w:jc w:val="center"/>
            </w:pPr>
            <w:r>
              <w:t>29168,7</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5107,8</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7930469,0</w:t>
            </w:r>
          </w:p>
        </w:tc>
        <w:tc>
          <w:tcPr>
            <w:tcW w:w="1417" w:type="dxa"/>
          </w:tcPr>
          <w:p w:rsidR="00BE303D" w:rsidRDefault="00BE303D">
            <w:pPr>
              <w:pStyle w:val="ConsPlusNormal"/>
              <w:jc w:val="center"/>
            </w:pPr>
            <w:r>
              <w:t>7930469,0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медицинская реабилитация в стационарных условиях (сумма </w:t>
            </w:r>
            <w:r>
              <w:rPr>
                <w:color w:val="0000FF"/>
              </w:rPr>
              <w:t>строк 29.1</w:t>
            </w:r>
            <w:r>
              <w:t xml:space="preserve"> + </w:t>
            </w:r>
            <w:r>
              <w:rPr>
                <w:color w:val="0000FF"/>
              </w:rPr>
              <w:t>34.1</w:t>
            </w:r>
            <w:r>
              <w:t xml:space="preserve">) (справочно из </w:t>
            </w:r>
            <w:r>
              <w:rPr>
                <w:color w:val="0000FF"/>
              </w:rPr>
              <w:t>строки 23</w:t>
            </w:r>
            <w:r>
              <w:t>)</w:t>
            </w:r>
          </w:p>
        </w:tc>
        <w:tc>
          <w:tcPr>
            <w:tcW w:w="624" w:type="dxa"/>
          </w:tcPr>
          <w:p w:rsidR="00BE303D" w:rsidRDefault="00BE303D">
            <w:pPr>
              <w:pStyle w:val="ConsPlusNormal"/>
              <w:jc w:val="center"/>
            </w:pPr>
            <w:r>
              <w:t>23.1</w:t>
            </w:r>
          </w:p>
        </w:tc>
        <w:tc>
          <w:tcPr>
            <w:tcW w:w="1531" w:type="dxa"/>
          </w:tcPr>
          <w:p w:rsidR="00BE303D" w:rsidRDefault="00BE303D">
            <w:pPr>
              <w:pStyle w:val="ConsPlusNormal"/>
              <w:jc w:val="center"/>
            </w:pPr>
            <w:r>
              <w:t>койко-день</w:t>
            </w:r>
          </w:p>
        </w:tc>
        <w:tc>
          <w:tcPr>
            <w:tcW w:w="1304" w:type="dxa"/>
          </w:tcPr>
          <w:p w:rsidR="00BE303D" w:rsidRDefault="00BE303D">
            <w:pPr>
              <w:pStyle w:val="ConsPlusNormal"/>
              <w:jc w:val="center"/>
            </w:pPr>
            <w:r>
              <w:t>0,039</w:t>
            </w:r>
          </w:p>
        </w:tc>
        <w:tc>
          <w:tcPr>
            <w:tcW w:w="1304" w:type="dxa"/>
          </w:tcPr>
          <w:p w:rsidR="00BE303D" w:rsidRDefault="00BE303D">
            <w:pPr>
              <w:pStyle w:val="ConsPlusNormal"/>
              <w:jc w:val="center"/>
            </w:pPr>
            <w:r>
              <w:t>1896,0</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73,9</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114808,0</w:t>
            </w:r>
          </w:p>
        </w:tc>
        <w:tc>
          <w:tcPr>
            <w:tcW w:w="1417" w:type="dxa"/>
          </w:tcPr>
          <w:p w:rsidR="00BE303D" w:rsidRDefault="00BE303D">
            <w:pPr>
              <w:pStyle w:val="ConsPlusNormal"/>
              <w:jc w:val="center"/>
            </w:pPr>
            <w:r>
              <w:t>114808,0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lastRenderedPageBreak/>
              <w:t xml:space="preserve">высокотехнологичная медицинская помощь (сумма </w:t>
            </w:r>
            <w:r>
              <w:rPr>
                <w:color w:val="0000FF"/>
              </w:rPr>
              <w:t>строк 29.2</w:t>
            </w:r>
            <w:r>
              <w:t xml:space="preserve"> + </w:t>
            </w:r>
            <w:r>
              <w:rPr>
                <w:color w:val="0000FF"/>
              </w:rPr>
              <w:t>34.2</w:t>
            </w:r>
            <w:r>
              <w:t xml:space="preserve">) (справочно из </w:t>
            </w:r>
            <w:r>
              <w:rPr>
                <w:color w:val="0000FF"/>
              </w:rPr>
              <w:t>строки 23</w:t>
            </w:r>
            <w:r>
              <w:t>)</w:t>
            </w:r>
          </w:p>
        </w:tc>
        <w:tc>
          <w:tcPr>
            <w:tcW w:w="624" w:type="dxa"/>
          </w:tcPr>
          <w:p w:rsidR="00BE303D" w:rsidRDefault="00BE303D">
            <w:pPr>
              <w:pStyle w:val="ConsPlusNormal"/>
              <w:jc w:val="center"/>
            </w:pPr>
            <w:r>
              <w:t>23.2</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jc w:val="center"/>
            </w:pPr>
            <w:r>
              <w:t>0,0037</w:t>
            </w:r>
          </w:p>
        </w:tc>
        <w:tc>
          <w:tcPr>
            <w:tcW w:w="1304" w:type="dxa"/>
          </w:tcPr>
          <w:p w:rsidR="00BE303D" w:rsidRDefault="00BE303D">
            <w:pPr>
              <w:pStyle w:val="ConsPlusNormal"/>
              <w:jc w:val="center"/>
            </w:pPr>
            <w:r>
              <w:t>159106,0</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588,7</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914064,0</w:t>
            </w:r>
          </w:p>
        </w:tc>
        <w:tc>
          <w:tcPr>
            <w:tcW w:w="1417" w:type="dxa"/>
          </w:tcPr>
          <w:p w:rsidR="00BE303D" w:rsidRDefault="00BE303D">
            <w:pPr>
              <w:pStyle w:val="ConsPlusNormal"/>
              <w:jc w:val="center"/>
            </w:pPr>
            <w:r>
              <w:t>914064,0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 медицинская помощь в условиях дневного стационара (сумма </w:t>
            </w:r>
            <w:r>
              <w:rPr>
                <w:color w:val="0000FF"/>
              </w:rPr>
              <w:t>строк 30</w:t>
            </w:r>
            <w:r>
              <w:t xml:space="preserve"> + </w:t>
            </w:r>
            <w:r>
              <w:rPr>
                <w:color w:val="0000FF"/>
              </w:rPr>
              <w:t>35</w:t>
            </w:r>
            <w:r>
              <w:t>)</w:t>
            </w:r>
          </w:p>
        </w:tc>
        <w:tc>
          <w:tcPr>
            <w:tcW w:w="624" w:type="dxa"/>
          </w:tcPr>
          <w:p w:rsidR="00BE303D" w:rsidRDefault="00BE303D">
            <w:pPr>
              <w:pStyle w:val="ConsPlusNormal"/>
              <w:jc w:val="center"/>
            </w:pPr>
            <w:r>
              <w:t>24</w:t>
            </w:r>
          </w:p>
        </w:tc>
        <w:tc>
          <w:tcPr>
            <w:tcW w:w="1531" w:type="dxa"/>
          </w:tcPr>
          <w:p w:rsidR="00BE303D" w:rsidRDefault="00BE303D">
            <w:pPr>
              <w:pStyle w:val="ConsPlusNormal"/>
              <w:jc w:val="center"/>
            </w:pPr>
            <w:r>
              <w:t>случай лечения</w:t>
            </w:r>
          </w:p>
        </w:tc>
        <w:tc>
          <w:tcPr>
            <w:tcW w:w="1304" w:type="dxa"/>
          </w:tcPr>
          <w:p w:rsidR="00BE303D" w:rsidRDefault="00BE303D">
            <w:pPr>
              <w:pStyle w:val="ConsPlusNormal"/>
              <w:jc w:val="center"/>
            </w:pPr>
            <w:r>
              <w:t>0,060</w:t>
            </w:r>
          </w:p>
        </w:tc>
        <w:tc>
          <w:tcPr>
            <w:tcW w:w="1304" w:type="dxa"/>
          </w:tcPr>
          <w:p w:rsidR="00BE303D" w:rsidRDefault="00BE303D">
            <w:pPr>
              <w:pStyle w:val="ConsPlusNormal"/>
              <w:jc w:val="center"/>
            </w:pPr>
            <w:r>
              <w:t>11919,1</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715,2</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1110347,6</w:t>
            </w:r>
          </w:p>
        </w:tc>
        <w:tc>
          <w:tcPr>
            <w:tcW w:w="1417" w:type="dxa"/>
          </w:tcPr>
          <w:p w:rsidR="00BE303D" w:rsidRDefault="00BE303D">
            <w:pPr>
              <w:pStyle w:val="ConsPlusNormal"/>
              <w:jc w:val="center"/>
            </w:pPr>
            <w:r>
              <w:t>1110347,6</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затраты на ведение дела СМО</w:t>
            </w:r>
          </w:p>
        </w:tc>
        <w:tc>
          <w:tcPr>
            <w:tcW w:w="624" w:type="dxa"/>
          </w:tcPr>
          <w:p w:rsidR="00BE303D" w:rsidRDefault="00BE303D">
            <w:pPr>
              <w:pStyle w:val="ConsPlusNormal"/>
              <w:jc w:val="center"/>
            </w:pPr>
            <w:r>
              <w:t>25</w:t>
            </w:r>
          </w:p>
        </w:tc>
        <w:tc>
          <w:tcPr>
            <w:tcW w:w="1531" w:type="dxa"/>
          </w:tcPr>
          <w:p w:rsidR="00BE303D" w:rsidRDefault="00BE303D">
            <w:pPr>
              <w:pStyle w:val="ConsPlusNormal"/>
              <w:jc w:val="center"/>
            </w:pPr>
            <w:r>
              <w:t>_</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92,9</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144271,8</w:t>
            </w:r>
          </w:p>
        </w:tc>
        <w:tc>
          <w:tcPr>
            <w:tcW w:w="1417" w:type="dxa"/>
          </w:tcPr>
          <w:p w:rsidR="00BE303D" w:rsidRDefault="00BE303D">
            <w:pPr>
              <w:pStyle w:val="ConsPlusNormal"/>
              <w:jc w:val="center"/>
            </w:pPr>
            <w:r>
              <w:t>144271,8</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из </w:t>
            </w:r>
            <w:r>
              <w:rPr>
                <w:color w:val="0000FF"/>
              </w:rPr>
              <w:t>строки 20</w:t>
            </w:r>
            <w:r>
              <w:t>:</w:t>
            </w:r>
          </w:p>
          <w:p w:rsidR="00BE303D" w:rsidRDefault="00BE303D">
            <w:pPr>
              <w:pStyle w:val="ConsPlusNormal"/>
            </w:pPr>
            <w:r>
              <w:t>1. Медицинская помощь, предоставляемая в рамках базовой программы ОМС застрахованным лицам, получившим полис обязательного медицинского страхования в Ленинградской области:</w:t>
            </w:r>
          </w:p>
        </w:tc>
        <w:tc>
          <w:tcPr>
            <w:tcW w:w="624" w:type="dxa"/>
          </w:tcPr>
          <w:p w:rsidR="00BE303D" w:rsidRDefault="00BE303D">
            <w:pPr>
              <w:pStyle w:val="ConsPlusNormal"/>
              <w:jc w:val="center"/>
            </w:pPr>
            <w:r>
              <w:t>26</w:t>
            </w:r>
          </w:p>
        </w:tc>
        <w:tc>
          <w:tcPr>
            <w:tcW w:w="1531" w:type="dxa"/>
          </w:tcPr>
          <w:p w:rsidR="00BE303D" w:rsidRDefault="00BE303D">
            <w:pPr>
              <w:pStyle w:val="ConsPlusNormal"/>
            </w:pP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10419,2</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16177024,8</w:t>
            </w:r>
          </w:p>
        </w:tc>
        <w:tc>
          <w:tcPr>
            <w:tcW w:w="1417" w:type="dxa"/>
          </w:tcPr>
          <w:p w:rsidR="00BE303D" w:rsidRDefault="00BE303D">
            <w:pPr>
              <w:pStyle w:val="ConsPlusNormal"/>
              <w:jc w:val="center"/>
            </w:pPr>
            <w:r>
              <w:t>16177024,8</w:t>
            </w:r>
          </w:p>
        </w:tc>
        <w:tc>
          <w:tcPr>
            <w:tcW w:w="784" w:type="dxa"/>
          </w:tcPr>
          <w:p w:rsidR="00BE303D" w:rsidRDefault="00BE303D">
            <w:pPr>
              <w:pStyle w:val="ConsPlusNormal"/>
              <w:jc w:val="center"/>
            </w:pPr>
            <w:r>
              <w:t>72,8</w:t>
            </w:r>
          </w:p>
        </w:tc>
      </w:tr>
      <w:tr w:rsidR="00BE303D">
        <w:tc>
          <w:tcPr>
            <w:tcW w:w="2721" w:type="dxa"/>
            <w:gridSpan w:val="2"/>
          </w:tcPr>
          <w:p w:rsidR="00BE303D" w:rsidRDefault="00BE303D">
            <w:pPr>
              <w:pStyle w:val="ConsPlusNormal"/>
            </w:pPr>
            <w:r>
              <w:t>- скорая медицинская помощь</w:t>
            </w:r>
          </w:p>
        </w:tc>
        <w:tc>
          <w:tcPr>
            <w:tcW w:w="624" w:type="dxa"/>
          </w:tcPr>
          <w:p w:rsidR="00BE303D" w:rsidRDefault="00BE303D">
            <w:pPr>
              <w:pStyle w:val="ConsPlusNormal"/>
              <w:jc w:val="center"/>
            </w:pPr>
            <w:bookmarkStart w:id="43" w:name="P4807"/>
            <w:bookmarkEnd w:id="43"/>
            <w:r>
              <w:t>27</w:t>
            </w:r>
          </w:p>
        </w:tc>
        <w:tc>
          <w:tcPr>
            <w:tcW w:w="1531" w:type="dxa"/>
          </w:tcPr>
          <w:p w:rsidR="00BE303D" w:rsidRDefault="00BE303D">
            <w:pPr>
              <w:pStyle w:val="ConsPlusNormal"/>
              <w:jc w:val="center"/>
            </w:pPr>
            <w:r>
              <w:t>вызов</w:t>
            </w:r>
          </w:p>
        </w:tc>
        <w:tc>
          <w:tcPr>
            <w:tcW w:w="1304" w:type="dxa"/>
          </w:tcPr>
          <w:p w:rsidR="00BE303D" w:rsidRDefault="00BE303D">
            <w:pPr>
              <w:pStyle w:val="ConsPlusNormal"/>
              <w:jc w:val="center"/>
            </w:pPr>
            <w:r>
              <w:t>0,285</w:t>
            </w:r>
          </w:p>
        </w:tc>
        <w:tc>
          <w:tcPr>
            <w:tcW w:w="1304" w:type="dxa"/>
          </w:tcPr>
          <w:p w:rsidR="00BE303D" w:rsidRDefault="00BE303D">
            <w:pPr>
              <w:pStyle w:val="ConsPlusNormal"/>
              <w:jc w:val="center"/>
            </w:pPr>
            <w:r>
              <w:t>2542,6</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724,6</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1125073,1</w:t>
            </w:r>
          </w:p>
        </w:tc>
        <w:tc>
          <w:tcPr>
            <w:tcW w:w="1417" w:type="dxa"/>
          </w:tcPr>
          <w:p w:rsidR="00BE303D" w:rsidRDefault="00BE303D">
            <w:pPr>
              <w:pStyle w:val="ConsPlusNormal"/>
              <w:jc w:val="center"/>
            </w:pPr>
            <w:r>
              <w:t>1125073,1</w:t>
            </w:r>
          </w:p>
        </w:tc>
        <w:tc>
          <w:tcPr>
            <w:tcW w:w="784" w:type="dxa"/>
          </w:tcPr>
          <w:p w:rsidR="00BE303D" w:rsidRDefault="00BE303D">
            <w:pPr>
              <w:pStyle w:val="ConsPlusNormal"/>
              <w:jc w:val="center"/>
            </w:pPr>
            <w:r>
              <w:t>X</w:t>
            </w:r>
          </w:p>
        </w:tc>
      </w:tr>
      <w:tr w:rsidR="00BE303D">
        <w:tc>
          <w:tcPr>
            <w:tcW w:w="2721" w:type="dxa"/>
            <w:gridSpan w:val="2"/>
            <w:vMerge w:val="restart"/>
          </w:tcPr>
          <w:p w:rsidR="00BE303D" w:rsidRDefault="00BE303D">
            <w:pPr>
              <w:pStyle w:val="ConsPlusNormal"/>
            </w:pPr>
            <w:r>
              <w:t>- медицинская помощь в амбулаторных условиях</w:t>
            </w:r>
          </w:p>
        </w:tc>
        <w:tc>
          <w:tcPr>
            <w:tcW w:w="624" w:type="dxa"/>
          </w:tcPr>
          <w:p w:rsidR="00BE303D" w:rsidRDefault="00BE303D">
            <w:pPr>
              <w:pStyle w:val="ConsPlusNormal"/>
              <w:jc w:val="center"/>
            </w:pPr>
            <w:bookmarkStart w:id="44" w:name="P4818"/>
            <w:bookmarkEnd w:id="44"/>
            <w:r>
              <w:t>28.1</w:t>
            </w:r>
          </w:p>
        </w:tc>
        <w:tc>
          <w:tcPr>
            <w:tcW w:w="1531" w:type="dxa"/>
          </w:tcPr>
          <w:p w:rsidR="00BE303D" w:rsidRDefault="00BE303D">
            <w:pPr>
              <w:pStyle w:val="ConsPlusNormal"/>
              <w:jc w:val="center"/>
            </w:pPr>
            <w:r>
              <w:t>посещение с профилактическими и иными целями</w:t>
            </w:r>
          </w:p>
        </w:tc>
        <w:tc>
          <w:tcPr>
            <w:tcW w:w="1304" w:type="dxa"/>
          </w:tcPr>
          <w:p w:rsidR="00BE303D" w:rsidRDefault="00BE303D">
            <w:pPr>
              <w:pStyle w:val="ConsPlusNormal"/>
              <w:jc w:val="center"/>
            </w:pPr>
            <w:r>
              <w:t>2,426</w:t>
            </w:r>
          </w:p>
        </w:tc>
        <w:tc>
          <w:tcPr>
            <w:tcW w:w="1304" w:type="dxa"/>
          </w:tcPr>
          <w:p w:rsidR="00BE303D" w:rsidRDefault="00BE303D">
            <w:pPr>
              <w:pStyle w:val="ConsPlusNormal"/>
              <w:jc w:val="center"/>
            </w:pPr>
            <w:r>
              <w:t>449,6</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1090,7</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1693433,5</w:t>
            </w:r>
          </w:p>
        </w:tc>
        <w:tc>
          <w:tcPr>
            <w:tcW w:w="1417" w:type="dxa"/>
          </w:tcPr>
          <w:p w:rsidR="00BE303D" w:rsidRDefault="00BE303D">
            <w:pPr>
              <w:pStyle w:val="ConsPlusNormal"/>
              <w:jc w:val="center"/>
            </w:pPr>
            <w:r>
              <w:t>1693433,5</w:t>
            </w:r>
          </w:p>
        </w:tc>
        <w:tc>
          <w:tcPr>
            <w:tcW w:w="784" w:type="dxa"/>
          </w:tcPr>
          <w:p w:rsidR="00BE303D" w:rsidRDefault="00BE303D">
            <w:pPr>
              <w:pStyle w:val="ConsPlusNormal"/>
              <w:jc w:val="center"/>
            </w:pPr>
            <w:r>
              <w:t>X</w:t>
            </w:r>
          </w:p>
        </w:tc>
      </w:tr>
      <w:tr w:rsidR="00BE303D">
        <w:tc>
          <w:tcPr>
            <w:tcW w:w="2721" w:type="dxa"/>
            <w:gridSpan w:val="2"/>
            <w:vMerge/>
          </w:tcPr>
          <w:p w:rsidR="00BE303D" w:rsidRDefault="00BE303D"/>
        </w:tc>
        <w:tc>
          <w:tcPr>
            <w:tcW w:w="624" w:type="dxa"/>
          </w:tcPr>
          <w:p w:rsidR="00BE303D" w:rsidRDefault="00BE303D">
            <w:pPr>
              <w:pStyle w:val="ConsPlusNormal"/>
              <w:jc w:val="center"/>
            </w:pPr>
            <w:bookmarkStart w:id="45" w:name="P4828"/>
            <w:bookmarkEnd w:id="45"/>
            <w:r>
              <w:t>28.2</w:t>
            </w:r>
          </w:p>
        </w:tc>
        <w:tc>
          <w:tcPr>
            <w:tcW w:w="1531" w:type="dxa"/>
          </w:tcPr>
          <w:p w:rsidR="00BE303D" w:rsidRDefault="00BE303D">
            <w:pPr>
              <w:pStyle w:val="ConsPlusNormal"/>
              <w:jc w:val="center"/>
            </w:pPr>
            <w:r>
              <w:t xml:space="preserve">посещение по неотложной медицинской </w:t>
            </w:r>
            <w:r>
              <w:lastRenderedPageBreak/>
              <w:t>помощи</w:t>
            </w:r>
          </w:p>
        </w:tc>
        <w:tc>
          <w:tcPr>
            <w:tcW w:w="1304" w:type="dxa"/>
          </w:tcPr>
          <w:p w:rsidR="00BE303D" w:rsidRDefault="00BE303D">
            <w:pPr>
              <w:pStyle w:val="ConsPlusNormal"/>
              <w:jc w:val="center"/>
            </w:pPr>
            <w:r>
              <w:lastRenderedPageBreak/>
              <w:t>0,560</w:t>
            </w:r>
          </w:p>
        </w:tc>
        <w:tc>
          <w:tcPr>
            <w:tcW w:w="1304" w:type="dxa"/>
          </w:tcPr>
          <w:p w:rsidR="00BE303D" w:rsidRDefault="00BE303D">
            <w:pPr>
              <w:pStyle w:val="ConsPlusNormal"/>
              <w:jc w:val="center"/>
            </w:pPr>
            <w:r>
              <w:t>567,0</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317,5</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492960,9</w:t>
            </w:r>
          </w:p>
        </w:tc>
        <w:tc>
          <w:tcPr>
            <w:tcW w:w="1417" w:type="dxa"/>
          </w:tcPr>
          <w:p w:rsidR="00BE303D" w:rsidRDefault="00BE303D">
            <w:pPr>
              <w:pStyle w:val="ConsPlusNormal"/>
              <w:jc w:val="center"/>
            </w:pPr>
            <w:r>
              <w:t>492960,9</w:t>
            </w:r>
          </w:p>
        </w:tc>
        <w:tc>
          <w:tcPr>
            <w:tcW w:w="784" w:type="dxa"/>
          </w:tcPr>
          <w:p w:rsidR="00BE303D" w:rsidRDefault="00BE303D">
            <w:pPr>
              <w:pStyle w:val="ConsPlusNormal"/>
              <w:jc w:val="center"/>
            </w:pPr>
            <w:r>
              <w:t>X</w:t>
            </w:r>
          </w:p>
        </w:tc>
      </w:tr>
      <w:tr w:rsidR="00BE303D">
        <w:tc>
          <w:tcPr>
            <w:tcW w:w="2721" w:type="dxa"/>
            <w:gridSpan w:val="2"/>
            <w:vMerge/>
          </w:tcPr>
          <w:p w:rsidR="00BE303D" w:rsidRDefault="00BE303D"/>
        </w:tc>
        <w:tc>
          <w:tcPr>
            <w:tcW w:w="624" w:type="dxa"/>
          </w:tcPr>
          <w:p w:rsidR="00BE303D" w:rsidRDefault="00BE303D">
            <w:pPr>
              <w:pStyle w:val="ConsPlusNormal"/>
              <w:jc w:val="center"/>
            </w:pPr>
            <w:bookmarkStart w:id="46" w:name="P4838"/>
            <w:bookmarkEnd w:id="46"/>
            <w:r>
              <w:t>28.3</w:t>
            </w:r>
          </w:p>
        </w:tc>
        <w:tc>
          <w:tcPr>
            <w:tcW w:w="1531" w:type="dxa"/>
          </w:tcPr>
          <w:p w:rsidR="00BE303D" w:rsidRDefault="00BE303D">
            <w:pPr>
              <w:pStyle w:val="ConsPlusNormal"/>
              <w:jc w:val="center"/>
            </w:pPr>
            <w:r>
              <w:t>обращение</w:t>
            </w:r>
          </w:p>
        </w:tc>
        <w:tc>
          <w:tcPr>
            <w:tcW w:w="1304" w:type="dxa"/>
          </w:tcPr>
          <w:p w:rsidR="00BE303D" w:rsidRDefault="00BE303D">
            <w:pPr>
              <w:pStyle w:val="ConsPlusNormal"/>
              <w:jc w:val="center"/>
            </w:pPr>
            <w:r>
              <w:t>1,980</w:t>
            </w:r>
          </w:p>
        </w:tc>
        <w:tc>
          <w:tcPr>
            <w:tcW w:w="1304" w:type="dxa"/>
          </w:tcPr>
          <w:p w:rsidR="00BE303D" w:rsidRDefault="00BE303D">
            <w:pPr>
              <w:pStyle w:val="ConsPlusNormal"/>
              <w:jc w:val="center"/>
            </w:pPr>
            <w:r>
              <w:t>1244,2</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2463,4</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3824740,7</w:t>
            </w:r>
          </w:p>
        </w:tc>
        <w:tc>
          <w:tcPr>
            <w:tcW w:w="1417" w:type="dxa"/>
          </w:tcPr>
          <w:p w:rsidR="00BE303D" w:rsidRDefault="00BE303D">
            <w:pPr>
              <w:pStyle w:val="ConsPlusNormal"/>
              <w:jc w:val="center"/>
            </w:pPr>
            <w:r>
              <w:t>3824740,7</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специализированная медицинская помощь в стационарных условиях, в том числе:</w:t>
            </w:r>
          </w:p>
        </w:tc>
        <w:tc>
          <w:tcPr>
            <w:tcW w:w="624" w:type="dxa"/>
          </w:tcPr>
          <w:p w:rsidR="00BE303D" w:rsidRDefault="00BE303D">
            <w:pPr>
              <w:pStyle w:val="ConsPlusNormal"/>
              <w:jc w:val="center"/>
            </w:pPr>
            <w:bookmarkStart w:id="47" w:name="P4849"/>
            <w:bookmarkEnd w:id="47"/>
            <w:r>
              <w:t>29</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jc w:val="center"/>
            </w:pPr>
            <w:r>
              <w:t>0,17511</w:t>
            </w:r>
          </w:p>
        </w:tc>
        <w:tc>
          <w:tcPr>
            <w:tcW w:w="1304" w:type="dxa"/>
          </w:tcPr>
          <w:p w:rsidR="00BE303D" w:rsidRDefault="00BE303D">
            <w:pPr>
              <w:pStyle w:val="ConsPlusNormal"/>
              <w:jc w:val="center"/>
            </w:pPr>
            <w:r>
              <w:t>29168,7</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5107,8</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7930469,0</w:t>
            </w:r>
          </w:p>
        </w:tc>
        <w:tc>
          <w:tcPr>
            <w:tcW w:w="1417" w:type="dxa"/>
          </w:tcPr>
          <w:p w:rsidR="00BE303D" w:rsidRDefault="00BE303D">
            <w:pPr>
              <w:pStyle w:val="ConsPlusNormal"/>
              <w:jc w:val="center"/>
            </w:pPr>
            <w:r>
              <w:t>7930469,0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медицинская реабилитация в стационарных условиях (справочно из </w:t>
            </w:r>
            <w:r>
              <w:rPr>
                <w:color w:val="0000FF"/>
              </w:rPr>
              <w:t>строки 29</w:t>
            </w:r>
            <w:r>
              <w:t>)</w:t>
            </w:r>
          </w:p>
        </w:tc>
        <w:tc>
          <w:tcPr>
            <w:tcW w:w="624" w:type="dxa"/>
          </w:tcPr>
          <w:p w:rsidR="00BE303D" w:rsidRDefault="00BE303D">
            <w:pPr>
              <w:pStyle w:val="ConsPlusNormal"/>
              <w:jc w:val="center"/>
            </w:pPr>
            <w:bookmarkStart w:id="48" w:name="P4860"/>
            <w:bookmarkEnd w:id="48"/>
            <w:r>
              <w:t>29.1</w:t>
            </w:r>
          </w:p>
        </w:tc>
        <w:tc>
          <w:tcPr>
            <w:tcW w:w="1531" w:type="dxa"/>
          </w:tcPr>
          <w:p w:rsidR="00BE303D" w:rsidRDefault="00BE303D">
            <w:pPr>
              <w:pStyle w:val="ConsPlusNormal"/>
              <w:jc w:val="center"/>
            </w:pPr>
            <w:r>
              <w:t>койко-день</w:t>
            </w:r>
          </w:p>
        </w:tc>
        <w:tc>
          <w:tcPr>
            <w:tcW w:w="1304" w:type="dxa"/>
          </w:tcPr>
          <w:p w:rsidR="00BE303D" w:rsidRDefault="00BE303D">
            <w:pPr>
              <w:pStyle w:val="ConsPlusNormal"/>
              <w:jc w:val="center"/>
            </w:pPr>
            <w:r>
              <w:t>0,039</w:t>
            </w:r>
          </w:p>
        </w:tc>
        <w:tc>
          <w:tcPr>
            <w:tcW w:w="1304" w:type="dxa"/>
          </w:tcPr>
          <w:p w:rsidR="00BE303D" w:rsidRDefault="00BE303D">
            <w:pPr>
              <w:pStyle w:val="ConsPlusNormal"/>
              <w:jc w:val="center"/>
            </w:pPr>
            <w:r>
              <w:t>1896,0</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73,9</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114808,0</w:t>
            </w:r>
          </w:p>
        </w:tc>
        <w:tc>
          <w:tcPr>
            <w:tcW w:w="1417" w:type="dxa"/>
          </w:tcPr>
          <w:p w:rsidR="00BE303D" w:rsidRDefault="00BE303D">
            <w:pPr>
              <w:pStyle w:val="ConsPlusNormal"/>
              <w:jc w:val="center"/>
            </w:pPr>
            <w:r>
              <w:t>114808,0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высокотехнологичная медицинская помощь (справочно из </w:t>
            </w:r>
            <w:r>
              <w:rPr>
                <w:color w:val="0000FF"/>
              </w:rPr>
              <w:t>строки 29</w:t>
            </w:r>
            <w:r>
              <w:t>)</w:t>
            </w:r>
          </w:p>
        </w:tc>
        <w:tc>
          <w:tcPr>
            <w:tcW w:w="624" w:type="dxa"/>
          </w:tcPr>
          <w:p w:rsidR="00BE303D" w:rsidRDefault="00BE303D">
            <w:pPr>
              <w:pStyle w:val="ConsPlusNormal"/>
              <w:jc w:val="center"/>
            </w:pPr>
            <w:bookmarkStart w:id="49" w:name="P4871"/>
            <w:bookmarkEnd w:id="49"/>
            <w:r>
              <w:t>29.2</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jc w:val="center"/>
            </w:pPr>
            <w:r>
              <w:t>0,0037</w:t>
            </w:r>
          </w:p>
        </w:tc>
        <w:tc>
          <w:tcPr>
            <w:tcW w:w="1304" w:type="dxa"/>
          </w:tcPr>
          <w:p w:rsidR="00BE303D" w:rsidRDefault="00BE303D">
            <w:pPr>
              <w:pStyle w:val="ConsPlusNormal"/>
              <w:jc w:val="center"/>
            </w:pPr>
            <w:r>
              <w:t>159106,0</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588,7</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914064,0</w:t>
            </w:r>
          </w:p>
        </w:tc>
        <w:tc>
          <w:tcPr>
            <w:tcW w:w="1417" w:type="dxa"/>
          </w:tcPr>
          <w:p w:rsidR="00BE303D" w:rsidRDefault="00BE303D">
            <w:pPr>
              <w:pStyle w:val="ConsPlusNormal"/>
              <w:jc w:val="center"/>
            </w:pPr>
            <w:r>
              <w:t>914064,0</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медицинская помощь в условиях дневного стационара</w:t>
            </w:r>
          </w:p>
        </w:tc>
        <w:tc>
          <w:tcPr>
            <w:tcW w:w="624" w:type="dxa"/>
          </w:tcPr>
          <w:p w:rsidR="00BE303D" w:rsidRDefault="00BE303D">
            <w:pPr>
              <w:pStyle w:val="ConsPlusNormal"/>
              <w:jc w:val="center"/>
            </w:pPr>
            <w:bookmarkStart w:id="50" w:name="P4882"/>
            <w:bookmarkEnd w:id="50"/>
            <w:r>
              <w:t>30</w:t>
            </w:r>
          </w:p>
        </w:tc>
        <w:tc>
          <w:tcPr>
            <w:tcW w:w="1531" w:type="dxa"/>
          </w:tcPr>
          <w:p w:rsidR="00BE303D" w:rsidRDefault="00BE303D">
            <w:pPr>
              <w:pStyle w:val="ConsPlusNormal"/>
              <w:jc w:val="center"/>
            </w:pPr>
            <w:r>
              <w:t>случай лечения</w:t>
            </w:r>
          </w:p>
        </w:tc>
        <w:tc>
          <w:tcPr>
            <w:tcW w:w="1304" w:type="dxa"/>
          </w:tcPr>
          <w:p w:rsidR="00BE303D" w:rsidRDefault="00BE303D">
            <w:pPr>
              <w:pStyle w:val="ConsPlusNormal"/>
              <w:jc w:val="center"/>
            </w:pPr>
            <w:r>
              <w:t>0,060</w:t>
            </w:r>
          </w:p>
        </w:tc>
        <w:tc>
          <w:tcPr>
            <w:tcW w:w="1304" w:type="dxa"/>
          </w:tcPr>
          <w:p w:rsidR="00BE303D" w:rsidRDefault="00BE303D">
            <w:pPr>
              <w:pStyle w:val="ConsPlusNormal"/>
              <w:jc w:val="center"/>
            </w:pPr>
            <w:r>
              <w:t>11919,1</w:t>
            </w:r>
          </w:p>
        </w:tc>
        <w:tc>
          <w:tcPr>
            <w:tcW w:w="1304" w:type="dxa"/>
          </w:tcPr>
          <w:p w:rsidR="00BE303D" w:rsidRDefault="00BE303D">
            <w:pPr>
              <w:pStyle w:val="ConsPlusNormal"/>
              <w:jc w:val="center"/>
            </w:pPr>
            <w:r>
              <w:t>X</w:t>
            </w:r>
          </w:p>
        </w:tc>
        <w:tc>
          <w:tcPr>
            <w:tcW w:w="1020" w:type="dxa"/>
          </w:tcPr>
          <w:p w:rsidR="00BE303D" w:rsidRDefault="00BE303D">
            <w:pPr>
              <w:pStyle w:val="ConsPlusNormal"/>
              <w:jc w:val="center"/>
            </w:pPr>
            <w:r>
              <w:t>715,2</w:t>
            </w:r>
          </w:p>
        </w:tc>
        <w:tc>
          <w:tcPr>
            <w:tcW w:w="1304" w:type="dxa"/>
          </w:tcPr>
          <w:p w:rsidR="00BE303D" w:rsidRDefault="00BE303D">
            <w:pPr>
              <w:pStyle w:val="ConsPlusNormal"/>
              <w:jc w:val="center"/>
            </w:pPr>
            <w:r>
              <w:t>X</w:t>
            </w:r>
          </w:p>
        </w:tc>
        <w:tc>
          <w:tcPr>
            <w:tcW w:w="1417" w:type="dxa"/>
          </w:tcPr>
          <w:p w:rsidR="00BE303D" w:rsidRDefault="00BE303D">
            <w:pPr>
              <w:pStyle w:val="ConsPlusNormal"/>
              <w:jc w:val="center"/>
            </w:pPr>
            <w:r>
              <w:t>1110347,6</w:t>
            </w:r>
          </w:p>
        </w:tc>
        <w:tc>
          <w:tcPr>
            <w:tcW w:w="1417" w:type="dxa"/>
          </w:tcPr>
          <w:p w:rsidR="00BE303D" w:rsidRDefault="00BE303D">
            <w:pPr>
              <w:pStyle w:val="ConsPlusNormal"/>
              <w:jc w:val="center"/>
            </w:pPr>
            <w:r>
              <w:t>1110347,6</w:t>
            </w: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2. Медицинская помощь по видам и заболеваниям сверх базовой программы ОМС:</w:t>
            </w:r>
          </w:p>
        </w:tc>
        <w:tc>
          <w:tcPr>
            <w:tcW w:w="624" w:type="dxa"/>
          </w:tcPr>
          <w:p w:rsidR="00BE303D" w:rsidRDefault="00BE303D">
            <w:pPr>
              <w:pStyle w:val="ConsPlusNormal"/>
              <w:jc w:val="center"/>
            </w:pPr>
            <w:r>
              <w:t>31</w:t>
            </w:r>
          </w:p>
        </w:tc>
        <w:tc>
          <w:tcPr>
            <w:tcW w:w="1531" w:type="dxa"/>
          </w:tcPr>
          <w:p w:rsidR="00BE303D" w:rsidRDefault="00BE303D">
            <w:pPr>
              <w:pStyle w:val="ConsPlusNormal"/>
            </w:pP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pPr>
          </w:p>
        </w:tc>
      </w:tr>
      <w:tr w:rsidR="00BE303D">
        <w:tc>
          <w:tcPr>
            <w:tcW w:w="2721" w:type="dxa"/>
            <w:gridSpan w:val="2"/>
          </w:tcPr>
          <w:p w:rsidR="00BE303D" w:rsidRDefault="00BE303D">
            <w:pPr>
              <w:pStyle w:val="ConsPlusNormal"/>
            </w:pPr>
            <w:r>
              <w:t>- скорая медицинская помощь</w:t>
            </w:r>
          </w:p>
        </w:tc>
        <w:tc>
          <w:tcPr>
            <w:tcW w:w="624" w:type="dxa"/>
          </w:tcPr>
          <w:p w:rsidR="00BE303D" w:rsidRDefault="00BE303D">
            <w:pPr>
              <w:pStyle w:val="ConsPlusNormal"/>
              <w:jc w:val="center"/>
            </w:pPr>
            <w:bookmarkStart w:id="51" w:name="P4904"/>
            <w:bookmarkEnd w:id="51"/>
            <w:r>
              <w:t>32</w:t>
            </w:r>
          </w:p>
        </w:tc>
        <w:tc>
          <w:tcPr>
            <w:tcW w:w="1531"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vMerge w:val="restart"/>
          </w:tcPr>
          <w:p w:rsidR="00BE303D" w:rsidRDefault="00BE303D">
            <w:pPr>
              <w:pStyle w:val="ConsPlusNormal"/>
            </w:pPr>
            <w:r>
              <w:t>- медицинская помощь в амбулаторных условиях</w:t>
            </w:r>
          </w:p>
        </w:tc>
        <w:tc>
          <w:tcPr>
            <w:tcW w:w="624" w:type="dxa"/>
          </w:tcPr>
          <w:p w:rsidR="00BE303D" w:rsidRDefault="00BE303D">
            <w:pPr>
              <w:pStyle w:val="ConsPlusNormal"/>
              <w:jc w:val="center"/>
            </w:pPr>
            <w:bookmarkStart w:id="52" w:name="P4915"/>
            <w:bookmarkEnd w:id="52"/>
            <w:r>
              <w:t>33.1</w:t>
            </w:r>
          </w:p>
        </w:tc>
        <w:tc>
          <w:tcPr>
            <w:tcW w:w="1531" w:type="dxa"/>
          </w:tcPr>
          <w:p w:rsidR="00BE303D" w:rsidRDefault="00BE303D">
            <w:pPr>
              <w:pStyle w:val="ConsPlusNormal"/>
              <w:jc w:val="center"/>
            </w:pPr>
            <w:r>
              <w:t>посещение с профилактическими и иными целями</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vMerge/>
          </w:tcPr>
          <w:p w:rsidR="00BE303D" w:rsidRDefault="00BE303D"/>
        </w:tc>
        <w:tc>
          <w:tcPr>
            <w:tcW w:w="624" w:type="dxa"/>
          </w:tcPr>
          <w:p w:rsidR="00BE303D" w:rsidRDefault="00BE303D">
            <w:pPr>
              <w:pStyle w:val="ConsPlusNormal"/>
              <w:jc w:val="center"/>
            </w:pPr>
            <w:bookmarkStart w:id="53" w:name="P4925"/>
            <w:bookmarkEnd w:id="53"/>
            <w:r>
              <w:t>33.2</w:t>
            </w:r>
          </w:p>
        </w:tc>
        <w:tc>
          <w:tcPr>
            <w:tcW w:w="1531" w:type="dxa"/>
          </w:tcPr>
          <w:p w:rsidR="00BE303D" w:rsidRDefault="00BE303D">
            <w:pPr>
              <w:pStyle w:val="ConsPlusNormal"/>
              <w:jc w:val="center"/>
            </w:pPr>
            <w:r>
              <w:t>посещение по неотложной медицинской помощи</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vMerge/>
          </w:tcPr>
          <w:p w:rsidR="00BE303D" w:rsidRDefault="00BE303D"/>
        </w:tc>
        <w:tc>
          <w:tcPr>
            <w:tcW w:w="624" w:type="dxa"/>
          </w:tcPr>
          <w:p w:rsidR="00BE303D" w:rsidRDefault="00BE303D">
            <w:pPr>
              <w:pStyle w:val="ConsPlusNormal"/>
              <w:jc w:val="center"/>
            </w:pPr>
            <w:bookmarkStart w:id="54" w:name="P4935"/>
            <w:bookmarkEnd w:id="54"/>
            <w:r>
              <w:t>33.3</w:t>
            </w:r>
          </w:p>
        </w:tc>
        <w:tc>
          <w:tcPr>
            <w:tcW w:w="1531" w:type="dxa"/>
          </w:tcPr>
          <w:p w:rsidR="00BE303D" w:rsidRDefault="00BE303D">
            <w:pPr>
              <w:pStyle w:val="ConsPlusNormal"/>
              <w:jc w:val="center"/>
            </w:pPr>
            <w:r>
              <w:t>обращение</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специализированная медицинская помощь в стационарных условиях, в том числе:</w:t>
            </w:r>
          </w:p>
        </w:tc>
        <w:tc>
          <w:tcPr>
            <w:tcW w:w="624" w:type="dxa"/>
          </w:tcPr>
          <w:p w:rsidR="00BE303D" w:rsidRDefault="00BE303D">
            <w:pPr>
              <w:pStyle w:val="ConsPlusNormal"/>
              <w:jc w:val="center"/>
            </w:pPr>
            <w:bookmarkStart w:id="55" w:name="P4946"/>
            <w:bookmarkEnd w:id="55"/>
            <w:r>
              <w:t>34</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медицинская реабилитация в стационарных условиях (справочно из </w:t>
            </w:r>
            <w:r>
              <w:rPr>
                <w:color w:val="0000FF"/>
              </w:rPr>
              <w:t>строки 34</w:t>
            </w:r>
            <w:r>
              <w:t>)</w:t>
            </w:r>
          </w:p>
        </w:tc>
        <w:tc>
          <w:tcPr>
            <w:tcW w:w="624" w:type="dxa"/>
          </w:tcPr>
          <w:p w:rsidR="00BE303D" w:rsidRDefault="00BE303D">
            <w:pPr>
              <w:pStyle w:val="ConsPlusNormal"/>
              <w:jc w:val="center"/>
            </w:pPr>
            <w:bookmarkStart w:id="56" w:name="P4957"/>
            <w:bookmarkEnd w:id="56"/>
            <w:r>
              <w:t>34.1</w:t>
            </w:r>
          </w:p>
        </w:tc>
        <w:tc>
          <w:tcPr>
            <w:tcW w:w="1531" w:type="dxa"/>
          </w:tcPr>
          <w:p w:rsidR="00BE303D" w:rsidRDefault="00BE303D">
            <w:pPr>
              <w:pStyle w:val="ConsPlusNormal"/>
              <w:jc w:val="center"/>
            </w:pPr>
            <w:r>
              <w:t>койко-день</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высокотехнологичная медицинская помощь (справочно из </w:t>
            </w:r>
            <w:r>
              <w:rPr>
                <w:color w:val="0000FF"/>
              </w:rPr>
              <w:t>строки 34</w:t>
            </w:r>
            <w:r>
              <w:t>)</w:t>
            </w:r>
          </w:p>
        </w:tc>
        <w:tc>
          <w:tcPr>
            <w:tcW w:w="624" w:type="dxa"/>
          </w:tcPr>
          <w:p w:rsidR="00BE303D" w:rsidRDefault="00BE303D">
            <w:pPr>
              <w:pStyle w:val="ConsPlusNormal"/>
              <w:jc w:val="center"/>
            </w:pPr>
            <w:bookmarkStart w:id="57" w:name="P4968"/>
            <w:bookmarkEnd w:id="57"/>
            <w:r>
              <w:t>34.2</w:t>
            </w:r>
          </w:p>
        </w:tc>
        <w:tc>
          <w:tcPr>
            <w:tcW w:w="1531" w:type="dxa"/>
          </w:tcPr>
          <w:p w:rsidR="00BE303D" w:rsidRDefault="00BE303D">
            <w:pPr>
              <w:pStyle w:val="ConsPlusNormal"/>
              <w:jc w:val="center"/>
            </w:pPr>
            <w:r>
              <w:t>случай госпитализации</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медицинская помощь в условиях дневного стационара</w:t>
            </w:r>
          </w:p>
        </w:tc>
        <w:tc>
          <w:tcPr>
            <w:tcW w:w="624" w:type="dxa"/>
          </w:tcPr>
          <w:p w:rsidR="00BE303D" w:rsidRDefault="00BE303D">
            <w:pPr>
              <w:pStyle w:val="ConsPlusNormal"/>
              <w:jc w:val="center"/>
            </w:pPr>
            <w:bookmarkStart w:id="58" w:name="P4979"/>
            <w:bookmarkEnd w:id="58"/>
            <w:r>
              <w:t>35</w:t>
            </w:r>
          </w:p>
        </w:tc>
        <w:tc>
          <w:tcPr>
            <w:tcW w:w="1531" w:type="dxa"/>
          </w:tcPr>
          <w:p w:rsidR="00BE303D" w:rsidRDefault="00BE303D">
            <w:pPr>
              <w:pStyle w:val="ConsPlusNormal"/>
              <w:jc w:val="center"/>
            </w:pPr>
            <w:r>
              <w:t>случай лечения</w:t>
            </w:r>
          </w:p>
        </w:tc>
        <w:tc>
          <w:tcPr>
            <w:tcW w:w="1304" w:type="dxa"/>
          </w:tcPr>
          <w:p w:rsidR="00BE303D" w:rsidRDefault="00BE303D">
            <w:pPr>
              <w:pStyle w:val="ConsPlusNormal"/>
            </w:pPr>
          </w:p>
        </w:tc>
        <w:tc>
          <w:tcPr>
            <w:tcW w:w="1304" w:type="dxa"/>
          </w:tcPr>
          <w:p w:rsidR="00BE303D" w:rsidRDefault="00BE303D">
            <w:pPr>
              <w:pStyle w:val="ConsPlusNormal"/>
            </w:pPr>
          </w:p>
        </w:tc>
        <w:tc>
          <w:tcPr>
            <w:tcW w:w="1304" w:type="dxa"/>
          </w:tcPr>
          <w:p w:rsidR="00BE303D" w:rsidRDefault="00BE303D">
            <w:pPr>
              <w:pStyle w:val="ConsPlusNormal"/>
              <w:jc w:val="center"/>
            </w:pPr>
            <w:r>
              <w:t>X</w:t>
            </w:r>
          </w:p>
        </w:tc>
        <w:tc>
          <w:tcPr>
            <w:tcW w:w="1020" w:type="dxa"/>
          </w:tcPr>
          <w:p w:rsidR="00BE303D" w:rsidRDefault="00BE303D">
            <w:pPr>
              <w:pStyle w:val="ConsPlusNormal"/>
            </w:pPr>
          </w:p>
        </w:tc>
        <w:tc>
          <w:tcPr>
            <w:tcW w:w="1304" w:type="dxa"/>
          </w:tcPr>
          <w:p w:rsidR="00BE303D" w:rsidRDefault="00BE303D">
            <w:pPr>
              <w:pStyle w:val="ConsPlusNormal"/>
              <w:jc w:val="center"/>
            </w:pPr>
            <w:r>
              <w:t>X</w:t>
            </w:r>
          </w:p>
        </w:tc>
        <w:tc>
          <w:tcPr>
            <w:tcW w:w="1417" w:type="dxa"/>
          </w:tcPr>
          <w:p w:rsidR="00BE303D" w:rsidRDefault="00BE303D">
            <w:pPr>
              <w:pStyle w:val="ConsPlusNormal"/>
            </w:pPr>
          </w:p>
        </w:tc>
        <w:tc>
          <w:tcPr>
            <w:tcW w:w="1417" w:type="dxa"/>
          </w:tcPr>
          <w:p w:rsidR="00BE303D" w:rsidRDefault="00BE303D">
            <w:pPr>
              <w:pStyle w:val="ConsPlusNormal"/>
            </w:pPr>
          </w:p>
        </w:tc>
        <w:tc>
          <w:tcPr>
            <w:tcW w:w="784" w:type="dxa"/>
          </w:tcPr>
          <w:p w:rsidR="00BE303D" w:rsidRDefault="00BE303D">
            <w:pPr>
              <w:pStyle w:val="ConsPlusNormal"/>
              <w:jc w:val="center"/>
            </w:pPr>
            <w:r>
              <w:t>X</w:t>
            </w:r>
          </w:p>
        </w:tc>
      </w:tr>
      <w:tr w:rsidR="00BE303D">
        <w:tc>
          <w:tcPr>
            <w:tcW w:w="2721" w:type="dxa"/>
            <w:gridSpan w:val="2"/>
          </w:tcPr>
          <w:p w:rsidR="00BE303D" w:rsidRDefault="00BE303D">
            <w:pPr>
              <w:pStyle w:val="ConsPlusNormal"/>
            </w:pPr>
            <w:r>
              <w:t xml:space="preserve">Итого (сумма </w:t>
            </w:r>
            <w:r>
              <w:rPr>
                <w:color w:val="0000FF"/>
              </w:rPr>
              <w:t>строк 01</w:t>
            </w:r>
            <w:r>
              <w:t xml:space="preserve"> + </w:t>
            </w:r>
            <w:r>
              <w:rPr>
                <w:color w:val="0000FF"/>
              </w:rPr>
              <w:t>15</w:t>
            </w:r>
            <w:r>
              <w:t xml:space="preserve"> + </w:t>
            </w:r>
            <w:r>
              <w:rPr>
                <w:color w:val="0000FF"/>
              </w:rPr>
              <w:t>20</w:t>
            </w:r>
            <w:r>
              <w:t>)</w:t>
            </w:r>
          </w:p>
        </w:tc>
        <w:tc>
          <w:tcPr>
            <w:tcW w:w="624" w:type="dxa"/>
          </w:tcPr>
          <w:p w:rsidR="00BE303D" w:rsidRDefault="00BE303D">
            <w:pPr>
              <w:pStyle w:val="ConsPlusNormal"/>
              <w:jc w:val="center"/>
            </w:pPr>
            <w:r>
              <w:t>36</w:t>
            </w:r>
          </w:p>
        </w:tc>
        <w:tc>
          <w:tcPr>
            <w:tcW w:w="1531" w:type="dxa"/>
          </w:tcPr>
          <w:p w:rsidR="00BE303D" w:rsidRDefault="00BE303D">
            <w:pPr>
              <w:pStyle w:val="ConsPlusNormal"/>
            </w:pP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X</w:t>
            </w:r>
          </w:p>
        </w:tc>
        <w:tc>
          <w:tcPr>
            <w:tcW w:w="1304" w:type="dxa"/>
          </w:tcPr>
          <w:p w:rsidR="00BE303D" w:rsidRDefault="00BE303D">
            <w:pPr>
              <w:pStyle w:val="ConsPlusNormal"/>
              <w:jc w:val="center"/>
            </w:pPr>
            <w:r>
              <w:t>3315,0</w:t>
            </w:r>
          </w:p>
        </w:tc>
        <w:tc>
          <w:tcPr>
            <w:tcW w:w="1020" w:type="dxa"/>
          </w:tcPr>
          <w:p w:rsidR="00BE303D" w:rsidRDefault="00BE303D">
            <w:pPr>
              <w:pStyle w:val="ConsPlusNormal"/>
              <w:jc w:val="center"/>
            </w:pPr>
            <w:r>
              <w:t>10512,1</w:t>
            </w:r>
          </w:p>
        </w:tc>
        <w:tc>
          <w:tcPr>
            <w:tcW w:w="1304" w:type="dxa"/>
          </w:tcPr>
          <w:p w:rsidR="00BE303D" w:rsidRDefault="00BE303D">
            <w:pPr>
              <w:pStyle w:val="ConsPlusNormal"/>
              <w:jc w:val="center"/>
            </w:pPr>
            <w:r>
              <w:t>5896856,5</w:t>
            </w:r>
          </w:p>
        </w:tc>
        <w:tc>
          <w:tcPr>
            <w:tcW w:w="1417" w:type="dxa"/>
          </w:tcPr>
          <w:p w:rsidR="00BE303D" w:rsidRDefault="00BE303D">
            <w:pPr>
              <w:pStyle w:val="ConsPlusNormal"/>
              <w:jc w:val="center"/>
            </w:pPr>
            <w:r>
              <w:t>16321296,6</w:t>
            </w:r>
          </w:p>
        </w:tc>
        <w:tc>
          <w:tcPr>
            <w:tcW w:w="1417" w:type="dxa"/>
          </w:tcPr>
          <w:p w:rsidR="00BE303D" w:rsidRDefault="00BE303D">
            <w:pPr>
              <w:pStyle w:val="ConsPlusNormal"/>
              <w:jc w:val="center"/>
            </w:pPr>
            <w:r>
              <w:t>22218153,1</w:t>
            </w:r>
          </w:p>
        </w:tc>
        <w:tc>
          <w:tcPr>
            <w:tcW w:w="784" w:type="dxa"/>
          </w:tcPr>
          <w:p w:rsidR="00BE303D" w:rsidRDefault="00BE303D">
            <w:pPr>
              <w:pStyle w:val="ConsPlusNormal"/>
              <w:jc w:val="center"/>
            </w:pPr>
            <w:r>
              <w:t>100,00</w:t>
            </w:r>
          </w:p>
        </w:tc>
      </w:tr>
    </w:tbl>
    <w:p w:rsidR="00BE303D" w:rsidRDefault="00BE303D">
      <w:pPr>
        <w:sectPr w:rsidR="00BE303D">
          <w:pgSz w:w="16838" w:h="11905" w:orient="landscape"/>
          <w:pgMar w:top="1701" w:right="1134" w:bottom="850" w:left="1134" w:header="0" w:footer="0" w:gutter="0"/>
          <w:cols w:space="720"/>
        </w:sectPr>
      </w:pPr>
    </w:p>
    <w:p w:rsidR="00BE303D" w:rsidRDefault="00BE303D">
      <w:pPr>
        <w:pStyle w:val="ConsPlusNormal"/>
        <w:ind w:firstLine="540"/>
        <w:jc w:val="both"/>
      </w:pPr>
    </w:p>
    <w:p w:rsidR="00BE303D" w:rsidRDefault="00BE303D">
      <w:pPr>
        <w:pStyle w:val="ConsPlusNormal"/>
        <w:ind w:firstLine="540"/>
        <w:jc w:val="both"/>
      </w:pPr>
      <w:r>
        <w:t>--------------------------------</w:t>
      </w:r>
    </w:p>
    <w:p w:rsidR="00BE303D" w:rsidRDefault="00BE303D">
      <w:pPr>
        <w:pStyle w:val="ConsPlusNormal"/>
        <w:ind w:firstLine="540"/>
        <w:jc w:val="both"/>
      </w:pPr>
      <w:bookmarkStart w:id="59" w:name="P5002"/>
      <w:bookmarkEnd w:id="59"/>
      <w:r>
        <w:t>&lt;*&gt; Без учета финансовых средств областного бюджета Ленинградской области на содержание медицинских организаций, работающих в системе ОМС (затраты, не вошедшие в тариф).</w:t>
      </w:r>
    </w:p>
    <w:p w:rsidR="00BE303D" w:rsidRDefault="00BE303D">
      <w:pPr>
        <w:pStyle w:val="ConsPlusNormal"/>
        <w:ind w:firstLine="540"/>
        <w:jc w:val="both"/>
      </w:pPr>
      <w:bookmarkStart w:id="60" w:name="P5003"/>
      <w:bookmarkEnd w:id="60"/>
      <w:r>
        <w:t>&lt;**&gt;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BE303D" w:rsidRDefault="00BE303D">
      <w:pPr>
        <w:pStyle w:val="ConsPlusNormal"/>
        <w:ind w:firstLine="540"/>
        <w:jc w:val="both"/>
      </w:pPr>
      <w:bookmarkStart w:id="61" w:name="P5004"/>
      <w:bookmarkEnd w:id="61"/>
      <w:r>
        <w:t>&lt;***&gt; В том числе расходы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страхования в Ленинградской области в сумме 1749847,7 тысяч рублей.</w:t>
      </w: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jc w:val="right"/>
        <w:outlineLvl w:val="1"/>
      </w:pPr>
      <w:r>
        <w:t>Приложение 18</w:t>
      </w:r>
    </w:p>
    <w:p w:rsidR="00BE303D" w:rsidRDefault="00BE303D">
      <w:pPr>
        <w:pStyle w:val="ConsPlusNormal"/>
        <w:jc w:val="right"/>
      </w:pPr>
      <w:r>
        <w:t>к Территориальной программе...</w:t>
      </w:r>
    </w:p>
    <w:p w:rsidR="00BE303D" w:rsidRDefault="00BE303D">
      <w:pPr>
        <w:pStyle w:val="ConsPlusNormal"/>
        <w:ind w:firstLine="540"/>
        <w:jc w:val="both"/>
      </w:pPr>
    </w:p>
    <w:p w:rsidR="00BE303D" w:rsidRDefault="00BE303D">
      <w:pPr>
        <w:pStyle w:val="ConsPlusNormal"/>
        <w:jc w:val="center"/>
      </w:pPr>
      <w:bookmarkStart w:id="62" w:name="P5013"/>
      <w:bookmarkEnd w:id="62"/>
      <w:r>
        <w:t>ДИФФЕРЕНЦИРОВАННЫЕ НОРМАТИВЫ</w:t>
      </w:r>
    </w:p>
    <w:p w:rsidR="00BE303D" w:rsidRDefault="00BE303D">
      <w:pPr>
        <w:pStyle w:val="ConsPlusNormal"/>
        <w:jc w:val="center"/>
      </w:pPr>
      <w:r>
        <w:t>ОБЪЕМА МЕДИЦИНСКОЙ ПОМОЩИ В РАМКАХ ТЕРРИТОРИАЛЬНОЙ ПРОГРАММЫ</w:t>
      </w:r>
    </w:p>
    <w:p w:rsidR="00BE303D" w:rsidRDefault="00BE303D">
      <w:pPr>
        <w:pStyle w:val="ConsPlusNormal"/>
        <w:jc w:val="center"/>
      </w:pPr>
      <w:r>
        <w:t>ГОСУДАРСТВЕННЫХ ГАРАНТИЙ БЕСПЛАТНОГО ОКАЗАНИЯ ГРАЖДАНАМ</w:t>
      </w:r>
    </w:p>
    <w:p w:rsidR="00BE303D" w:rsidRDefault="00BE303D">
      <w:pPr>
        <w:pStyle w:val="ConsPlusNormal"/>
        <w:jc w:val="center"/>
      </w:pPr>
      <w:r>
        <w:t>МЕДИЦИНСКОЙ ПОМОЩИ В ЛЕНИНГРАДСКОЙ ОБЛАСТИ НА 2017 ГОД</w:t>
      </w:r>
    </w:p>
    <w:p w:rsidR="00BE303D" w:rsidRDefault="00BE303D">
      <w:pPr>
        <w:pStyle w:val="ConsPlusNormal"/>
        <w:jc w:val="center"/>
      </w:pPr>
      <w:r>
        <w:t>И ПЛАНОВЫЙ ПЕРИОД 2018-2019 ГОДОВ С УЧЕТОМ УРОВНЕЙ ОКАЗАНИЯ</w:t>
      </w:r>
    </w:p>
    <w:p w:rsidR="00BE303D" w:rsidRDefault="00BE303D">
      <w:pPr>
        <w:pStyle w:val="ConsPlusNormal"/>
        <w:ind w:firstLine="540"/>
        <w:jc w:val="both"/>
      </w:pPr>
    </w:p>
    <w:p w:rsidR="00BE303D" w:rsidRDefault="00BE303D">
      <w:pPr>
        <w:pStyle w:val="ConsPlusNormal"/>
        <w:ind w:firstLine="540"/>
        <w:jc w:val="both"/>
      </w:pPr>
      <w:r>
        <w:t>Численность населения Ленинградской области - 1778,857 тысяч человек (по состоянию на 1 января 2017 года)</w:t>
      </w:r>
    </w:p>
    <w:p w:rsidR="00BE303D" w:rsidRDefault="00BE303D">
      <w:pPr>
        <w:pStyle w:val="ConsPlusNormal"/>
        <w:ind w:firstLine="540"/>
        <w:jc w:val="both"/>
      </w:pPr>
      <w:r>
        <w:t>Численность населения, застрахованного в системе ОМС Ленинградской области: на 1 апреля 2016 года - 1552,620 тысяч человек</w:t>
      </w:r>
    </w:p>
    <w:p w:rsidR="00BE303D" w:rsidRDefault="00BE303D">
      <w:pPr>
        <w:pStyle w:val="ConsPlusNormal"/>
        <w:ind w:firstLine="540"/>
        <w:jc w:val="both"/>
      </w:pPr>
      <w:r>
        <w:t>на 1 апреля 2017 года - 1577,307 тысяч человек</w:t>
      </w:r>
    </w:p>
    <w:p w:rsidR="00BE303D" w:rsidRDefault="00BE303D">
      <w:pPr>
        <w:pStyle w:val="ConsPlusNormal"/>
        <w:ind w:firstLine="540"/>
        <w:jc w:val="both"/>
      </w:pPr>
      <w:r>
        <w:t>на 1 апреля 2018 года - 1602,386 тысяч человек</w:t>
      </w:r>
    </w:p>
    <w:p w:rsidR="00BE303D" w:rsidRDefault="00BE30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474"/>
        <w:gridCol w:w="964"/>
        <w:gridCol w:w="1361"/>
        <w:gridCol w:w="964"/>
        <w:gridCol w:w="1247"/>
        <w:gridCol w:w="1020"/>
        <w:gridCol w:w="1247"/>
      </w:tblGrid>
      <w:tr w:rsidR="00BE303D">
        <w:tc>
          <w:tcPr>
            <w:tcW w:w="2721" w:type="dxa"/>
            <w:vMerge w:val="restart"/>
          </w:tcPr>
          <w:p w:rsidR="00BE303D" w:rsidRDefault="00BE303D">
            <w:pPr>
              <w:pStyle w:val="ConsPlusNormal"/>
              <w:jc w:val="center"/>
            </w:pPr>
            <w:r>
              <w:t>Медицинская помощь по условиям оказания</w:t>
            </w:r>
          </w:p>
        </w:tc>
        <w:tc>
          <w:tcPr>
            <w:tcW w:w="1474" w:type="dxa"/>
            <w:vMerge w:val="restart"/>
          </w:tcPr>
          <w:p w:rsidR="00BE303D" w:rsidRDefault="00BE303D">
            <w:pPr>
              <w:pStyle w:val="ConsPlusNormal"/>
              <w:jc w:val="center"/>
            </w:pPr>
            <w:r>
              <w:t>Единица измерения</w:t>
            </w:r>
          </w:p>
        </w:tc>
        <w:tc>
          <w:tcPr>
            <w:tcW w:w="2325" w:type="dxa"/>
            <w:gridSpan w:val="2"/>
          </w:tcPr>
          <w:p w:rsidR="00BE303D" w:rsidRDefault="00BE303D">
            <w:pPr>
              <w:pStyle w:val="ConsPlusNormal"/>
              <w:jc w:val="center"/>
            </w:pPr>
            <w:r>
              <w:t>Нормативы объема медицинской помощи на 2017 год</w:t>
            </w:r>
          </w:p>
        </w:tc>
        <w:tc>
          <w:tcPr>
            <w:tcW w:w="2211" w:type="dxa"/>
            <w:gridSpan w:val="2"/>
          </w:tcPr>
          <w:p w:rsidR="00BE303D" w:rsidRDefault="00BE303D">
            <w:pPr>
              <w:pStyle w:val="ConsPlusNormal"/>
              <w:jc w:val="center"/>
            </w:pPr>
            <w:r>
              <w:t>Нормативы объема медицинской помощи на 2018 год</w:t>
            </w:r>
          </w:p>
        </w:tc>
        <w:tc>
          <w:tcPr>
            <w:tcW w:w="2267" w:type="dxa"/>
            <w:gridSpan w:val="2"/>
          </w:tcPr>
          <w:p w:rsidR="00BE303D" w:rsidRDefault="00BE303D">
            <w:pPr>
              <w:pStyle w:val="ConsPlusNormal"/>
              <w:jc w:val="center"/>
            </w:pPr>
            <w:r>
              <w:t>Нормативы объема медицинской помощи на 2019 год</w:t>
            </w:r>
          </w:p>
        </w:tc>
      </w:tr>
      <w:tr w:rsidR="00BE303D">
        <w:tc>
          <w:tcPr>
            <w:tcW w:w="2721" w:type="dxa"/>
            <w:vMerge/>
          </w:tcPr>
          <w:p w:rsidR="00BE303D" w:rsidRDefault="00BE303D"/>
        </w:tc>
        <w:tc>
          <w:tcPr>
            <w:tcW w:w="1474" w:type="dxa"/>
            <w:vMerge/>
          </w:tcPr>
          <w:p w:rsidR="00BE303D" w:rsidRDefault="00BE303D"/>
        </w:tc>
        <w:tc>
          <w:tcPr>
            <w:tcW w:w="964" w:type="dxa"/>
          </w:tcPr>
          <w:p w:rsidR="00BE303D" w:rsidRDefault="00BE303D">
            <w:pPr>
              <w:pStyle w:val="ConsPlusNormal"/>
              <w:jc w:val="center"/>
            </w:pPr>
            <w:r>
              <w:t>на 1 жителя</w:t>
            </w:r>
          </w:p>
        </w:tc>
        <w:tc>
          <w:tcPr>
            <w:tcW w:w="1361" w:type="dxa"/>
          </w:tcPr>
          <w:p w:rsidR="00BE303D" w:rsidRDefault="00BE303D">
            <w:pPr>
              <w:pStyle w:val="ConsPlusNormal"/>
              <w:jc w:val="center"/>
            </w:pPr>
            <w:r>
              <w:t>на 1 застрахованное лицо</w:t>
            </w:r>
          </w:p>
        </w:tc>
        <w:tc>
          <w:tcPr>
            <w:tcW w:w="964" w:type="dxa"/>
          </w:tcPr>
          <w:p w:rsidR="00BE303D" w:rsidRDefault="00BE303D">
            <w:pPr>
              <w:pStyle w:val="ConsPlusNormal"/>
              <w:jc w:val="center"/>
            </w:pPr>
            <w:r>
              <w:t>на 1 жителя</w:t>
            </w:r>
          </w:p>
        </w:tc>
        <w:tc>
          <w:tcPr>
            <w:tcW w:w="1247" w:type="dxa"/>
          </w:tcPr>
          <w:p w:rsidR="00BE303D" w:rsidRDefault="00BE303D">
            <w:pPr>
              <w:pStyle w:val="ConsPlusNormal"/>
              <w:jc w:val="center"/>
            </w:pPr>
            <w:r>
              <w:t>на 1 застрахованное лицо</w:t>
            </w:r>
          </w:p>
        </w:tc>
        <w:tc>
          <w:tcPr>
            <w:tcW w:w="1020" w:type="dxa"/>
          </w:tcPr>
          <w:p w:rsidR="00BE303D" w:rsidRDefault="00BE303D">
            <w:pPr>
              <w:pStyle w:val="ConsPlusNormal"/>
              <w:jc w:val="center"/>
            </w:pPr>
            <w:r>
              <w:t>на 1 жителя</w:t>
            </w:r>
          </w:p>
        </w:tc>
        <w:tc>
          <w:tcPr>
            <w:tcW w:w="1247" w:type="dxa"/>
          </w:tcPr>
          <w:p w:rsidR="00BE303D" w:rsidRDefault="00BE303D">
            <w:pPr>
              <w:pStyle w:val="ConsPlusNormal"/>
              <w:jc w:val="center"/>
            </w:pPr>
            <w:r>
              <w:t>на 1 застрахованное лицо</w:t>
            </w:r>
          </w:p>
        </w:tc>
      </w:tr>
      <w:tr w:rsidR="00BE303D">
        <w:tc>
          <w:tcPr>
            <w:tcW w:w="2721" w:type="dxa"/>
          </w:tcPr>
          <w:p w:rsidR="00BE303D" w:rsidRDefault="00BE303D">
            <w:pPr>
              <w:pStyle w:val="ConsPlusNormal"/>
              <w:jc w:val="center"/>
            </w:pPr>
            <w:r>
              <w:lastRenderedPageBreak/>
              <w:t>1</w:t>
            </w:r>
          </w:p>
        </w:tc>
        <w:tc>
          <w:tcPr>
            <w:tcW w:w="1474" w:type="dxa"/>
          </w:tcPr>
          <w:p w:rsidR="00BE303D" w:rsidRDefault="00BE303D">
            <w:pPr>
              <w:pStyle w:val="ConsPlusNormal"/>
              <w:jc w:val="center"/>
            </w:pPr>
            <w:r>
              <w:t>2</w:t>
            </w:r>
          </w:p>
        </w:tc>
        <w:tc>
          <w:tcPr>
            <w:tcW w:w="964" w:type="dxa"/>
          </w:tcPr>
          <w:p w:rsidR="00BE303D" w:rsidRDefault="00BE303D">
            <w:pPr>
              <w:pStyle w:val="ConsPlusNormal"/>
              <w:jc w:val="center"/>
            </w:pPr>
            <w:r>
              <w:t>3</w:t>
            </w:r>
          </w:p>
        </w:tc>
        <w:tc>
          <w:tcPr>
            <w:tcW w:w="1361" w:type="dxa"/>
          </w:tcPr>
          <w:p w:rsidR="00BE303D" w:rsidRDefault="00BE303D">
            <w:pPr>
              <w:pStyle w:val="ConsPlusNormal"/>
              <w:jc w:val="center"/>
            </w:pPr>
            <w:r>
              <w:t>4</w:t>
            </w:r>
          </w:p>
        </w:tc>
        <w:tc>
          <w:tcPr>
            <w:tcW w:w="964" w:type="dxa"/>
          </w:tcPr>
          <w:p w:rsidR="00BE303D" w:rsidRDefault="00BE303D">
            <w:pPr>
              <w:pStyle w:val="ConsPlusNormal"/>
              <w:jc w:val="center"/>
            </w:pPr>
            <w:r>
              <w:t>5</w:t>
            </w:r>
          </w:p>
        </w:tc>
        <w:tc>
          <w:tcPr>
            <w:tcW w:w="1247" w:type="dxa"/>
          </w:tcPr>
          <w:p w:rsidR="00BE303D" w:rsidRDefault="00BE303D">
            <w:pPr>
              <w:pStyle w:val="ConsPlusNormal"/>
              <w:jc w:val="center"/>
            </w:pPr>
            <w:r>
              <w:t>6</w:t>
            </w:r>
          </w:p>
        </w:tc>
        <w:tc>
          <w:tcPr>
            <w:tcW w:w="1020" w:type="dxa"/>
          </w:tcPr>
          <w:p w:rsidR="00BE303D" w:rsidRDefault="00BE303D">
            <w:pPr>
              <w:pStyle w:val="ConsPlusNormal"/>
              <w:jc w:val="center"/>
            </w:pPr>
            <w:r>
              <w:t>7</w:t>
            </w:r>
          </w:p>
        </w:tc>
        <w:tc>
          <w:tcPr>
            <w:tcW w:w="1247" w:type="dxa"/>
          </w:tcPr>
          <w:p w:rsidR="00BE303D" w:rsidRDefault="00BE303D">
            <w:pPr>
              <w:pStyle w:val="ConsPlusNormal"/>
              <w:jc w:val="center"/>
            </w:pPr>
            <w:r>
              <w:t>8</w:t>
            </w:r>
          </w:p>
        </w:tc>
      </w:tr>
      <w:tr w:rsidR="00BE303D">
        <w:tc>
          <w:tcPr>
            <w:tcW w:w="2721" w:type="dxa"/>
          </w:tcPr>
          <w:p w:rsidR="00BE303D" w:rsidRDefault="00BE303D">
            <w:pPr>
              <w:pStyle w:val="ConsPlusNormal"/>
            </w:pPr>
            <w:r>
              <w:t>Скорая медицинская помощь - всего, в том числе:</w:t>
            </w:r>
          </w:p>
        </w:tc>
        <w:tc>
          <w:tcPr>
            <w:tcW w:w="1474" w:type="dxa"/>
          </w:tcPr>
          <w:p w:rsidR="00BE303D" w:rsidRDefault="00BE303D">
            <w:pPr>
              <w:pStyle w:val="ConsPlusNormal"/>
              <w:jc w:val="center"/>
            </w:pPr>
            <w:r>
              <w:t>вызовов</w:t>
            </w:r>
          </w:p>
        </w:tc>
        <w:tc>
          <w:tcPr>
            <w:tcW w:w="964" w:type="dxa"/>
          </w:tcPr>
          <w:p w:rsidR="00BE303D" w:rsidRDefault="00BE303D">
            <w:pPr>
              <w:pStyle w:val="ConsPlusNormal"/>
              <w:jc w:val="center"/>
            </w:pPr>
            <w:r>
              <w:t>0,021</w:t>
            </w:r>
          </w:p>
        </w:tc>
        <w:tc>
          <w:tcPr>
            <w:tcW w:w="1361" w:type="dxa"/>
          </w:tcPr>
          <w:p w:rsidR="00BE303D" w:rsidRDefault="00BE303D">
            <w:pPr>
              <w:pStyle w:val="ConsPlusNormal"/>
              <w:jc w:val="center"/>
            </w:pPr>
            <w:r>
              <w:t>0,285</w:t>
            </w:r>
          </w:p>
        </w:tc>
        <w:tc>
          <w:tcPr>
            <w:tcW w:w="964" w:type="dxa"/>
          </w:tcPr>
          <w:p w:rsidR="00BE303D" w:rsidRDefault="00BE303D">
            <w:pPr>
              <w:pStyle w:val="ConsPlusNormal"/>
              <w:jc w:val="center"/>
            </w:pPr>
            <w:r>
              <w:t>0,021</w:t>
            </w:r>
          </w:p>
        </w:tc>
        <w:tc>
          <w:tcPr>
            <w:tcW w:w="1247" w:type="dxa"/>
          </w:tcPr>
          <w:p w:rsidR="00BE303D" w:rsidRDefault="00BE303D">
            <w:pPr>
              <w:pStyle w:val="ConsPlusNormal"/>
              <w:jc w:val="center"/>
            </w:pPr>
            <w:r>
              <w:t>0,281</w:t>
            </w:r>
          </w:p>
        </w:tc>
        <w:tc>
          <w:tcPr>
            <w:tcW w:w="1020" w:type="dxa"/>
          </w:tcPr>
          <w:p w:rsidR="00BE303D" w:rsidRDefault="00BE303D">
            <w:pPr>
              <w:pStyle w:val="ConsPlusNormal"/>
              <w:jc w:val="center"/>
            </w:pPr>
            <w:r>
              <w:t>0,021</w:t>
            </w:r>
          </w:p>
        </w:tc>
        <w:tc>
          <w:tcPr>
            <w:tcW w:w="1247" w:type="dxa"/>
          </w:tcPr>
          <w:p w:rsidR="00BE303D" w:rsidRDefault="00BE303D">
            <w:pPr>
              <w:pStyle w:val="ConsPlusNormal"/>
              <w:jc w:val="center"/>
            </w:pPr>
            <w:r>
              <w:t>0,277</w:t>
            </w: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вызовов</w:t>
            </w:r>
          </w:p>
        </w:tc>
        <w:tc>
          <w:tcPr>
            <w:tcW w:w="964" w:type="dxa"/>
          </w:tcPr>
          <w:p w:rsidR="00BE303D" w:rsidRDefault="00BE303D">
            <w:pPr>
              <w:pStyle w:val="ConsPlusNormal"/>
              <w:jc w:val="center"/>
            </w:pPr>
            <w:r>
              <w:t>0,0027</w:t>
            </w:r>
          </w:p>
        </w:tc>
        <w:tc>
          <w:tcPr>
            <w:tcW w:w="1361" w:type="dxa"/>
          </w:tcPr>
          <w:p w:rsidR="00BE303D" w:rsidRDefault="00BE303D">
            <w:pPr>
              <w:pStyle w:val="ConsPlusNormal"/>
              <w:jc w:val="center"/>
            </w:pPr>
            <w:r>
              <w:t>0,073</w:t>
            </w:r>
          </w:p>
        </w:tc>
        <w:tc>
          <w:tcPr>
            <w:tcW w:w="964" w:type="dxa"/>
          </w:tcPr>
          <w:p w:rsidR="00BE303D" w:rsidRDefault="00BE303D">
            <w:pPr>
              <w:pStyle w:val="ConsPlusNormal"/>
              <w:jc w:val="center"/>
            </w:pPr>
            <w:r>
              <w:t>0,0027</w:t>
            </w:r>
          </w:p>
        </w:tc>
        <w:tc>
          <w:tcPr>
            <w:tcW w:w="1247" w:type="dxa"/>
          </w:tcPr>
          <w:p w:rsidR="00BE303D" w:rsidRDefault="00BE303D">
            <w:pPr>
              <w:pStyle w:val="ConsPlusNormal"/>
              <w:jc w:val="center"/>
            </w:pPr>
            <w:r>
              <w:t>0,071</w:t>
            </w:r>
          </w:p>
        </w:tc>
        <w:tc>
          <w:tcPr>
            <w:tcW w:w="1020" w:type="dxa"/>
          </w:tcPr>
          <w:p w:rsidR="00BE303D" w:rsidRDefault="00BE303D">
            <w:pPr>
              <w:pStyle w:val="ConsPlusNormal"/>
              <w:jc w:val="center"/>
            </w:pPr>
            <w:r>
              <w:t>0,0027</w:t>
            </w:r>
          </w:p>
        </w:tc>
        <w:tc>
          <w:tcPr>
            <w:tcW w:w="1247" w:type="dxa"/>
          </w:tcPr>
          <w:p w:rsidR="00BE303D" w:rsidRDefault="00BE303D">
            <w:pPr>
              <w:pStyle w:val="ConsPlusNormal"/>
              <w:jc w:val="center"/>
            </w:pPr>
            <w:r>
              <w:t>0,069</w:t>
            </w: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r>
              <w:t>вызовов</w:t>
            </w:r>
          </w:p>
        </w:tc>
        <w:tc>
          <w:tcPr>
            <w:tcW w:w="964" w:type="dxa"/>
          </w:tcPr>
          <w:p w:rsidR="00BE303D" w:rsidRDefault="00BE303D">
            <w:pPr>
              <w:pStyle w:val="ConsPlusNormal"/>
              <w:jc w:val="center"/>
            </w:pPr>
            <w:r>
              <w:t>0,0173</w:t>
            </w:r>
          </w:p>
        </w:tc>
        <w:tc>
          <w:tcPr>
            <w:tcW w:w="1361" w:type="dxa"/>
          </w:tcPr>
          <w:p w:rsidR="00BE303D" w:rsidRDefault="00BE303D">
            <w:pPr>
              <w:pStyle w:val="ConsPlusNormal"/>
              <w:jc w:val="center"/>
            </w:pPr>
            <w:r>
              <w:t>0,212</w:t>
            </w:r>
          </w:p>
        </w:tc>
        <w:tc>
          <w:tcPr>
            <w:tcW w:w="964" w:type="dxa"/>
          </w:tcPr>
          <w:p w:rsidR="00BE303D" w:rsidRDefault="00BE303D">
            <w:pPr>
              <w:pStyle w:val="ConsPlusNormal"/>
              <w:jc w:val="center"/>
            </w:pPr>
            <w:r>
              <w:t>0,0173</w:t>
            </w:r>
          </w:p>
        </w:tc>
        <w:tc>
          <w:tcPr>
            <w:tcW w:w="1247" w:type="dxa"/>
          </w:tcPr>
          <w:p w:rsidR="00BE303D" w:rsidRDefault="00BE303D">
            <w:pPr>
              <w:pStyle w:val="ConsPlusNormal"/>
              <w:jc w:val="center"/>
            </w:pPr>
            <w:r>
              <w:t>0,210</w:t>
            </w:r>
          </w:p>
        </w:tc>
        <w:tc>
          <w:tcPr>
            <w:tcW w:w="1020" w:type="dxa"/>
          </w:tcPr>
          <w:p w:rsidR="00BE303D" w:rsidRDefault="00BE303D">
            <w:pPr>
              <w:pStyle w:val="ConsPlusNormal"/>
              <w:jc w:val="center"/>
            </w:pPr>
            <w:r>
              <w:t>0,0173</w:t>
            </w:r>
          </w:p>
        </w:tc>
        <w:tc>
          <w:tcPr>
            <w:tcW w:w="1247" w:type="dxa"/>
          </w:tcPr>
          <w:p w:rsidR="00BE303D" w:rsidRDefault="00BE303D">
            <w:pPr>
              <w:pStyle w:val="ConsPlusNormal"/>
              <w:jc w:val="center"/>
            </w:pPr>
            <w:r>
              <w:t>0,208</w:t>
            </w: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вызовов</w:t>
            </w:r>
          </w:p>
        </w:tc>
        <w:tc>
          <w:tcPr>
            <w:tcW w:w="964" w:type="dxa"/>
          </w:tcPr>
          <w:p w:rsidR="00BE303D" w:rsidRDefault="00BE303D">
            <w:pPr>
              <w:pStyle w:val="ConsPlusNormal"/>
              <w:jc w:val="center"/>
            </w:pPr>
            <w:r>
              <w:t>0,001</w:t>
            </w:r>
          </w:p>
        </w:tc>
        <w:tc>
          <w:tcPr>
            <w:tcW w:w="1361" w:type="dxa"/>
          </w:tcPr>
          <w:p w:rsidR="00BE303D" w:rsidRDefault="00BE303D">
            <w:pPr>
              <w:pStyle w:val="ConsPlusNormal"/>
              <w:jc w:val="center"/>
            </w:pPr>
          </w:p>
        </w:tc>
        <w:tc>
          <w:tcPr>
            <w:tcW w:w="964" w:type="dxa"/>
          </w:tcPr>
          <w:p w:rsidR="00BE303D" w:rsidRDefault="00BE303D">
            <w:pPr>
              <w:pStyle w:val="ConsPlusNormal"/>
              <w:jc w:val="center"/>
            </w:pPr>
            <w:r>
              <w:t>0,001</w:t>
            </w:r>
          </w:p>
        </w:tc>
        <w:tc>
          <w:tcPr>
            <w:tcW w:w="1247" w:type="dxa"/>
          </w:tcPr>
          <w:p w:rsidR="00BE303D" w:rsidRDefault="00BE303D">
            <w:pPr>
              <w:pStyle w:val="ConsPlusNormal"/>
              <w:jc w:val="center"/>
            </w:pPr>
          </w:p>
        </w:tc>
        <w:tc>
          <w:tcPr>
            <w:tcW w:w="1020" w:type="dxa"/>
          </w:tcPr>
          <w:p w:rsidR="00BE303D" w:rsidRDefault="00BE303D">
            <w:pPr>
              <w:pStyle w:val="ConsPlusNormal"/>
              <w:jc w:val="center"/>
            </w:pPr>
            <w:r>
              <w:t>0,001</w:t>
            </w: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Медицинская помощь в амбулаторных условиях:</w:t>
            </w:r>
          </w:p>
        </w:tc>
        <w:tc>
          <w:tcPr>
            <w:tcW w:w="1474" w:type="dxa"/>
          </w:tcPr>
          <w:p w:rsidR="00BE303D" w:rsidRDefault="00BE303D">
            <w:pPr>
              <w:pStyle w:val="ConsPlusNormal"/>
              <w:jc w:val="center"/>
            </w:pPr>
          </w:p>
        </w:tc>
        <w:tc>
          <w:tcPr>
            <w:tcW w:w="964" w:type="dxa"/>
          </w:tcPr>
          <w:p w:rsidR="00BE303D" w:rsidRDefault="00BE303D">
            <w:pPr>
              <w:pStyle w:val="ConsPlusNormal"/>
              <w:jc w:val="center"/>
            </w:pPr>
          </w:p>
        </w:tc>
        <w:tc>
          <w:tcPr>
            <w:tcW w:w="1361" w:type="dxa"/>
          </w:tcPr>
          <w:p w:rsidR="00BE303D" w:rsidRDefault="00BE303D">
            <w:pPr>
              <w:pStyle w:val="ConsPlusNormal"/>
              <w:jc w:val="center"/>
            </w:pPr>
          </w:p>
        </w:tc>
        <w:tc>
          <w:tcPr>
            <w:tcW w:w="964" w:type="dxa"/>
          </w:tcPr>
          <w:p w:rsidR="00BE303D" w:rsidRDefault="00BE303D">
            <w:pPr>
              <w:pStyle w:val="ConsPlusNormal"/>
              <w:jc w:val="center"/>
            </w:pPr>
          </w:p>
        </w:tc>
        <w:tc>
          <w:tcPr>
            <w:tcW w:w="1247" w:type="dxa"/>
          </w:tcPr>
          <w:p w:rsidR="00BE303D" w:rsidRDefault="00BE303D">
            <w:pPr>
              <w:pStyle w:val="ConsPlusNormal"/>
              <w:jc w:val="center"/>
            </w:pPr>
          </w:p>
        </w:tc>
        <w:tc>
          <w:tcPr>
            <w:tcW w:w="1020" w:type="dxa"/>
          </w:tcPr>
          <w:p w:rsidR="00BE303D" w:rsidRDefault="00BE303D">
            <w:pPr>
              <w:pStyle w:val="ConsPlusNormal"/>
              <w:jc w:val="center"/>
            </w:pP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с профилактической целью - всего, в том числе:</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r>
              <w:t>0,378</w:t>
            </w:r>
          </w:p>
        </w:tc>
        <w:tc>
          <w:tcPr>
            <w:tcW w:w="1361" w:type="dxa"/>
          </w:tcPr>
          <w:p w:rsidR="00BE303D" w:rsidRDefault="00BE303D">
            <w:pPr>
              <w:pStyle w:val="ConsPlusNormal"/>
              <w:jc w:val="center"/>
            </w:pPr>
            <w:r>
              <w:t>2,426</w:t>
            </w:r>
          </w:p>
        </w:tc>
        <w:tc>
          <w:tcPr>
            <w:tcW w:w="964" w:type="dxa"/>
          </w:tcPr>
          <w:p w:rsidR="00BE303D" w:rsidRDefault="00BE303D">
            <w:pPr>
              <w:pStyle w:val="ConsPlusNormal"/>
              <w:jc w:val="center"/>
            </w:pPr>
            <w:r>
              <w:t>0,378</w:t>
            </w:r>
          </w:p>
        </w:tc>
        <w:tc>
          <w:tcPr>
            <w:tcW w:w="1247" w:type="dxa"/>
          </w:tcPr>
          <w:p w:rsidR="00BE303D" w:rsidRDefault="00BE303D">
            <w:pPr>
              <w:pStyle w:val="ConsPlusNormal"/>
              <w:jc w:val="center"/>
            </w:pPr>
            <w:r>
              <w:t>2,426</w:t>
            </w:r>
          </w:p>
        </w:tc>
        <w:tc>
          <w:tcPr>
            <w:tcW w:w="1020" w:type="dxa"/>
          </w:tcPr>
          <w:p w:rsidR="00BE303D" w:rsidRDefault="00BE303D">
            <w:pPr>
              <w:pStyle w:val="ConsPlusNormal"/>
              <w:jc w:val="center"/>
            </w:pPr>
            <w:r>
              <w:t>0,378</w:t>
            </w:r>
          </w:p>
        </w:tc>
        <w:tc>
          <w:tcPr>
            <w:tcW w:w="1247" w:type="dxa"/>
          </w:tcPr>
          <w:p w:rsidR="00BE303D" w:rsidRDefault="00BE303D">
            <w:pPr>
              <w:pStyle w:val="ConsPlusNormal"/>
              <w:jc w:val="center"/>
            </w:pPr>
            <w:r>
              <w:t>2,426</w:t>
            </w: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r>
              <w:t>0,043</w:t>
            </w:r>
          </w:p>
        </w:tc>
        <w:tc>
          <w:tcPr>
            <w:tcW w:w="1361" w:type="dxa"/>
          </w:tcPr>
          <w:p w:rsidR="00BE303D" w:rsidRDefault="00BE303D">
            <w:pPr>
              <w:pStyle w:val="ConsPlusNormal"/>
              <w:jc w:val="center"/>
            </w:pPr>
            <w:r>
              <w:t>0,222</w:t>
            </w:r>
          </w:p>
        </w:tc>
        <w:tc>
          <w:tcPr>
            <w:tcW w:w="964" w:type="dxa"/>
          </w:tcPr>
          <w:p w:rsidR="00BE303D" w:rsidRDefault="00BE303D">
            <w:pPr>
              <w:pStyle w:val="ConsPlusNormal"/>
              <w:jc w:val="center"/>
            </w:pPr>
            <w:r>
              <w:t>0,043</w:t>
            </w:r>
          </w:p>
        </w:tc>
        <w:tc>
          <w:tcPr>
            <w:tcW w:w="1247" w:type="dxa"/>
          </w:tcPr>
          <w:p w:rsidR="00BE303D" w:rsidRDefault="00BE303D">
            <w:pPr>
              <w:pStyle w:val="ConsPlusNormal"/>
              <w:jc w:val="center"/>
            </w:pPr>
            <w:r>
              <w:t>0,222</w:t>
            </w:r>
          </w:p>
        </w:tc>
        <w:tc>
          <w:tcPr>
            <w:tcW w:w="1020" w:type="dxa"/>
          </w:tcPr>
          <w:p w:rsidR="00BE303D" w:rsidRDefault="00BE303D">
            <w:pPr>
              <w:pStyle w:val="ConsPlusNormal"/>
              <w:jc w:val="center"/>
            </w:pPr>
            <w:r>
              <w:t>0,043</w:t>
            </w:r>
          </w:p>
        </w:tc>
        <w:tc>
          <w:tcPr>
            <w:tcW w:w="1247" w:type="dxa"/>
          </w:tcPr>
          <w:p w:rsidR="00BE303D" w:rsidRDefault="00BE303D">
            <w:pPr>
              <w:pStyle w:val="ConsPlusNormal"/>
              <w:jc w:val="center"/>
            </w:pPr>
            <w:r>
              <w:t>0,222</w:t>
            </w: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r>
              <w:t>0,335</w:t>
            </w:r>
          </w:p>
        </w:tc>
        <w:tc>
          <w:tcPr>
            <w:tcW w:w="1361" w:type="dxa"/>
          </w:tcPr>
          <w:p w:rsidR="00BE303D" w:rsidRDefault="00BE303D">
            <w:pPr>
              <w:pStyle w:val="ConsPlusNormal"/>
              <w:jc w:val="center"/>
            </w:pPr>
            <w:r>
              <w:t>2,037</w:t>
            </w:r>
          </w:p>
        </w:tc>
        <w:tc>
          <w:tcPr>
            <w:tcW w:w="964" w:type="dxa"/>
          </w:tcPr>
          <w:p w:rsidR="00BE303D" w:rsidRDefault="00BE303D">
            <w:pPr>
              <w:pStyle w:val="ConsPlusNormal"/>
              <w:jc w:val="center"/>
            </w:pPr>
            <w:r>
              <w:t>0,335</w:t>
            </w:r>
          </w:p>
        </w:tc>
        <w:tc>
          <w:tcPr>
            <w:tcW w:w="1247" w:type="dxa"/>
          </w:tcPr>
          <w:p w:rsidR="00BE303D" w:rsidRDefault="00BE303D">
            <w:pPr>
              <w:pStyle w:val="ConsPlusNormal"/>
              <w:jc w:val="center"/>
            </w:pPr>
            <w:r>
              <w:t>2,037</w:t>
            </w:r>
          </w:p>
        </w:tc>
        <w:tc>
          <w:tcPr>
            <w:tcW w:w="1020" w:type="dxa"/>
          </w:tcPr>
          <w:p w:rsidR="00BE303D" w:rsidRDefault="00BE303D">
            <w:pPr>
              <w:pStyle w:val="ConsPlusNormal"/>
              <w:jc w:val="center"/>
            </w:pPr>
            <w:r>
              <w:t>0,335</w:t>
            </w:r>
          </w:p>
        </w:tc>
        <w:tc>
          <w:tcPr>
            <w:tcW w:w="1247" w:type="dxa"/>
          </w:tcPr>
          <w:p w:rsidR="00BE303D" w:rsidRDefault="00BE303D">
            <w:pPr>
              <w:pStyle w:val="ConsPlusNormal"/>
              <w:jc w:val="center"/>
            </w:pPr>
            <w:r>
              <w:t>2,037</w:t>
            </w: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0,167</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0,167</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0,167</w:t>
            </w:r>
          </w:p>
        </w:tc>
      </w:tr>
      <w:tr w:rsidR="00BE303D">
        <w:tc>
          <w:tcPr>
            <w:tcW w:w="2721" w:type="dxa"/>
          </w:tcPr>
          <w:p w:rsidR="00BE303D" w:rsidRDefault="00BE303D">
            <w:pPr>
              <w:pStyle w:val="ConsPlusNormal"/>
            </w:pPr>
            <w:r>
              <w:t>в связи с заболеваниями - всего, в том числе:</w:t>
            </w:r>
          </w:p>
        </w:tc>
        <w:tc>
          <w:tcPr>
            <w:tcW w:w="1474" w:type="dxa"/>
          </w:tcPr>
          <w:p w:rsidR="00BE303D" w:rsidRDefault="00BE303D">
            <w:pPr>
              <w:pStyle w:val="ConsPlusNormal"/>
              <w:jc w:val="center"/>
            </w:pPr>
            <w:r>
              <w:t>обращений</w:t>
            </w:r>
          </w:p>
        </w:tc>
        <w:tc>
          <w:tcPr>
            <w:tcW w:w="964" w:type="dxa"/>
          </w:tcPr>
          <w:p w:rsidR="00BE303D" w:rsidRDefault="00BE303D">
            <w:pPr>
              <w:pStyle w:val="ConsPlusNormal"/>
              <w:jc w:val="center"/>
            </w:pPr>
            <w:r>
              <w:t>0,103</w:t>
            </w:r>
          </w:p>
        </w:tc>
        <w:tc>
          <w:tcPr>
            <w:tcW w:w="1361" w:type="dxa"/>
          </w:tcPr>
          <w:p w:rsidR="00BE303D" w:rsidRDefault="00BE303D">
            <w:pPr>
              <w:pStyle w:val="ConsPlusNormal"/>
              <w:jc w:val="center"/>
            </w:pPr>
            <w:r>
              <w:t>1,98</w:t>
            </w:r>
          </w:p>
        </w:tc>
        <w:tc>
          <w:tcPr>
            <w:tcW w:w="964" w:type="dxa"/>
          </w:tcPr>
          <w:p w:rsidR="00BE303D" w:rsidRDefault="00BE303D">
            <w:pPr>
              <w:pStyle w:val="ConsPlusNormal"/>
              <w:jc w:val="center"/>
            </w:pPr>
            <w:r>
              <w:t>0,103</w:t>
            </w:r>
          </w:p>
        </w:tc>
        <w:tc>
          <w:tcPr>
            <w:tcW w:w="1247" w:type="dxa"/>
          </w:tcPr>
          <w:p w:rsidR="00BE303D" w:rsidRDefault="00BE303D">
            <w:pPr>
              <w:pStyle w:val="ConsPlusNormal"/>
              <w:jc w:val="center"/>
            </w:pPr>
            <w:r>
              <w:t>1,98</w:t>
            </w:r>
          </w:p>
        </w:tc>
        <w:tc>
          <w:tcPr>
            <w:tcW w:w="1020" w:type="dxa"/>
          </w:tcPr>
          <w:p w:rsidR="00BE303D" w:rsidRDefault="00BE303D">
            <w:pPr>
              <w:pStyle w:val="ConsPlusNormal"/>
              <w:jc w:val="center"/>
            </w:pPr>
            <w:r>
              <w:t>0,103</w:t>
            </w:r>
          </w:p>
        </w:tc>
        <w:tc>
          <w:tcPr>
            <w:tcW w:w="1247" w:type="dxa"/>
          </w:tcPr>
          <w:p w:rsidR="00BE303D" w:rsidRDefault="00BE303D">
            <w:pPr>
              <w:pStyle w:val="ConsPlusNormal"/>
              <w:jc w:val="center"/>
            </w:pPr>
            <w:r>
              <w:t>1,98</w:t>
            </w: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обращений</w:t>
            </w:r>
          </w:p>
        </w:tc>
        <w:tc>
          <w:tcPr>
            <w:tcW w:w="964" w:type="dxa"/>
          </w:tcPr>
          <w:p w:rsidR="00BE303D" w:rsidRDefault="00BE303D">
            <w:pPr>
              <w:pStyle w:val="ConsPlusNormal"/>
              <w:jc w:val="center"/>
            </w:pPr>
            <w:r>
              <w:t>0,0006</w:t>
            </w:r>
          </w:p>
        </w:tc>
        <w:tc>
          <w:tcPr>
            <w:tcW w:w="1361" w:type="dxa"/>
          </w:tcPr>
          <w:p w:rsidR="00BE303D" w:rsidRDefault="00BE303D">
            <w:pPr>
              <w:pStyle w:val="ConsPlusNormal"/>
              <w:jc w:val="center"/>
            </w:pPr>
            <w:r>
              <w:t>0,277</w:t>
            </w:r>
          </w:p>
        </w:tc>
        <w:tc>
          <w:tcPr>
            <w:tcW w:w="964" w:type="dxa"/>
          </w:tcPr>
          <w:p w:rsidR="00BE303D" w:rsidRDefault="00BE303D">
            <w:pPr>
              <w:pStyle w:val="ConsPlusNormal"/>
              <w:jc w:val="center"/>
            </w:pPr>
            <w:r>
              <w:t>0,0006</w:t>
            </w:r>
          </w:p>
        </w:tc>
        <w:tc>
          <w:tcPr>
            <w:tcW w:w="1247" w:type="dxa"/>
          </w:tcPr>
          <w:p w:rsidR="00BE303D" w:rsidRDefault="00BE303D">
            <w:pPr>
              <w:pStyle w:val="ConsPlusNormal"/>
              <w:jc w:val="center"/>
            </w:pPr>
            <w:r>
              <w:t>0, 277</w:t>
            </w:r>
          </w:p>
        </w:tc>
        <w:tc>
          <w:tcPr>
            <w:tcW w:w="1020" w:type="dxa"/>
          </w:tcPr>
          <w:p w:rsidR="00BE303D" w:rsidRDefault="00BE303D">
            <w:pPr>
              <w:pStyle w:val="ConsPlusNormal"/>
              <w:jc w:val="center"/>
            </w:pPr>
            <w:r>
              <w:t>0,0006</w:t>
            </w:r>
          </w:p>
        </w:tc>
        <w:tc>
          <w:tcPr>
            <w:tcW w:w="1247" w:type="dxa"/>
          </w:tcPr>
          <w:p w:rsidR="00BE303D" w:rsidRDefault="00BE303D">
            <w:pPr>
              <w:pStyle w:val="ConsPlusNormal"/>
              <w:jc w:val="center"/>
            </w:pPr>
            <w:r>
              <w:t>0, 277</w:t>
            </w: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r>
              <w:t>обращений</w:t>
            </w:r>
          </w:p>
        </w:tc>
        <w:tc>
          <w:tcPr>
            <w:tcW w:w="964" w:type="dxa"/>
          </w:tcPr>
          <w:p w:rsidR="00BE303D" w:rsidRDefault="00BE303D">
            <w:pPr>
              <w:pStyle w:val="ConsPlusNormal"/>
              <w:jc w:val="center"/>
            </w:pPr>
            <w:r>
              <w:t>0,097</w:t>
            </w:r>
          </w:p>
        </w:tc>
        <w:tc>
          <w:tcPr>
            <w:tcW w:w="1361" w:type="dxa"/>
          </w:tcPr>
          <w:p w:rsidR="00BE303D" w:rsidRDefault="00BE303D">
            <w:pPr>
              <w:pStyle w:val="ConsPlusNormal"/>
              <w:jc w:val="center"/>
            </w:pPr>
            <w:r>
              <w:t>1,648</w:t>
            </w:r>
          </w:p>
        </w:tc>
        <w:tc>
          <w:tcPr>
            <w:tcW w:w="964" w:type="dxa"/>
          </w:tcPr>
          <w:p w:rsidR="00BE303D" w:rsidRDefault="00BE303D">
            <w:pPr>
              <w:pStyle w:val="ConsPlusNormal"/>
              <w:jc w:val="center"/>
            </w:pPr>
            <w:r>
              <w:t>0,097</w:t>
            </w:r>
          </w:p>
        </w:tc>
        <w:tc>
          <w:tcPr>
            <w:tcW w:w="1247" w:type="dxa"/>
          </w:tcPr>
          <w:p w:rsidR="00BE303D" w:rsidRDefault="00BE303D">
            <w:pPr>
              <w:pStyle w:val="ConsPlusNormal"/>
              <w:jc w:val="center"/>
            </w:pPr>
            <w:r>
              <w:t>1,648</w:t>
            </w:r>
          </w:p>
        </w:tc>
        <w:tc>
          <w:tcPr>
            <w:tcW w:w="1020" w:type="dxa"/>
          </w:tcPr>
          <w:p w:rsidR="00BE303D" w:rsidRDefault="00BE303D">
            <w:pPr>
              <w:pStyle w:val="ConsPlusNormal"/>
              <w:jc w:val="center"/>
            </w:pPr>
            <w:r>
              <w:t>0,097</w:t>
            </w:r>
          </w:p>
        </w:tc>
        <w:tc>
          <w:tcPr>
            <w:tcW w:w="1247" w:type="dxa"/>
          </w:tcPr>
          <w:p w:rsidR="00BE303D" w:rsidRDefault="00BE303D">
            <w:pPr>
              <w:pStyle w:val="ConsPlusNormal"/>
              <w:jc w:val="center"/>
            </w:pPr>
            <w:r>
              <w:t>1,648</w:t>
            </w: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обращений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0,054</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0,054</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0,054</w:t>
            </w:r>
          </w:p>
        </w:tc>
      </w:tr>
      <w:tr w:rsidR="00BE303D">
        <w:tc>
          <w:tcPr>
            <w:tcW w:w="2721" w:type="dxa"/>
          </w:tcPr>
          <w:p w:rsidR="00BE303D" w:rsidRDefault="00BE303D">
            <w:pPr>
              <w:pStyle w:val="ConsPlusNormal"/>
            </w:pPr>
            <w:r>
              <w:t>в неотложной форме - всего, в том числе:</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0,56</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0,56</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0,56</w:t>
            </w: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0,227</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0,227</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0,227</w:t>
            </w:r>
          </w:p>
        </w:tc>
      </w:tr>
      <w:tr w:rsidR="00BE303D">
        <w:tc>
          <w:tcPr>
            <w:tcW w:w="2721" w:type="dxa"/>
          </w:tcPr>
          <w:p w:rsidR="00BE303D" w:rsidRDefault="00BE303D">
            <w:pPr>
              <w:pStyle w:val="ConsPlusNormal"/>
            </w:pPr>
            <w:r>
              <w:lastRenderedPageBreak/>
              <w:t>2 уровень</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0,332</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0,332</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0,332</w:t>
            </w: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посещений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0,001</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0,001</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0,001</w:t>
            </w:r>
          </w:p>
        </w:tc>
      </w:tr>
      <w:tr w:rsidR="00BE303D">
        <w:tc>
          <w:tcPr>
            <w:tcW w:w="2721" w:type="dxa"/>
          </w:tcPr>
          <w:p w:rsidR="00BE303D" w:rsidRDefault="00BE303D">
            <w:pPr>
              <w:pStyle w:val="ConsPlusNormal"/>
            </w:pPr>
            <w:r>
              <w:t>Медицинская помощь в условиях дневных стационаров - всего, в том числе:</w:t>
            </w:r>
          </w:p>
        </w:tc>
        <w:tc>
          <w:tcPr>
            <w:tcW w:w="1474" w:type="dxa"/>
          </w:tcPr>
          <w:p w:rsidR="00BE303D" w:rsidRDefault="00BE303D">
            <w:pPr>
              <w:pStyle w:val="ConsPlusNormal"/>
              <w:jc w:val="center"/>
            </w:pPr>
            <w:r>
              <w:t>случаев лечения</w:t>
            </w:r>
          </w:p>
        </w:tc>
        <w:tc>
          <w:tcPr>
            <w:tcW w:w="964" w:type="dxa"/>
          </w:tcPr>
          <w:p w:rsidR="00BE303D" w:rsidRDefault="00BE303D">
            <w:pPr>
              <w:pStyle w:val="ConsPlusNormal"/>
              <w:jc w:val="center"/>
            </w:pPr>
            <w:r>
              <w:t>0,0028</w:t>
            </w:r>
          </w:p>
        </w:tc>
        <w:tc>
          <w:tcPr>
            <w:tcW w:w="1361" w:type="dxa"/>
          </w:tcPr>
          <w:p w:rsidR="00BE303D" w:rsidRDefault="00BE303D">
            <w:pPr>
              <w:pStyle w:val="ConsPlusNormal"/>
              <w:jc w:val="center"/>
            </w:pPr>
            <w:r>
              <w:t>0,06</w:t>
            </w:r>
          </w:p>
        </w:tc>
        <w:tc>
          <w:tcPr>
            <w:tcW w:w="964" w:type="dxa"/>
          </w:tcPr>
          <w:p w:rsidR="00BE303D" w:rsidRDefault="00BE303D">
            <w:pPr>
              <w:pStyle w:val="ConsPlusNormal"/>
              <w:jc w:val="center"/>
            </w:pPr>
            <w:r>
              <w:t>0,0028</w:t>
            </w:r>
          </w:p>
        </w:tc>
        <w:tc>
          <w:tcPr>
            <w:tcW w:w="1247" w:type="dxa"/>
          </w:tcPr>
          <w:p w:rsidR="00BE303D" w:rsidRDefault="00BE303D">
            <w:pPr>
              <w:pStyle w:val="ConsPlusNormal"/>
              <w:jc w:val="center"/>
            </w:pPr>
            <w:r>
              <w:t>0,06</w:t>
            </w:r>
          </w:p>
        </w:tc>
        <w:tc>
          <w:tcPr>
            <w:tcW w:w="1020" w:type="dxa"/>
          </w:tcPr>
          <w:p w:rsidR="00BE303D" w:rsidRDefault="00BE303D">
            <w:pPr>
              <w:pStyle w:val="ConsPlusNormal"/>
              <w:jc w:val="center"/>
            </w:pPr>
            <w:r>
              <w:t>0,0028</w:t>
            </w:r>
          </w:p>
        </w:tc>
        <w:tc>
          <w:tcPr>
            <w:tcW w:w="1247" w:type="dxa"/>
          </w:tcPr>
          <w:p w:rsidR="00BE303D" w:rsidRDefault="00BE303D">
            <w:pPr>
              <w:pStyle w:val="ConsPlusNormal"/>
              <w:jc w:val="center"/>
            </w:pPr>
            <w:r>
              <w:t>0,06</w:t>
            </w: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случаев лечения</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0,005</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0,005</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0,005</w:t>
            </w: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r>
              <w:t>случаев лечения</w:t>
            </w:r>
          </w:p>
        </w:tc>
        <w:tc>
          <w:tcPr>
            <w:tcW w:w="964" w:type="dxa"/>
          </w:tcPr>
          <w:p w:rsidR="00BE303D" w:rsidRDefault="00BE303D">
            <w:pPr>
              <w:pStyle w:val="ConsPlusNormal"/>
              <w:jc w:val="center"/>
            </w:pPr>
            <w:r>
              <w:t>0,0028</w:t>
            </w:r>
          </w:p>
        </w:tc>
        <w:tc>
          <w:tcPr>
            <w:tcW w:w="1361" w:type="dxa"/>
          </w:tcPr>
          <w:p w:rsidR="00BE303D" w:rsidRDefault="00BE303D">
            <w:pPr>
              <w:pStyle w:val="ConsPlusNormal"/>
              <w:jc w:val="center"/>
            </w:pPr>
            <w:r>
              <w:t>0,051</w:t>
            </w:r>
          </w:p>
        </w:tc>
        <w:tc>
          <w:tcPr>
            <w:tcW w:w="964" w:type="dxa"/>
          </w:tcPr>
          <w:p w:rsidR="00BE303D" w:rsidRDefault="00BE303D">
            <w:pPr>
              <w:pStyle w:val="ConsPlusNormal"/>
              <w:jc w:val="center"/>
            </w:pPr>
            <w:r>
              <w:t>0,0028</w:t>
            </w:r>
          </w:p>
        </w:tc>
        <w:tc>
          <w:tcPr>
            <w:tcW w:w="1247" w:type="dxa"/>
          </w:tcPr>
          <w:p w:rsidR="00BE303D" w:rsidRDefault="00BE303D">
            <w:pPr>
              <w:pStyle w:val="ConsPlusNormal"/>
              <w:jc w:val="center"/>
            </w:pPr>
            <w:r>
              <w:t>0,051</w:t>
            </w:r>
          </w:p>
        </w:tc>
        <w:tc>
          <w:tcPr>
            <w:tcW w:w="1020" w:type="dxa"/>
          </w:tcPr>
          <w:p w:rsidR="00BE303D" w:rsidRDefault="00BE303D">
            <w:pPr>
              <w:pStyle w:val="ConsPlusNormal"/>
              <w:jc w:val="center"/>
            </w:pPr>
            <w:r>
              <w:t>0,0028</w:t>
            </w:r>
          </w:p>
        </w:tc>
        <w:tc>
          <w:tcPr>
            <w:tcW w:w="1247" w:type="dxa"/>
          </w:tcPr>
          <w:p w:rsidR="00BE303D" w:rsidRDefault="00BE303D">
            <w:pPr>
              <w:pStyle w:val="ConsPlusNormal"/>
              <w:jc w:val="center"/>
            </w:pPr>
            <w:r>
              <w:t>0,051</w:t>
            </w: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случаев лечения</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0,004</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0,004</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0,004</w:t>
            </w:r>
          </w:p>
        </w:tc>
      </w:tr>
      <w:tr w:rsidR="00BE303D">
        <w:tc>
          <w:tcPr>
            <w:tcW w:w="2721" w:type="dxa"/>
          </w:tcPr>
          <w:p w:rsidR="00BE303D" w:rsidRDefault="00BE303D">
            <w:pPr>
              <w:pStyle w:val="ConsPlusNormal"/>
            </w:pPr>
            <w:r>
              <w:t>Медицинская помощь в стационарных условиях - всего, в том числе:</w:t>
            </w:r>
          </w:p>
        </w:tc>
        <w:tc>
          <w:tcPr>
            <w:tcW w:w="1474" w:type="dxa"/>
          </w:tcPr>
          <w:p w:rsidR="00BE303D" w:rsidRDefault="00BE303D">
            <w:pPr>
              <w:pStyle w:val="ConsPlusNormal"/>
              <w:jc w:val="center"/>
            </w:pPr>
            <w:r>
              <w:t>случаев госпитализации</w:t>
            </w:r>
          </w:p>
        </w:tc>
        <w:tc>
          <w:tcPr>
            <w:tcW w:w="964" w:type="dxa"/>
          </w:tcPr>
          <w:p w:rsidR="00BE303D" w:rsidRDefault="00BE303D">
            <w:pPr>
              <w:pStyle w:val="ConsPlusNormal"/>
              <w:jc w:val="center"/>
            </w:pPr>
            <w:r>
              <w:t>0,015</w:t>
            </w:r>
          </w:p>
        </w:tc>
        <w:tc>
          <w:tcPr>
            <w:tcW w:w="1361" w:type="dxa"/>
          </w:tcPr>
          <w:p w:rsidR="00BE303D" w:rsidRDefault="00BE303D">
            <w:pPr>
              <w:pStyle w:val="ConsPlusNormal"/>
              <w:jc w:val="center"/>
            </w:pPr>
            <w:r>
              <w:t>0,17511</w:t>
            </w:r>
          </w:p>
        </w:tc>
        <w:tc>
          <w:tcPr>
            <w:tcW w:w="964" w:type="dxa"/>
          </w:tcPr>
          <w:p w:rsidR="00BE303D" w:rsidRDefault="00BE303D">
            <w:pPr>
              <w:pStyle w:val="ConsPlusNormal"/>
              <w:jc w:val="center"/>
            </w:pPr>
            <w:r>
              <w:t>0,018</w:t>
            </w:r>
          </w:p>
        </w:tc>
        <w:tc>
          <w:tcPr>
            <w:tcW w:w="1247" w:type="dxa"/>
          </w:tcPr>
          <w:p w:rsidR="00BE303D" w:rsidRDefault="00BE303D">
            <w:pPr>
              <w:pStyle w:val="ConsPlusNormal"/>
              <w:jc w:val="center"/>
            </w:pPr>
            <w:r>
              <w:t>0,17507</w:t>
            </w:r>
          </w:p>
        </w:tc>
        <w:tc>
          <w:tcPr>
            <w:tcW w:w="1020" w:type="dxa"/>
          </w:tcPr>
          <w:p w:rsidR="00BE303D" w:rsidRDefault="00BE303D">
            <w:pPr>
              <w:pStyle w:val="ConsPlusNormal"/>
              <w:jc w:val="center"/>
            </w:pPr>
            <w:r>
              <w:t>0,018</w:t>
            </w:r>
          </w:p>
        </w:tc>
        <w:tc>
          <w:tcPr>
            <w:tcW w:w="1247" w:type="dxa"/>
          </w:tcPr>
          <w:p w:rsidR="00BE303D" w:rsidRDefault="00BE303D">
            <w:pPr>
              <w:pStyle w:val="ConsPlusNormal"/>
              <w:jc w:val="center"/>
            </w:pPr>
            <w:r>
              <w:t>0,17503</w:t>
            </w: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случаев госпитализации</w:t>
            </w:r>
          </w:p>
        </w:tc>
        <w:tc>
          <w:tcPr>
            <w:tcW w:w="964" w:type="dxa"/>
          </w:tcPr>
          <w:p w:rsidR="00BE303D" w:rsidRDefault="00BE303D">
            <w:pPr>
              <w:pStyle w:val="ConsPlusNormal"/>
              <w:jc w:val="center"/>
            </w:pPr>
            <w:r>
              <w:t>0,0002</w:t>
            </w:r>
          </w:p>
        </w:tc>
        <w:tc>
          <w:tcPr>
            <w:tcW w:w="1361" w:type="dxa"/>
          </w:tcPr>
          <w:p w:rsidR="00BE303D" w:rsidRDefault="00BE303D">
            <w:pPr>
              <w:pStyle w:val="ConsPlusNormal"/>
              <w:jc w:val="center"/>
            </w:pPr>
            <w:r>
              <w:t>0,00993</w:t>
            </w:r>
          </w:p>
        </w:tc>
        <w:tc>
          <w:tcPr>
            <w:tcW w:w="964" w:type="dxa"/>
          </w:tcPr>
          <w:p w:rsidR="00BE303D" w:rsidRDefault="00BE303D">
            <w:pPr>
              <w:pStyle w:val="ConsPlusNormal"/>
              <w:jc w:val="center"/>
            </w:pPr>
            <w:r>
              <w:t>0,0002</w:t>
            </w:r>
          </w:p>
        </w:tc>
        <w:tc>
          <w:tcPr>
            <w:tcW w:w="1247" w:type="dxa"/>
          </w:tcPr>
          <w:p w:rsidR="00BE303D" w:rsidRDefault="00BE303D">
            <w:pPr>
              <w:pStyle w:val="ConsPlusNormal"/>
              <w:jc w:val="center"/>
            </w:pPr>
            <w:r>
              <w:t>0,00993</w:t>
            </w:r>
          </w:p>
        </w:tc>
        <w:tc>
          <w:tcPr>
            <w:tcW w:w="1020" w:type="dxa"/>
          </w:tcPr>
          <w:p w:rsidR="00BE303D" w:rsidRDefault="00BE303D">
            <w:pPr>
              <w:pStyle w:val="ConsPlusNormal"/>
              <w:jc w:val="center"/>
            </w:pPr>
            <w:r>
              <w:t>0,0002</w:t>
            </w:r>
          </w:p>
        </w:tc>
        <w:tc>
          <w:tcPr>
            <w:tcW w:w="1247" w:type="dxa"/>
          </w:tcPr>
          <w:p w:rsidR="00BE303D" w:rsidRDefault="00BE303D">
            <w:pPr>
              <w:pStyle w:val="ConsPlusNormal"/>
              <w:jc w:val="center"/>
            </w:pPr>
            <w:r>
              <w:t>0,00993</w:t>
            </w: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r>
              <w:t>случаев госпитализации</w:t>
            </w:r>
          </w:p>
        </w:tc>
        <w:tc>
          <w:tcPr>
            <w:tcW w:w="964" w:type="dxa"/>
          </w:tcPr>
          <w:p w:rsidR="00BE303D" w:rsidRDefault="00BE303D">
            <w:pPr>
              <w:pStyle w:val="ConsPlusNormal"/>
              <w:jc w:val="center"/>
            </w:pPr>
            <w:r>
              <w:t>0,013</w:t>
            </w:r>
          </w:p>
        </w:tc>
        <w:tc>
          <w:tcPr>
            <w:tcW w:w="1361" w:type="dxa"/>
          </w:tcPr>
          <w:p w:rsidR="00BE303D" w:rsidRDefault="00BE303D">
            <w:pPr>
              <w:pStyle w:val="ConsPlusNormal"/>
              <w:jc w:val="center"/>
            </w:pPr>
            <w:r>
              <w:t>0,1314</w:t>
            </w:r>
          </w:p>
        </w:tc>
        <w:tc>
          <w:tcPr>
            <w:tcW w:w="964" w:type="dxa"/>
          </w:tcPr>
          <w:p w:rsidR="00BE303D" w:rsidRDefault="00BE303D">
            <w:pPr>
              <w:pStyle w:val="ConsPlusNormal"/>
              <w:jc w:val="center"/>
            </w:pPr>
            <w:r>
              <w:t>0,013</w:t>
            </w:r>
          </w:p>
        </w:tc>
        <w:tc>
          <w:tcPr>
            <w:tcW w:w="1247" w:type="dxa"/>
          </w:tcPr>
          <w:p w:rsidR="00BE303D" w:rsidRDefault="00BE303D">
            <w:pPr>
              <w:pStyle w:val="ConsPlusNormal"/>
              <w:jc w:val="center"/>
            </w:pPr>
            <w:r>
              <w:t>0,1314</w:t>
            </w:r>
          </w:p>
        </w:tc>
        <w:tc>
          <w:tcPr>
            <w:tcW w:w="1020" w:type="dxa"/>
          </w:tcPr>
          <w:p w:rsidR="00BE303D" w:rsidRDefault="00BE303D">
            <w:pPr>
              <w:pStyle w:val="ConsPlusNormal"/>
              <w:jc w:val="center"/>
            </w:pPr>
            <w:r>
              <w:t>0,013</w:t>
            </w:r>
          </w:p>
        </w:tc>
        <w:tc>
          <w:tcPr>
            <w:tcW w:w="1247" w:type="dxa"/>
          </w:tcPr>
          <w:p w:rsidR="00BE303D" w:rsidRDefault="00BE303D">
            <w:pPr>
              <w:pStyle w:val="ConsPlusNormal"/>
              <w:jc w:val="center"/>
            </w:pPr>
            <w:r>
              <w:t>0,1314</w:t>
            </w: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случаев госпитализации</w:t>
            </w:r>
          </w:p>
        </w:tc>
        <w:tc>
          <w:tcPr>
            <w:tcW w:w="964" w:type="dxa"/>
          </w:tcPr>
          <w:p w:rsidR="00BE303D" w:rsidRDefault="00BE303D">
            <w:pPr>
              <w:pStyle w:val="ConsPlusNormal"/>
              <w:jc w:val="center"/>
            </w:pPr>
            <w:r>
              <w:t>0,0018</w:t>
            </w:r>
          </w:p>
        </w:tc>
        <w:tc>
          <w:tcPr>
            <w:tcW w:w="1361" w:type="dxa"/>
          </w:tcPr>
          <w:p w:rsidR="00BE303D" w:rsidRDefault="00BE303D">
            <w:pPr>
              <w:pStyle w:val="ConsPlusNormal"/>
              <w:jc w:val="center"/>
            </w:pPr>
            <w:r>
              <w:t>0,03378</w:t>
            </w:r>
          </w:p>
        </w:tc>
        <w:tc>
          <w:tcPr>
            <w:tcW w:w="964" w:type="dxa"/>
          </w:tcPr>
          <w:p w:rsidR="00BE303D" w:rsidRDefault="00BE303D">
            <w:pPr>
              <w:pStyle w:val="ConsPlusNormal"/>
              <w:jc w:val="center"/>
            </w:pPr>
            <w:r>
              <w:t>0,0018</w:t>
            </w:r>
          </w:p>
        </w:tc>
        <w:tc>
          <w:tcPr>
            <w:tcW w:w="1247" w:type="dxa"/>
          </w:tcPr>
          <w:p w:rsidR="00BE303D" w:rsidRDefault="00BE303D">
            <w:pPr>
              <w:pStyle w:val="ConsPlusNormal"/>
              <w:jc w:val="center"/>
            </w:pPr>
            <w:r>
              <w:t>0,03378</w:t>
            </w:r>
          </w:p>
        </w:tc>
        <w:tc>
          <w:tcPr>
            <w:tcW w:w="1020" w:type="dxa"/>
          </w:tcPr>
          <w:p w:rsidR="00BE303D" w:rsidRDefault="00BE303D">
            <w:pPr>
              <w:pStyle w:val="ConsPlusNormal"/>
              <w:jc w:val="center"/>
            </w:pPr>
            <w:r>
              <w:t>0,0018</w:t>
            </w:r>
          </w:p>
        </w:tc>
        <w:tc>
          <w:tcPr>
            <w:tcW w:w="1247" w:type="dxa"/>
          </w:tcPr>
          <w:p w:rsidR="00BE303D" w:rsidRDefault="00BE303D">
            <w:pPr>
              <w:pStyle w:val="ConsPlusNormal"/>
              <w:jc w:val="center"/>
            </w:pPr>
            <w:r>
              <w:t>0,03378</w:t>
            </w:r>
          </w:p>
        </w:tc>
      </w:tr>
      <w:tr w:rsidR="00BE303D">
        <w:tc>
          <w:tcPr>
            <w:tcW w:w="2721" w:type="dxa"/>
          </w:tcPr>
          <w:p w:rsidR="00BE303D" w:rsidRDefault="00BE303D">
            <w:pPr>
              <w:pStyle w:val="ConsPlusNormal"/>
            </w:pPr>
            <w:r>
              <w:t>из них медицинская реабилитация -</w:t>
            </w:r>
          </w:p>
        </w:tc>
        <w:tc>
          <w:tcPr>
            <w:tcW w:w="1474" w:type="dxa"/>
          </w:tcPr>
          <w:p w:rsidR="00BE303D" w:rsidRDefault="00BE303D">
            <w:pPr>
              <w:pStyle w:val="ConsPlusNormal"/>
              <w:jc w:val="center"/>
            </w:pPr>
            <w:r>
              <w:t>койко-дней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0,039</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0,039</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0,039</w:t>
            </w:r>
          </w:p>
        </w:tc>
      </w:tr>
      <w:tr w:rsidR="00BE303D">
        <w:tc>
          <w:tcPr>
            <w:tcW w:w="2721" w:type="dxa"/>
          </w:tcPr>
          <w:p w:rsidR="00BE303D" w:rsidRDefault="00BE303D">
            <w:pPr>
              <w:pStyle w:val="ConsPlusNormal"/>
            </w:pPr>
            <w:r>
              <w:lastRenderedPageBreak/>
              <w:t>всего, в том числе:</w:t>
            </w:r>
          </w:p>
        </w:tc>
        <w:tc>
          <w:tcPr>
            <w:tcW w:w="1474" w:type="dxa"/>
          </w:tcPr>
          <w:p w:rsidR="00BE303D" w:rsidRDefault="00BE303D">
            <w:pPr>
              <w:pStyle w:val="ConsPlusNormal"/>
              <w:jc w:val="center"/>
            </w:pPr>
          </w:p>
        </w:tc>
        <w:tc>
          <w:tcPr>
            <w:tcW w:w="964" w:type="dxa"/>
          </w:tcPr>
          <w:p w:rsidR="00BE303D" w:rsidRDefault="00BE303D">
            <w:pPr>
              <w:pStyle w:val="ConsPlusNormal"/>
              <w:jc w:val="center"/>
            </w:pPr>
          </w:p>
        </w:tc>
        <w:tc>
          <w:tcPr>
            <w:tcW w:w="1361" w:type="dxa"/>
          </w:tcPr>
          <w:p w:rsidR="00BE303D" w:rsidRDefault="00BE303D">
            <w:pPr>
              <w:pStyle w:val="ConsPlusNormal"/>
              <w:jc w:val="center"/>
            </w:pPr>
          </w:p>
        </w:tc>
        <w:tc>
          <w:tcPr>
            <w:tcW w:w="964" w:type="dxa"/>
          </w:tcPr>
          <w:p w:rsidR="00BE303D" w:rsidRDefault="00BE303D">
            <w:pPr>
              <w:pStyle w:val="ConsPlusNormal"/>
              <w:jc w:val="center"/>
            </w:pPr>
          </w:p>
        </w:tc>
        <w:tc>
          <w:tcPr>
            <w:tcW w:w="1247" w:type="dxa"/>
          </w:tcPr>
          <w:p w:rsidR="00BE303D" w:rsidRDefault="00BE303D">
            <w:pPr>
              <w:pStyle w:val="ConsPlusNormal"/>
              <w:jc w:val="center"/>
            </w:pPr>
          </w:p>
        </w:tc>
        <w:tc>
          <w:tcPr>
            <w:tcW w:w="1020" w:type="dxa"/>
          </w:tcPr>
          <w:p w:rsidR="00BE303D" w:rsidRDefault="00BE303D">
            <w:pPr>
              <w:pStyle w:val="ConsPlusNormal"/>
              <w:jc w:val="center"/>
            </w:pP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койко-дней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p>
        </w:tc>
        <w:tc>
          <w:tcPr>
            <w:tcW w:w="964" w:type="dxa"/>
          </w:tcPr>
          <w:p w:rsidR="00BE303D" w:rsidRDefault="00BE303D">
            <w:pPr>
              <w:pStyle w:val="ConsPlusNormal"/>
              <w:jc w:val="center"/>
            </w:pPr>
          </w:p>
        </w:tc>
        <w:tc>
          <w:tcPr>
            <w:tcW w:w="1247" w:type="dxa"/>
          </w:tcPr>
          <w:p w:rsidR="00BE303D" w:rsidRDefault="00BE303D">
            <w:pPr>
              <w:pStyle w:val="ConsPlusNormal"/>
              <w:jc w:val="center"/>
            </w:pPr>
          </w:p>
        </w:tc>
        <w:tc>
          <w:tcPr>
            <w:tcW w:w="1020" w:type="dxa"/>
          </w:tcPr>
          <w:p w:rsidR="00BE303D" w:rsidRDefault="00BE303D">
            <w:pPr>
              <w:pStyle w:val="ConsPlusNormal"/>
              <w:jc w:val="center"/>
            </w:pP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r>
              <w:t>койко-дней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0,028</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0,028</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0,028</w:t>
            </w: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случаев госпитализации</w:t>
            </w:r>
          </w:p>
        </w:tc>
        <w:tc>
          <w:tcPr>
            <w:tcW w:w="964" w:type="dxa"/>
          </w:tcPr>
          <w:p w:rsidR="00BE303D" w:rsidRDefault="00BE303D">
            <w:pPr>
              <w:pStyle w:val="ConsPlusNormal"/>
              <w:jc w:val="center"/>
            </w:pPr>
          </w:p>
        </w:tc>
        <w:tc>
          <w:tcPr>
            <w:tcW w:w="1361" w:type="dxa"/>
          </w:tcPr>
          <w:p w:rsidR="00BE303D" w:rsidRDefault="00BE303D">
            <w:pPr>
              <w:pStyle w:val="ConsPlusNormal"/>
              <w:jc w:val="center"/>
            </w:pPr>
            <w:r>
              <w:t>0,011</w:t>
            </w:r>
          </w:p>
        </w:tc>
        <w:tc>
          <w:tcPr>
            <w:tcW w:w="964" w:type="dxa"/>
          </w:tcPr>
          <w:p w:rsidR="00BE303D" w:rsidRDefault="00BE303D">
            <w:pPr>
              <w:pStyle w:val="ConsPlusNormal"/>
              <w:jc w:val="center"/>
            </w:pPr>
          </w:p>
        </w:tc>
        <w:tc>
          <w:tcPr>
            <w:tcW w:w="1247" w:type="dxa"/>
          </w:tcPr>
          <w:p w:rsidR="00BE303D" w:rsidRDefault="00BE303D">
            <w:pPr>
              <w:pStyle w:val="ConsPlusNormal"/>
              <w:jc w:val="center"/>
            </w:pPr>
            <w:r>
              <w:t>0,011</w:t>
            </w:r>
          </w:p>
        </w:tc>
        <w:tc>
          <w:tcPr>
            <w:tcW w:w="1020" w:type="dxa"/>
          </w:tcPr>
          <w:p w:rsidR="00BE303D" w:rsidRDefault="00BE303D">
            <w:pPr>
              <w:pStyle w:val="ConsPlusNormal"/>
              <w:jc w:val="center"/>
            </w:pPr>
          </w:p>
        </w:tc>
        <w:tc>
          <w:tcPr>
            <w:tcW w:w="1247" w:type="dxa"/>
          </w:tcPr>
          <w:p w:rsidR="00BE303D" w:rsidRDefault="00BE303D">
            <w:pPr>
              <w:pStyle w:val="ConsPlusNormal"/>
              <w:jc w:val="center"/>
            </w:pPr>
            <w:r>
              <w:t>0,011</w:t>
            </w:r>
          </w:p>
        </w:tc>
      </w:tr>
      <w:tr w:rsidR="00BE303D">
        <w:tc>
          <w:tcPr>
            <w:tcW w:w="2721" w:type="dxa"/>
          </w:tcPr>
          <w:p w:rsidR="00BE303D" w:rsidRDefault="00BE303D">
            <w:pPr>
              <w:pStyle w:val="ConsPlusNormal"/>
            </w:pPr>
            <w:r>
              <w:t>высокотехнологичная медицинская помощь - всего, в том числе:</w:t>
            </w:r>
          </w:p>
        </w:tc>
        <w:tc>
          <w:tcPr>
            <w:tcW w:w="1474" w:type="dxa"/>
          </w:tcPr>
          <w:p w:rsidR="00BE303D" w:rsidRDefault="00BE303D">
            <w:pPr>
              <w:pStyle w:val="ConsPlusNormal"/>
              <w:jc w:val="center"/>
            </w:pPr>
          </w:p>
        </w:tc>
        <w:tc>
          <w:tcPr>
            <w:tcW w:w="964" w:type="dxa"/>
          </w:tcPr>
          <w:p w:rsidR="00BE303D" w:rsidRDefault="00BE303D">
            <w:pPr>
              <w:pStyle w:val="ConsPlusNormal"/>
              <w:jc w:val="center"/>
            </w:pPr>
            <w:r>
              <w:t>0,0018</w:t>
            </w:r>
          </w:p>
        </w:tc>
        <w:tc>
          <w:tcPr>
            <w:tcW w:w="1361" w:type="dxa"/>
          </w:tcPr>
          <w:p w:rsidR="00BE303D" w:rsidRDefault="00BE303D">
            <w:pPr>
              <w:pStyle w:val="ConsPlusNormal"/>
              <w:jc w:val="center"/>
            </w:pPr>
            <w:r>
              <w:t>0,0037</w:t>
            </w:r>
          </w:p>
        </w:tc>
        <w:tc>
          <w:tcPr>
            <w:tcW w:w="964" w:type="dxa"/>
          </w:tcPr>
          <w:p w:rsidR="00BE303D" w:rsidRDefault="00BE303D">
            <w:pPr>
              <w:pStyle w:val="ConsPlusNormal"/>
              <w:jc w:val="center"/>
            </w:pPr>
            <w:r>
              <w:t>0,0018</w:t>
            </w:r>
          </w:p>
        </w:tc>
        <w:tc>
          <w:tcPr>
            <w:tcW w:w="1247" w:type="dxa"/>
          </w:tcPr>
          <w:p w:rsidR="00BE303D" w:rsidRDefault="00BE303D">
            <w:pPr>
              <w:pStyle w:val="ConsPlusNormal"/>
              <w:jc w:val="center"/>
            </w:pPr>
            <w:r>
              <w:t>0,0037</w:t>
            </w:r>
          </w:p>
        </w:tc>
        <w:tc>
          <w:tcPr>
            <w:tcW w:w="1020" w:type="dxa"/>
          </w:tcPr>
          <w:p w:rsidR="00BE303D" w:rsidRDefault="00BE303D">
            <w:pPr>
              <w:pStyle w:val="ConsPlusNormal"/>
              <w:jc w:val="center"/>
            </w:pPr>
            <w:r>
              <w:t>0,0018</w:t>
            </w:r>
          </w:p>
        </w:tc>
        <w:tc>
          <w:tcPr>
            <w:tcW w:w="1247" w:type="dxa"/>
          </w:tcPr>
          <w:p w:rsidR="00BE303D" w:rsidRDefault="00BE303D">
            <w:pPr>
              <w:pStyle w:val="ConsPlusNormal"/>
              <w:jc w:val="center"/>
            </w:pPr>
            <w:r>
              <w:t>0,0037</w:t>
            </w: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случаев госпитализации</w:t>
            </w:r>
          </w:p>
        </w:tc>
        <w:tc>
          <w:tcPr>
            <w:tcW w:w="964" w:type="dxa"/>
          </w:tcPr>
          <w:p w:rsidR="00BE303D" w:rsidRDefault="00BE303D">
            <w:pPr>
              <w:pStyle w:val="ConsPlusNormal"/>
              <w:jc w:val="center"/>
            </w:pPr>
          </w:p>
        </w:tc>
        <w:tc>
          <w:tcPr>
            <w:tcW w:w="1361" w:type="dxa"/>
          </w:tcPr>
          <w:p w:rsidR="00BE303D" w:rsidRDefault="00BE303D">
            <w:pPr>
              <w:pStyle w:val="ConsPlusNormal"/>
              <w:jc w:val="center"/>
            </w:pPr>
          </w:p>
        </w:tc>
        <w:tc>
          <w:tcPr>
            <w:tcW w:w="964" w:type="dxa"/>
          </w:tcPr>
          <w:p w:rsidR="00BE303D" w:rsidRDefault="00BE303D">
            <w:pPr>
              <w:pStyle w:val="ConsPlusNormal"/>
              <w:jc w:val="center"/>
            </w:pPr>
          </w:p>
        </w:tc>
        <w:tc>
          <w:tcPr>
            <w:tcW w:w="1247" w:type="dxa"/>
          </w:tcPr>
          <w:p w:rsidR="00BE303D" w:rsidRDefault="00BE303D">
            <w:pPr>
              <w:pStyle w:val="ConsPlusNormal"/>
              <w:jc w:val="center"/>
            </w:pPr>
          </w:p>
        </w:tc>
        <w:tc>
          <w:tcPr>
            <w:tcW w:w="1020" w:type="dxa"/>
          </w:tcPr>
          <w:p w:rsidR="00BE303D" w:rsidRDefault="00BE303D">
            <w:pPr>
              <w:pStyle w:val="ConsPlusNormal"/>
              <w:jc w:val="center"/>
            </w:pP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r>
              <w:t>случаев госпитализации</w:t>
            </w:r>
          </w:p>
        </w:tc>
        <w:tc>
          <w:tcPr>
            <w:tcW w:w="964" w:type="dxa"/>
          </w:tcPr>
          <w:p w:rsidR="00BE303D" w:rsidRDefault="00BE303D">
            <w:pPr>
              <w:pStyle w:val="ConsPlusNormal"/>
              <w:jc w:val="center"/>
            </w:pPr>
          </w:p>
        </w:tc>
        <w:tc>
          <w:tcPr>
            <w:tcW w:w="1361" w:type="dxa"/>
          </w:tcPr>
          <w:p w:rsidR="00BE303D" w:rsidRDefault="00BE303D">
            <w:pPr>
              <w:pStyle w:val="ConsPlusNormal"/>
              <w:jc w:val="center"/>
            </w:pPr>
          </w:p>
        </w:tc>
        <w:tc>
          <w:tcPr>
            <w:tcW w:w="964" w:type="dxa"/>
          </w:tcPr>
          <w:p w:rsidR="00BE303D" w:rsidRDefault="00BE303D">
            <w:pPr>
              <w:pStyle w:val="ConsPlusNormal"/>
              <w:jc w:val="center"/>
            </w:pPr>
          </w:p>
        </w:tc>
        <w:tc>
          <w:tcPr>
            <w:tcW w:w="1247" w:type="dxa"/>
          </w:tcPr>
          <w:p w:rsidR="00BE303D" w:rsidRDefault="00BE303D">
            <w:pPr>
              <w:pStyle w:val="ConsPlusNormal"/>
              <w:jc w:val="center"/>
            </w:pPr>
          </w:p>
        </w:tc>
        <w:tc>
          <w:tcPr>
            <w:tcW w:w="1020" w:type="dxa"/>
          </w:tcPr>
          <w:p w:rsidR="00BE303D" w:rsidRDefault="00BE303D">
            <w:pPr>
              <w:pStyle w:val="ConsPlusNormal"/>
              <w:jc w:val="center"/>
            </w:pP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r>
              <w:t>койко-дней</w:t>
            </w:r>
          </w:p>
        </w:tc>
        <w:tc>
          <w:tcPr>
            <w:tcW w:w="964" w:type="dxa"/>
          </w:tcPr>
          <w:p w:rsidR="00BE303D" w:rsidRDefault="00BE303D">
            <w:pPr>
              <w:pStyle w:val="ConsPlusNormal"/>
              <w:jc w:val="center"/>
            </w:pPr>
            <w:r>
              <w:t>0,0018</w:t>
            </w:r>
          </w:p>
        </w:tc>
        <w:tc>
          <w:tcPr>
            <w:tcW w:w="1361" w:type="dxa"/>
          </w:tcPr>
          <w:p w:rsidR="00BE303D" w:rsidRDefault="00BE303D">
            <w:pPr>
              <w:pStyle w:val="ConsPlusNormal"/>
              <w:jc w:val="center"/>
            </w:pPr>
            <w:r>
              <w:t>0,0037</w:t>
            </w:r>
          </w:p>
        </w:tc>
        <w:tc>
          <w:tcPr>
            <w:tcW w:w="964" w:type="dxa"/>
          </w:tcPr>
          <w:p w:rsidR="00BE303D" w:rsidRDefault="00BE303D">
            <w:pPr>
              <w:pStyle w:val="ConsPlusNormal"/>
              <w:jc w:val="center"/>
            </w:pPr>
            <w:r>
              <w:t>0,0018</w:t>
            </w:r>
          </w:p>
        </w:tc>
        <w:tc>
          <w:tcPr>
            <w:tcW w:w="1247" w:type="dxa"/>
          </w:tcPr>
          <w:p w:rsidR="00BE303D" w:rsidRDefault="00BE303D">
            <w:pPr>
              <w:pStyle w:val="ConsPlusNormal"/>
              <w:jc w:val="center"/>
            </w:pPr>
            <w:r>
              <w:t>0,0037</w:t>
            </w:r>
          </w:p>
        </w:tc>
        <w:tc>
          <w:tcPr>
            <w:tcW w:w="1020" w:type="dxa"/>
          </w:tcPr>
          <w:p w:rsidR="00BE303D" w:rsidRDefault="00BE303D">
            <w:pPr>
              <w:pStyle w:val="ConsPlusNormal"/>
              <w:jc w:val="center"/>
            </w:pPr>
            <w:r>
              <w:t>0,0018</w:t>
            </w:r>
          </w:p>
        </w:tc>
        <w:tc>
          <w:tcPr>
            <w:tcW w:w="1247" w:type="dxa"/>
          </w:tcPr>
          <w:p w:rsidR="00BE303D" w:rsidRDefault="00BE303D">
            <w:pPr>
              <w:pStyle w:val="ConsPlusNormal"/>
              <w:jc w:val="center"/>
            </w:pPr>
            <w:r>
              <w:t>0,0037</w:t>
            </w:r>
          </w:p>
        </w:tc>
      </w:tr>
      <w:tr w:rsidR="00BE303D">
        <w:tc>
          <w:tcPr>
            <w:tcW w:w="2721" w:type="dxa"/>
          </w:tcPr>
          <w:p w:rsidR="00BE303D" w:rsidRDefault="00BE303D">
            <w:pPr>
              <w:pStyle w:val="ConsPlusNormal"/>
            </w:pPr>
            <w:r>
              <w:t>Паллиативная медицинская помощь - всего, в том числе:</w:t>
            </w:r>
          </w:p>
        </w:tc>
        <w:tc>
          <w:tcPr>
            <w:tcW w:w="1474" w:type="dxa"/>
          </w:tcPr>
          <w:p w:rsidR="00BE303D" w:rsidRDefault="00BE303D">
            <w:pPr>
              <w:pStyle w:val="ConsPlusNormal"/>
              <w:jc w:val="center"/>
            </w:pPr>
            <w:r>
              <w:t>койко-дней</w:t>
            </w:r>
          </w:p>
        </w:tc>
        <w:tc>
          <w:tcPr>
            <w:tcW w:w="964" w:type="dxa"/>
          </w:tcPr>
          <w:p w:rsidR="00BE303D" w:rsidRDefault="00BE303D">
            <w:pPr>
              <w:pStyle w:val="ConsPlusNormal"/>
              <w:jc w:val="center"/>
            </w:pPr>
            <w:r>
              <w:t>0,092</w:t>
            </w:r>
          </w:p>
        </w:tc>
        <w:tc>
          <w:tcPr>
            <w:tcW w:w="1361" w:type="dxa"/>
          </w:tcPr>
          <w:p w:rsidR="00BE303D" w:rsidRDefault="00BE303D">
            <w:pPr>
              <w:pStyle w:val="ConsPlusNormal"/>
              <w:jc w:val="center"/>
            </w:pPr>
          </w:p>
        </w:tc>
        <w:tc>
          <w:tcPr>
            <w:tcW w:w="964" w:type="dxa"/>
          </w:tcPr>
          <w:p w:rsidR="00BE303D" w:rsidRDefault="00BE303D">
            <w:pPr>
              <w:pStyle w:val="ConsPlusNormal"/>
              <w:jc w:val="center"/>
            </w:pPr>
            <w:r>
              <w:t>0,092</w:t>
            </w:r>
          </w:p>
        </w:tc>
        <w:tc>
          <w:tcPr>
            <w:tcW w:w="1247" w:type="dxa"/>
          </w:tcPr>
          <w:p w:rsidR="00BE303D" w:rsidRDefault="00BE303D">
            <w:pPr>
              <w:pStyle w:val="ConsPlusNormal"/>
              <w:jc w:val="center"/>
            </w:pPr>
          </w:p>
        </w:tc>
        <w:tc>
          <w:tcPr>
            <w:tcW w:w="1020" w:type="dxa"/>
          </w:tcPr>
          <w:p w:rsidR="00BE303D" w:rsidRDefault="00BE303D">
            <w:pPr>
              <w:pStyle w:val="ConsPlusNormal"/>
              <w:jc w:val="center"/>
            </w:pPr>
            <w:r>
              <w:t>0,092</w:t>
            </w: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1 уровень</w:t>
            </w:r>
          </w:p>
        </w:tc>
        <w:tc>
          <w:tcPr>
            <w:tcW w:w="1474" w:type="dxa"/>
          </w:tcPr>
          <w:p w:rsidR="00BE303D" w:rsidRDefault="00BE303D">
            <w:pPr>
              <w:pStyle w:val="ConsPlusNormal"/>
              <w:jc w:val="center"/>
            </w:pPr>
            <w:r>
              <w:t>койко-дней</w:t>
            </w:r>
          </w:p>
        </w:tc>
        <w:tc>
          <w:tcPr>
            <w:tcW w:w="964" w:type="dxa"/>
          </w:tcPr>
          <w:p w:rsidR="00BE303D" w:rsidRDefault="00BE303D">
            <w:pPr>
              <w:pStyle w:val="ConsPlusNormal"/>
              <w:jc w:val="center"/>
            </w:pPr>
          </w:p>
        </w:tc>
        <w:tc>
          <w:tcPr>
            <w:tcW w:w="1361" w:type="dxa"/>
          </w:tcPr>
          <w:p w:rsidR="00BE303D" w:rsidRDefault="00BE303D">
            <w:pPr>
              <w:pStyle w:val="ConsPlusNormal"/>
              <w:jc w:val="center"/>
            </w:pPr>
          </w:p>
        </w:tc>
        <w:tc>
          <w:tcPr>
            <w:tcW w:w="964" w:type="dxa"/>
          </w:tcPr>
          <w:p w:rsidR="00BE303D" w:rsidRDefault="00BE303D">
            <w:pPr>
              <w:pStyle w:val="ConsPlusNormal"/>
              <w:jc w:val="center"/>
            </w:pPr>
          </w:p>
        </w:tc>
        <w:tc>
          <w:tcPr>
            <w:tcW w:w="1247" w:type="dxa"/>
          </w:tcPr>
          <w:p w:rsidR="00BE303D" w:rsidRDefault="00BE303D">
            <w:pPr>
              <w:pStyle w:val="ConsPlusNormal"/>
              <w:jc w:val="center"/>
            </w:pPr>
          </w:p>
        </w:tc>
        <w:tc>
          <w:tcPr>
            <w:tcW w:w="1020" w:type="dxa"/>
          </w:tcPr>
          <w:p w:rsidR="00BE303D" w:rsidRDefault="00BE303D">
            <w:pPr>
              <w:pStyle w:val="ConsPlusNormal"/>
              <w:jc w:val="center"/>
            </w:pP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2 уровень</w:t>
            </w:r>
          </w:p>
        </w:tc>
        <w:tc>
          <w:tcPr>
            <w:tcW w:w="1474" w:type="dxa"/>
          </w:tcPr>
          <w:p w:rsidR="00BE303D" w:rsidRDefault="00BE303D">
            <w:pPr>
              <w:pStyle w:val="ConsPlusNormal"/>
              <w:jc w:val="center"/>
            </w:pPr>
          </w:p>
        </w:tc>
        <w:tc>
          <w:tcPr>
            <w:tcW w:w="964" w:type="dxa"/>
          </w:tcPr>
          <w:p w:rsidR="00BE303D" w:rsidRDefault="00BE303D">
            <w:pPr>
              <w:pStyle w:val="ConsPlusNormal"/>
              <w:jc w:val="center"/>
            </w:pPr>
            <w:r>
              <w:t>0,092</w:t>
            </w:r>
          </w:p>
        </w:tc>
        <w:tc>
          <w:tcPr>
            <w:tcW w:w="1361" w:type="dxa"/>
          </w:tcPr>
          <w:p w:rsidR="00BE303D" w:rsidRDefault="00BE303D">
            <w:pPr>
              <w:pStyle w:val="ConsPlusNormal"/>
              <w:jc w:val="center"/>
            </w:pPr>
          </w:p>
        </w:tc>
        <w:tc>
          <w:tcPr>
            <w:tcW w:w="964" w:type="dxa"/>
          </w:tcPr>
          <w:p w:rsidR="00BE303D" w:rsidRDefault="00BE303D">
            <w:pPr>
              <w:pStyle w:val="ConsPlusNormal"/>
              <w:jc w:val="center"/>
            </w:pPr>
            <w:r>
              <w:t>0,092</w:t>
            </w:r>
          </w:p>
        </w:tc>
        <w:tc>
          <w:tcPr>
            <w:tcW w:w="1247" w:type="dxa"/>
          </w:tcPr>
          <w:p w:rsidR="00BE303D" w:rsidRDefault="00BE303D">
            <w:pPr>
              <w:pStyle w:val="ConsPlusNormal"/>
              <w:jc w:val="center"/>
            </w:pPr>
          </w:p>
        </w:tc>
        <w:tc>
          <w:tcPr>
            <w:tcW w:w="1020" w:type="dxa"/>
          </w:tcPr>
          <w:p w:rsidR="00BE303D" w:rsidRDefault="00BE303D">
            <w:pPr>
              <w:pStyle w:val="ConsPlusNormal"/>
              <w:jc w:val="center"/>
            </w:pPr>
            <w:r>
              <w:t>0,092</w:t>
            </w:r>
          </w:p>
        </w:tc>
        <w:tc>
          <w:tcPr>
            <w:tcW w:w="1247" w:type="dxa"/>
          </w:tcPr>
          <w:p w:rsidR="00BE303D" w:rsidRDefault="00BE303D">
            <w:pPr>
              <w:pStyle w:val="ConsPlusNormal"/>
              <w:jc w:val="center"/>
            </w:pPr>
          </w:p>
        </w:tc>
      </w:tr>
      <w:tr w:rsidR="00BE303D">
        <w:tc>
          <w:tcPr>
            <w:tcW w:w="2721" w:type="dxa"/>
          </w:tcPr>
          <w:p w:rsidR="00BE303D" w:rsidRDefault="00BE303D">
            <w:pPr>
              <w:pStyle w:val="ConsPlusNormal"/>
            </w:pPr>
            <w:r>
              <w:t>3 уровень</w:t>
            </w:r>
          </w:p>
        </w:tc>
        <w:tc>
          <w:tcPr>
            <w:tcW w:w="1474" w:type="dxa"/>
          </w:tcPr>
          <w:p w:rsidR="00BE303D" w:rsidRDefault="00BE303D">
            <w:pPr>
              <w:pStyle w:val="ConsPlusNormal"/>
              <w:jc w:val="center"/>
            </w:pPr>
          </w:p>
        </w:tc>
        <w:tc>
          <w:tcPr>
            <w:tcW w:w="964" w:type="dxa"/>
          </w:tcPr>
          <w:p w:rsidR="00BE303D" w:rsidRDefault="00BE303D">
            <w:pPr>
              <w:pStyle w:val="ConsPlusNormal"/>
              <w:jc w:val="center"/>
            </w:pPr>
          </w:p>
        </w:tc>
        <w:tc>
          <w:tcPr>
            <w:tcW w:w="1361" w:type="dxa"/>
          </w:tcPr>
          <w:p w:rsidR="00BE303D" w:rsidRDefault="00BE303D">
            <w:pPr>
              <w:pStyle w:val="ConsPlusNormal"/>
              <w:jc w:val="center"/>
            </w:pPr>
          </w:p>
        </w:tc>
        <w:tc>
          <w:tcPr>
            <w:tcW w:w="964" w:type="dxa"/>
          </w:tcPr>
          <w:p w:rsidR="00BE303D" w:rsidRDefault="00BE303D">
            <w:pPr>
              <w:pStyle w:val="ConsPlusNormal"/>
              <w:jc w:val="center"/>
            </w:pPr>
          </w:p>
        </w:tc>
        <w:tc>
          <w:tcPr>
            <w:tcW w:w="1247" w:type="dxa"/>
          </w:tcPr>
          <w:p w:rsidR="00BE303D" w:rsidRDefault="00BE303D">
            <w:pPr>
              <w:pStyle w:val="ConsPlusNormal"/>
              <w:jc w:val="center"/>
            </w:pPr>
          </w:p>
        </w:tc>
        <w:tc>
          <w:tcPr>
            <w:tcW w:w="1020" w:type="dxa"/>
          </w:tcPr>
          <w:p w:rsidR="00BE303D" w:rsidRDefault="00BE303D">
            <w:pPr>
              <w:pStyle w:val="ConsPlusNormal"/>
              <w:jc w:val="center"/>
            </w:pPr>
          </w:p>
        </w:tc>
        <w:tc>
          <w:tcPr>
            <w:tcW w:w="1247" w:type="dxa"/>
          </w:tcPr>
          <w:p w:rsidR="00BE303D" w:rsidRDefault="00BE303D">
            <w:pPr>
              <w:pStyle w:val="ConsPlusNormal"/>
              <w:jc w:val="center"/>
            </w:pPr>
          </w:p>
        </w:tc>
      </w:tr>
    </w:tbl>
    <w:p w:rsidR="00BE303D" w:rsidRDefault="00BE303D">
      <w:pPr>
        <w:pStyle w:val="ConsPlusNormal"/>
        <w:ind w:firstLine="540"/>
        <w:jc w:val="both"/>
      </w:pPr>
    </w:p>
    <w:p w:rsidR="00BE303D" w:rsidRDefault="00BE303D">
      <w:pPr>
        <w:pStyle w:val="ConsPlusNormal"/>
        <w:ind w:firstLine="540"/>
        <w:jc w:val="both"/>
      </w:pPr>
    </w:p>
    <w:p w:rsidR="00BE303D" w:rsidRDefault="00BE303D">
      <w:pPr>
        <w:pStyle w:val="ConsPlusNormal"/>
        <w:pBdr>
          <w:top w:val="single" w:sz="6" w:space="0" w:color="auto"/>
        </w:pBdr>
        <w:spacing w:before="100" w:after="100"/>
        <w:jc w:val="both"/>
        <w:rPr>
          <w:sz w:val="2"/>
          <w:szCs w:val="2"/>
        </w:rPr>
      </w:pPr>
    </w:p>
    <w:p w:rsidR="006E43CF" w:rsidRDefault="006E43CF"/>
    <w:sectPr w:rsidR="006E43CF" w:rsidSect="00C23AF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3D"/>
    <w:rsid w:val="005D6807"/>
    <w:rsid w:val="006E43CF"/>
    <w:rsid w:val="00BE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147</Pages>
  <Words>48374</Words>
  <Characters>275738</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Виталий Олегович</dc:creator>
  <cp:lastModifiedBy>admin</cp:lastModifiedBy>
  <cp:revision>3</cp:revision>
  <dcterms:created xsi:type="dcterms:W3CDTF">2017-03-20T12:23:00Z</dcterms:created>
  <dcterms:modified xsi:type="dcterms:W3CDTF">2017-09-05T09:53:00Z</dcterms:modified>
</cp:coreProperties>
</file>